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558" w:type="dxa"/>
        <w:tblLook w:val="04A0" w:firstRow="1" w:lastRow="0" w:firstColumn="1" w:lastColumn="0" w:noHBand="0" w:noVBand="1"/>
      </w:tblPr>
      <w:tblGrid>
        <w:gridCol w:w="9576"/>
      </w:tblGrid>
      <w:tr w:rsidR="00AE08D8" w:rsidTr="00F60159">
        <w:trPr>
          <w:trHeight w:val="900"/>
          <w:jc w:val="center"/>
        </w:trPr>
        <w:tc>
          <w:tcPr>
            <w:tcW w:w="5000" w:type="pct"/>
          </w:tcPr>
          <w:p w:rsidR="00AE08D8" w:rsidRDefault="00AE08D8" w:rsidP="00F60159">
            <w:pPr>
              <w:pStyle w:val="NoSpacing"/>
              <w:jc w:val="center"/>
              <w:rPr>
                <w:rFonts w:ascii="Cambria" w:hAnsi="Cambria"/>
                <w:caps/>
              </w:rPr>
            </w:pPr>
            <w:bookmarkStart w:id="0" w:name="_GoBack"/>
            <w:bookmarkEnd w:id="0"/>
            <w:r>
              <w:rPr>
                <w:rFonts w:ascii="Cambria" w:hAnsi="Cambria"/>
                <w:caps/>
              </w:rPr>
              <w:t>tIMBERLANE REGIONAL SCHOOL DISTRICT</w:t>
            </w:r>
          </w:p>
        </w:tc>
      </w:tr>
      <w:tr w:rsidR="00AE08D8" w:rsidRPr="00430FCD" w:rsidTr="00F60159">
        <w:trPr>
          <w:trHeight w:val="1440"/>
          <w:jc w:val="center"/>
        </w:trPr>
        <w:tc>
          <w:tcPr>
            <w:tcW w:w="5000" w:type="pct"/>
            <w:vAlign w:val="center"/>
          </w:tcPr>
          <w:p w:rsidR="00AE08D8" w:rsidRPr="00430FCD" w:rsidRDefault="00AE08D8" w:rsidP="00AE08D8">
            <w:pPr>
              <w:pStyle w:val="NoSpacing"/>
              <w:jc w:val="center"/>
              <w:rPr>
                <w:rFonts w:ascii="Cambria" w:hAnsi="Cambria"/>
                <w:b/>
                <w:color w:val="8C1823"/>
                <w:sz w:val="68"/>
                <w:szCs w:val="68"/>
              </w:rPr>
            </w:pPr>
            <w:r w:rsidRPr="00430FCD">
              <w:rPr>
                <w:rFonts w:ascii="Cambria" w:hAnsi="Cambria"/>
                <w:b/>
                <w:color w:val="8C1823"/>
                <w:sz w:val="68"/>
                <w:szCs w:val="68"/>
              </w:rPr>
              <w:t>TIMBERLANE REGIONAL DEPARTMENT OF ATHLETICS</w:t>
            </w:r>
          </w:p>
        </w:tc>
      </w:tr>
      <w:tr w:rsidR="00AE08D8" w:rsidTr="00F60159">
        <w:trPr>
          <w:trHeight w:val="720"/>
          <w:jc w:val="center"/>
        </w:trPr>
        <w:tc>
          <w:tcPr>
            <w:tcW w:w="5000" w:type="pct"/>
            <w:vAlign w:val="center"/>
          </w:tcPr>
          <w:p w:rsidR="00AE08D8" w:rsidRDefault="00430FCD" w:rsidP="00AE08D8">
            <w:pPr>
              <w:pStyle w:val="NoSpacing"/>
              <w:jc w:val="center"/>
              <w:rPr>
                <w:rFonts w:ascii="Cambria" w:hAnsi="Cambria"/>
                <w:sz w:val="44"/>
                <w:szCs w:val="44"/>
              </w:rPr>
            </w:pPr>
            <w:r>
              <w:rPr>
                <w:noProof/>
              </w:rPr>
              <w:drawing>
                <wp:anchor distT="0" distB="0" distL="114300" distR="114300" simplePos="0" relativeHeight="251656704" behindDoc="1" locked="0" layoutInCell="1" allowOverlap="1">
                  <wp:simplePos x="0" y="0"/>
                  <wp:positionH relativeFrom="column">
                    <wp:posOffset>607695</wp:posOffset>
                  </wp:positionH>
                  <wp:positionV relativeFrom="paragraph">
                    <wp:posOffset>312420</wp:posOffset>
                  </wp:positionV>
                  <wp:extent cx="4676775" cy="4848225"/>
                  <wp:effectExtent l="0" t="0" r="0" b="0"/>
                  <wp:wrapTight wrapText="bothSides">
                    <wp:wrapPolygon edited="0">
                      <wp:start x="0" y="0"/>
                      <wp:lineTo x="0" y="21558"/>
                      <wp:lineTo x="21556" y="21558"/>
                      <wp:lineTo x="21556" y="0"/>
                      <wp:lineTo x="0" y="0"/>
                    </wp:wrapPolygon>
                  </wp:wrapTight>
                  <wp:docPr id="6" name="Picture 2" descr="Timberlane o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erlane ow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6775" cy="4848225"/>
                          </a:xfrm>
                          <a:prstGeom prst="rect">
                            <a:avLst/>
                          </a:prstGeom>
                          <a:noFill/>
                          <a:ln>
                            <a:noFill/>
                          </a:ln>
                        </pic:spPr>
                      </pic:pic>
                    </a:graphicData>
                  </a:graphic>
                </wp:anchor>
              </w:drawing>
            </w:r>
          </w:p>
        </w:tc>
      </w:tr>
      <w:tr w:rsidR="00AE08D8" w:rsidRPr="0034690E" w:rsidTr="00F60159">
        <w:trPr>
          <w:trHeight w:val="360"/>
          <w:jc w:val="center"/>
        </w:trPr>
        <w:tc>
          <w:tcPr>
            <w:tcW w:w="5000" w:type="pct"/>
            <w:vAlign w:val="center"/>
          </w:tcPr>
          <w:p w:rsidR="00AE08D8" w:rsidRPr="0034690E" w:rsidRDefault="002168C1" w:rsidP="00F60159">
            <w:pPr>
              <w:pStyle w:val="NoSpacing"/>
              <w:jc w:val="center"/>
              <w:rPr>
                <w:rFonts w:ascii="Cambria" w:hAnsi="Cambria"/>
                <w:b/>
                <w:sz w:val="44"/>
                <w:szCs w:val="44"/>
              </w:rPr>
            </w:pPr>
            <w:r>
              <w:rPr>
                <w:rFonts w:ascii="Cambria" w:hAnsi="Cambria"/>
                <w:noProof/>
                <w:sz w:val="44"/>
                <w:szCs w:val="44"/>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78105</wp:posOffset>
                      </wp:positionV>
                      <wp:extent cx="5819775" cy="875030"/>
                      <wp:effectExtent l="76200" t="0" r="28575" b="965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875030"/>
                              </a:xfrm>
                              <a:prstGeom prst="rect">
                                <a:avLst/>
                              </a:prstGeom>
                              <a:solidFill>
                                <a:srgbClr val="8C1823"/>
                              </a:solidFill>
                              <a:ln w="9525">
                                <a:solidFill>
                                  <a:srgbClr val="000000"/>
                                </a:solidFill>
                                <a:miter lim="800000"/>
                                <a:headEnd/>
                                <a:tailEnd/>
                              </a:ln>
                              <a:effectLst>
                                <a:outerShdw dist="107763" dir="8100000" algn="ctr" rotWithShape="0">
                                  <a:srgbClr val="808080">
                                    <a:alpha val="50000"/>
                                  </a:srgbClr>
                                </a:outerShdw>
                              </a:effectLst>
                            </wps:spPr>
                            <wps:txbx>
                              <w:txbxContent>
                                <w:p w:rsidR="000826ED" w:rsidRDefault="000826ED" w:rsidP="00AE08D8">
                                  <w:pPr>
                                    <w:spacing w:after="0" w:line="240" w:lineRule="auto"/>
                                    <w:jc w:val="center"/>
                                    <w:rPr>
                                      <w:rFonts w:ascii="Cambria" w:hAnsi="Cambria" w:cs="Arial"/>
                                      <w:sz w:val="2"/>
                                      <w:szCs w:val="2"/>
                                    </w:rPr>
                                  </w:pPr>
                                </w:p>
                                <w:p w:rsidR="000826ED" w:rsidRPr="00F60159" w:rsidRDefault="000826ED" w:rsidP="00AE08D8">
                                  <w:pPr>
                                    <w:spacing w:after="0" w:line="240" w:lineRule="auto"/>
                                    <w:jc w:val="center"/>
                                    <w:rPr>
                                      <w:rFonts w:ascii="Cambria" w:hAnsi="Cambria"/>
                                      <w:color w:val="FFFFFF"/>
                                      <w:sz w:val="48"/>
                                      <w:szCs w:val="48"/>
                                    </w:rPr>
                                  </w:pPr>
                                  <w:r w:rsidRPr="00F60159">
                                    <w:rPr>
                                      <w:rFonts w:ascii="Cambria" w:hAnsi="Cambria"/>
                                      <w:color w:val="FFFFFF"/>
                                      <w:sz w:val="48"/>
                                      <w:szCs w:val="48"/>
                                    </w:rPr>
                                    <w:t>COACHES’ HANDBOOK</w:t>
                                  </w:r>
                                </w:p>
                                <w:p w:rsidR="000826ED" w:rsidRPr="00F60159" w:rsidRDefault="0060039E" w:rsidP="00AE08D8">
                                  <w:pPr>
                                    <w:spacing w:after="0" w:line="240" w:lineRule="auto"/>
                                    <w:jc w:val="center"/>
                                    <w:rPr>
                                      <w:rFonts w:ascii="Cambria" w:hAnsi="Cambria"/>
                                      <w:color w:val="FFFFFF"/>
                                      <w:sz w:val="48"/>
                                      <w:szCs w:val="48"/>
                                    </w:rPr>
                                  </w:pPr>
                                  <w:r>
                                    <w:rPr>
                                      <w:rFonts w:ascii="Cambria" w:hAnsi="Cambria"/>
                                      <w:color w:val="FFFFFF"/>
                                      <w:sz w:val="48"/>
                                      <w:szCs w:val="48"/>
                                    </w:rPr>
                                    <w:t>2014</w:t>
                                  </w:r>
                                  <w:r w:rsidR="000826ED" w:rsidRPr="00F60159">
                                    <w:rPr>
                                      <w:rFonts w:ascii="Cambria" w:hAnsi="Cambria"/>
                                      <w:color w:val="FFFFFF"/>
                                      <w:sz w:val="48"/>
                                      <w:szCs w:val="48"/>
                                    </w:rPr>
                                    <w:t>-</w:t>
                                  </w:r>
                                  <w:r>
                                    <w:rPr>
                                      <w:rFonts w:ascii="Cambria" w:hAnsi="Cambria"/>
                                      <w:color w:val="FFFFFF"/>
                                      <w:sz w:val="48"/>
                                      <w:szCs w:val="4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8pt;margin-top:6.15pt;width:458.25pt;height:6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" fillcolor="#8c1823">
                      <v:shadow on="t" opacity=".5" offset="-6pt,6pt"/>
                      <v:textbox>
                        <w:txbxContent>
                          <w:p w:rsidR="000826ED" w:rsidRDefault="000826ED" w:rsidP="00AE08D8">
                            <w:pPr>
                              <w:spacing w:after="0" w:line="240" w:lineRule="auto"/>
                              <w:jc w:val="center"/>
                              <w:rPr>
                                <w:rFonts w:ascii="Cambria" w:hAnsi="Cambria" w:cs="Arial"/>
                                <w:sz w:val="2"/>
                                <w:szCs w:val="2"/>
                              </w:rPr>
                            </w:pPr>
                          </w:p>
                          <w:p w:rsidR="000826ED" w:rsidRPr="00F60159" w:rsidRDefault="000826ED" w:rsidP="00AE08D8">
                            <w:pPr>
                              <w:spacing w:after="0" w:line="240" w:lineRule="auto"/>
                              <w:jc w:val="center"/>
                              <w:rPr>
                                <w:rFonts w:ascii="Cambria" w:hAnsi="Cambria"/>
                                <w:color w:val="FFFFFF"/>
                                <w:sz w:val="48"/>
                                <w:szCs w:val="48"/>
                              </w:rPr>
                            </w:pPr>
                            <w:r w:rsidRPr="00F60159">
                              <w:rPr>
                                <w:rFonts w:ascii="Cambria" w:hAnsi="Cambria"/>
                                <w:color w:val="FFFFFF"/>
                                <w:sz w:val="48"/>
                                <w:szCs w:val="48"/>
                              </w:rPr>
                              <w:t>COACHES’ HANDBOOK</w:t>
                            </w:r>
                          </w:p>
                          <w:p w:rsidR="000826ED" w:rsidRPr="00F60159" w:rsidRDefault="0060039E" w:rsidP="00AE08D8">
                            <w:pPr>
                              <w:spacing w:after="0" w:line="240" w:lineRule="auto"/>
                              <w:jc w:val="center"/>
                              <w:rPr>
                                <w:rFonts w:ascii="Cambria" w:hAnsi="Cambria"/>
                                <w:color w:val="FFFFFF"/>
                                <w:sz w:val="48"/>
                                <w:szCs w:val="48"/>
                              </w:rPr>
                            </w:pPr>
                            <w:r>
                              <w:rPr>
                                <w:rFonts w:ascii="Cambria" w:hAnsi="Cambria"/>
                                <w:color w:val="FFFFFF"/>
                                <w:sz w:val="48"/>
                                <w:szCs w:val="48"/>
                              </w:rPr>
                              <w:t>2014</w:t>
                            </w:r>
                            <w:bookmarkStart w:id="1" w:name="_GoBack"/>
                            <w:bookmarkEnd w:id="1"/>
                            <w:r w:rsidR="000826ED" w:rsidRPr="00F60159">
                              <w:rPr>
                                <w:rFonts w:ascii="Cambria" w:hAnsi="Cambria"/>
                                <w:color w:val="FFFFFF"/>
                                <w:sz w:val="48"/>
                                <w:szCs w:val="48"/>
                              </w:rPr>
                              <w:t>-</w:t>
                            </w:r>
                            <w:r>
                              <w:rPr>
                                <w:rFonts w:ascii="Cambria" w:hAnsi="Cambria"/>
                                <w:color w:val="FFFFFF"/>
                                <w:sz w:val="48"/>
                                <w:szCs w:val="48"/>
                              </w:rPr>
                              <w:t>15</w:t>
                            </w:r>
                          </w:p>
                        </w:txbxContent>
                      </v:textbox>
                    </v:rect>
                  </w:pict>
                </mc:Fallback>
              </mc:AlternateContent>
            </w:r>
          </w:p>
        </w:tc>
      </w:tr>
      <w:tr w:rsidR="00AE08D8" w:rsidTr="00F60159">
        <w:trPr>
          <w:trHeight w:val="720"/>
          <w:jc w:val="center"/>
        </w:trPr>
        <w:tc>
          <w:tcPr>
            <w:tcW w:w="5000" w:type="pct"/>
            <w:vAlign w:val="center"/>
          </w:tcPr>
          <w:p w:rsidR="00AE08D8" w:rsidRDefault="00AE08D8" w:rsidP="00F60159">
            <w:pPr>
              <w:pStyle w:val="NoSpacing"/>
              <w:jc w:val="center"/>
              <w:rPr>
                <w:rFonts w:ascii="Cambria" w:hAnsi="Cambria"/>
                <w:sz w:val="44"/>
                <w:szCs w:val="44"/>
              </w:rPr>
            </w:pPr>
          </w:p>
        </w:tc>
      </w:tr>
      <w:tr w:rsidR="00AE08D8" w:rsidRPr="0034690E" w:rsidTr="00F60159">
        <w:trPr>
          <w:trHeight w:val="360"/>
          <w:jc w:val="center"/>
        </w:trPr>
        <w:tc>
          <w:tcPr>
            <w:tcW w:w="5000" w:type="pct"/>
            <w:vAlign w:val="center"/>
          </w:tcPr>
          <w:p w:rsidR="00AE08D8" w:rsidRPr="0034690E" w:rsidRDefault="00AE08D8" w:rsidP="00F60159">
            <w:pPr>
              <w:pStyle w:val="NoSpacing"/>
              <w:jc w:val="center"/>
              <w:rPr>
                <w:rFonts w:ascii="Cambria" w:hAnsi="Cambria"/>
                <w:b/>
                <w:sz w:val="44"/>
                <w:szCs w:val="44"/>
              </w:rPr>
            </w:pPr>
          </w:p>
        </w:tc>
      </w:tr>
    </w:tbl>
    <w:p w:rsidR="005117CC" w:rsidRDefault="005117CC"/>
    <w:p w:rsidR="00D01608" w:rsidRDefault="00D01608" w:rsidP="002738A5">
      <w:pPr>
        <w:pStyle w:val="TOCHeading"/>
        <w:jc w:val="center"/>
      </w:pPr>
      <w:r>
        <w:lastRenderedPageBreak/>
        <w:t>Table of Contents</w:t>
      </w:r>
    </w:p>
    <w:p w:rsidR="00D01608" w:rsidRDefault="00A028D6" w:rsidP="00430FCD">
      <w:pPr>
        <w:pStyle w:val="TOC1"/>
        <w:rPr>
          <w:rFonts w:ascii="Calibri" w:eastAsia="Times New Roman" w:hAnsi="Calibri"/>
        </w:rPr>
      </w:pPr>
      <w:r>
        <w:fldChar w:fldCharType="begin"/>
      </w:r>
      <w:r w:rsidR="00D01608">
        <w:instrText xml:space="preserve"> TOC \o "1-3" \h \z \u </w:instrText>
      </w:r>
      <w:r>
        <w:fldChar w:fldCharType="separate"/>
      </w:r>
      <w:hyperlink w:anchor="_Toc264271782" w:history="1">
        <w:r w:rsidR="00D01608" w:rsidRPr="0018196C">
          <w:rPr>
            <w:rStyle w:val="Hyperlink"/>
          </w:rPr>
          <w:t>PHILOSOPHY</w:t>
        </w:r>
        <w:r w:rsidR="00D01608">
          <w:rPr>
            <w:webHidden/>
          </w:rPr>
          <w:tab/>
        </w:r>
        <w:r>
          <w:rPr>
            <w:webHidden/>
          </w:rPr>
          <w:fldChar w:fldCharType="begin"/>
        </w:r>
        <w:r w:rsidR="00D01608">
          <w:rPr>
            <w:webHidden/>
          </w:rPr>
          <w:instrText xml:space="preserve"> PAGEREF _Toc264271782 \h </w:instrText>
        </w:r>
        <w:r>
          <w:rPr>
            <w:webHidden/>
          </w:rPr>
        </w:r>
        <w:r>
          <w:rPr>
            <w:webHidden/>
          </w:rPr>
          <w:fldChar w:fldCharType="separate"/>
        </w:r>
        <w:r w:rsidR="000F23B0">
          <w:rPr>
            <w:webHidden/>
          </w:rPr>
          <w:t>3</w:t>
        </w:r>
        <w:r>
          <w:rPr>
            <w:webHidden/>
          </w:rPr>
          <w:fldChar w:fldCharType="end"/>
        </w:r>
      </w:hyperlink>
    </w:p>
    <w:p w:rsidR="00D01608" w:rsidRDefault="00467A3D" w:rsidP="00430FCD">
      <w:pPr>
        <w:pStyle w:val="TOC1"/>
        <w:rPr>
          <w:rFonts w:ascii="Calibri" w:eastAsia="Times New Roman" w:hAnsi="Calibri"/>
        </w:rPr>
      </w:pPr>
      <w:hyperlink w:anchor="_Toc264271783" w:history="1">
        <w:r w:rsidR="00D01608" w:rsidRPr="0018196C">
          <w:rPr>
            <w:rStyle w:val="Hyperlink"/>
          </w:rPr>
          <w:t>OBJECTIVES OF THE ATHLETIC PROGRAM</w:t>
        </w:r>
        <w:r w:rsidR="00D01608">
          <w:rPr>
            <w:webHidden/>
          </w:rPr>
          <w:tab/>
        </w:r>
        <w:r w:rsidR="00A028D6">
          <w:rPr>
            <w:webHidden/>
          </w:rPr>
          <w:fldChar w:fldCharType="begin"/>
        </w:r>
        <w:r w:rsidR="00D01608">
          <w:rPr>
            <w:webHidden/>
          </w:rPr>
          <w:instrText xml:space="preserve"> PAGEREF _Toc264271783 \h </w:instrText>
        </w:r>
        <w:r w:rsidR="00A028D6">
          <w:rPr>
            <w:webHidden/>
          </w:rPr>
        </w:r>
        <w:r w:rsidR="00A028D6">
          <w:rPr>
            <w:webHidden/>
          </w:rPr>
          <w:fldChar w:fldCharType="separate"/>
        </w:r>
        <w:r w:rsidR="000F23B0">
          <w:rPr>
            <w:webHidden/>
          </w:rPr>
          <w:t>3</w:t>
        </w:r>
        <w:r w:rsidR="00A028D6">
          <w:rPr>
            <w:webHidden/>
          </w:rPr>
          <w:fldChar w:fldCharType="end"/>
        </w:r>
      </w:hyperlink>
    </w:p>
    <w:p w:rsidR="00D01608" w:rsidRDefault="00467A3D" w:rsidP="00430FCD">
      <w:pPr>
        <w:pStyle w:val="TOC1"/>
        <w:rPr>
          <w:rFonts w:ascii="Calibri" w:eastAsia="Times New Roman" w:hAnsi="Calibri"/>
        </w:rPr>
      </w:pPr>
      <w:hyperlink w:anchor="_Toc264271784" w:history="1">
        <w:r w:rsidR="00D01608" w:rsidRPr="0018196C">
          <w:rPr>
            <w:rStyle w:val="Hyperlink"/>
          </w:rPr>
          <w:t>GENERAL REQUIREMENTS/RESPONSIBILITIES</w:t>
        </w:r>
        <w:r w:rsidR="00D01608">
          <w:rPr>
            <w:webHidden/>
          </w:rPr>
          <w:tab/>
        </w:r>
        <w:r w:rsidR="00A028D6">
          <w:rPr>
            <w:webHidden/>
          </w:rPr>
          <w:fldChar w:fldCharType="begin"/>
        </w:r>
        <w:r w:rsidR="00D01608">
          <w:rPr>
            <w:webHidden/>
          </w:rPr>
          <w:instrText xml:space="preserve"> PAGEREF _Toc264271784 \h </w:instrText>
        </w:r>
        <w:r w:rsidR="00A028D6">
          <w:rPr>
            <w:webHidden/>
          </w:rPr>
        </w:r>
        <w:r w:rsidR="00A028D6">
          <w:rPr>
            <w:webHidden/>
          </w:rPr>
          <w:fldChar w:fldCharType="separate"/>
        </w:r>
        <w:r w:rsidR="000F23B0">
          <w:rPr>
            <w:webHidden/>
          </w:rPr>
          <w:t>4</w:t>
        </w:r>
        <w:r w:rsidR="00A028D6">
          <w:rPr>
            <w:webHidden/>
          </w:rPr>
          <w:fldChar w:fldCharType="end"/>
        </w:r>
      </w:hyperlink>
    </w:p>
    <w:p w:rsidR="00D01608" w:rsidRDefault="00467A3D" w:rsidP="00430FCD">
      <w:pPr>
        <w:pStyle w:val="TOC1"/>
        <w:rPr>
          <w:rFonts w:ascii="Calibri" w:eastAsia="Times New Roman" w:hAnsi="Calibri"/>
        </w:rPr>
      </w:pPr>
      <w:hyperlink w:anchor="_Toc264271785" w:history="1">
        <w:r w:rsidR="00D01608" w:rsidRPr="0018196C">
          <w:rPr>
            <w:rStyle w:val="Hyperlink"/>
          </w:rPr>
          <w:t>ELIGIBILITY</w:t>
        </w:r>
        <w:r w:rsidR="00D01608">
          <w:rPr>
            <w:webHidden/>
          </w:rPr>
          <w:tab/>
        </w:r>
        <w:r w:rsidR="00A028D6">
          <w:rPr>
            <w:webHidden/>
          </w:rPr>
          <w:fldChar w:fldCharType="begin"/>
        </w:r>
        <w:r w:rsidR="00D01608">
          <w:rPr>
            <w:webHidden/>
          </w:rPr>
          <w:instrText xml:space="preserve"> PAGEREF _Toc264271785 \h </w:instrText>
        </w:r>
        <w:r w:rsidR="00A028D6">
          <w:rPr>
            <w:webHidden/>
          </w:rPr>
        </w:r>
        <w:r w:rsidR="00A028D6">
          <w:rPr>
            <w:webHidden/>
          </w:rPr>
          <w:fldChar w:fldCharType="separate"/>
        </w:r>
        <w:r w:rsidR="000F23B0">
          <w:rPr>
            <w:webHidden/>
          </w:rPr>
          <w:t>5</w:t>
        </w:r>
        <w:r w:rsidR="00A028D6">
          <w:rPr>
            <w:webHidden/>
          </w:rPr>
          <w:fldChar w:fldCharType="end"/>
        </w:r>
      </w:hyperlink>
    </w:p>
    <w:p w:rsidR="00D01608" w:rsidRDefault="00467A3D" w:rsidP="00430FCD">
      <w:pPr>
        <w:pStyle w:val="TOC1"/>
        <w:rPr>
          <w:rFonts w:ascii="Calibri" w:eastAsia="Times New Roman" w:hAnsi="Calibri"/>
        </w:rPr>
      </w:pPr>
      <w:hyperlink w:anchor="_Toc264271786" w:history="1">
        <w:r w:rsidR="00D01608" w:rsidRPr="0018196C">
          <w:rPr>
            <w:rStyle w:val="Hyperlink"/>
          </w:rPr>
          <w:t>NHIAA Section 35: COACHES’ ELIGIBILITY</w:t>
        </w:r>
        <w:r w:rsidR="00D01608">
          <w:rPr>
            <w:webHidden/>
          </w:rPr>
          <w:tab/>
        </w:r>
        <w:r w:rsidR="00A028D6">
          <w:rPr>
            <w:webHidden/>
          </w:rPr>
          <w:fldChar w:fldCharType="begin"/>
        </w:r>
        <w:r w:rsidR="00D01608">
          <w:rPr>
            <w:webHidden/>
          </w:rPr>
          <w:instrText xml:space="preserve"> PAGEREF _Toc264271786 \h </w:instrText>
        </w:r>
        <w:r w:rsidR="00A028D6">
          <w:rPr>
            <w:webHidden/>
          </w:rPr>
        </w:r>
        <w:r w:rsidR="00A028D6">
          <w:rPr>
            <w:webHidden/>
          </w:rPr>
          <w:fldChar w:fldCharType="separate"/>
        </w:r>
        <w:r w:rsidR="000F23B0">
          <w:rPr>
            <w:webHidden/>
          </w:rPr>
          <w:t>6</w:t>
        </w:r>
        <w:r w:rsidR="00A028D6">
          <w:rPr>
            <w:webHidden/>
          </w:rPr>
          <w:fldChar w:fldCharType="end"/>
        </w:r>
      </w:hyperlink>
    </w:p>
    <w:p w:rsidR="00D01608" w:rsidRPr="00430FCD" w:rsidRDefault="00467A3D" w:rsidP="00430FCD">
      <w:pPr>
        <w:pStyle w:val="TOC1"/>
        <w:rPr>
          <w:rFonts w:ascii="Calibri" w:eastAsia="Times New Roman" w:hAnsi="Calibri"/>
        </w:rPr>
      </w:pPr>
      <w:hyperlink w:anchor="_Toc264271787" w:history="1">
        <w:r w:rsidR="00D01608" w:rsidRPr="00430FCD">
          <w:rPr>
            <w:rStyle w:val="Hyperlink"/>
          </w:rPr>
          <w:t>TEAM SELECTION</w:t>
        </w:r>
        <w:r w:rsidR="00D01608" w:rsidRPr="00430FCD">
          <w:rPr>
            <w:webHidden/>
          </w:rPr>
          <w:tab/>
        </w:r>
        <w:r w:rsidR="00A028D6" w:rsidRPr="00430FCD">
          <w:rPr>
            <w:webHidden/>
          </w:rPr>
          <w:fldChar w:fldCharType="begin"/>
        </w:r>
        <w:r w:rsidR="00D01608" w:rsidRPr="00430FCD">
          <w:rPr>
            <w:webHidden/>
          </w:rPr>
          <w:instrText xml:space="preserve"> PAGEREF _Toc264271787 \h </w:instrText>
        </w:r>
        <w:r w:rsidR="00A028D6" w:rsidRPr="00430FCD">
          <w:rPr>
            <w:webHidden/>
          </w:rPr>
        </w:r>
        <w:r w:rsidR="00A028D6" w:rsidRPr="00430FCD">
          <w:rPr>
            <w:webHidden/>
          </w:rPr>
          <w:fldChar w:fldCharType="separate"/>
        </w:r>
        <w:r w:rsidR="000F23B0" w:rsidRPr="00430FCD">
          <w:rPr>
            <w:webHidden/>
          </w:rPr>
          <w:t>7</w:t>
        </w:r>
        <w:r w:rsidR="00A028D6" w:rsidRPr="00430FCD">
          <w:rPr>
            <w:webHidden/>
          </w:rPr>
          <w:fldChar w:fldCharType="end"/>
        </w:r>
      </w:hyperlink>
    </w:p>
    <w:p w:rsidR="00D01608" w:rsidRDefault="00467A3D" w:rsidP="00430FCD">
      <w:pPr>
        <w:pStyle w:val="TOC1"/>
        <w:rPr>
          <w:rFonts w:ascii="Calibri" w:eastAsia="Times New Roman" w:hAnsi="Calibri"/>
        </w:rPr>
      </w:pPr>
      <w:hyperlink w:anchor="_Toc264271791" w:history="1">
        <w:r w:rsidR="00D01608" w:rsidRPr="0018196C">
          <w:rPr>
            <w:rStyle w:val="Hyperlink"/>
          </w:rPr>
          <w:t>TRAVEL RULES AND REGULATIONS</w:t>
        </w:r>
        <w:r w:rsidR="00D01608">
          <w:rPr>
            <w:webHidden/>
          </w:rPr>
          <w:tab/>
        </w:r>
        <w:r w:rsidR="00A028D6">
          <w:rPr>
            <w:webHidden/>
          </w:rPr>
          <w:fldChar w:fldCharType="begin"/>
        </w:r>
        <w:r w:rsidR="00D01608">
          <w:rPr>
            <w:webHidden/>
          </w:rPr>
          <w:instrText xml:space="preserve"> PAGEREF _Toc264271791 \h </w:instrText>
        </w:r>
        <w:r w:rsidR="00A028D6">
          <w:rPr>
            <w:webHidden/>
          </w:rPr>
        </w:r>
        <w:r w:rsidR="00A028D6">
          <w:rPr>
            <w:webHidden/>
          </w:rPr>
          <w:fldChar w:fldCharType="separate"/>
        </w:r>
        <w:r w:rsidR="000F23B0">
          <w:rPr>
            <w:webHidden/>
          </w:rPr>
          <w:t>8</w:t>
        </w:r>
        <w:r w:rsidR="00A028D6">
          <w:rPr>
            <w:webHidden/>
          </w:rPr>
          <w:fldChar w:fldCharType="end"/>
        </w:r>
      </w:hyperlink>
    </w:p>
    <w:p w:rsidR="00D01608" w:rsidRDefault="00467A3D" w:rsidP="00430FCD">
      <w:pPr>
        <w:pStyle w:val="TOC1"/>
        <w:rPr>
          <w:rFonts w:ascii="Calibri" w:eastAsia="Times New Roman" w:hAnsi="Calibri"/>
        </w:rPr>
      </w:pPr>
      <w:hyperlink w:anchor="_Toc264271793" w:history="1">
        <w:r w:rsidR="00D01608" w:rsidRPr="0018196C">
          <w:rPr>
            <w:rStyle w:val="Hyperlink"/>
          </w:rPr>
          <w:t>SAFETY AND EMERGENCY PROCEDURES</w:t>
        </w:r>
        <w:r w:rsidR="00D01608">
          <w:rPr>
            <w:webHidden/>
          </w:rPr>
          <w:tab/>
        </w:r>
        <w:r w:rsidR="00A028D6">
          <w:rPr>
            <w:webHidden/>
          </w:rPr>
          <w:fldChar w:fldCharType="begin"/>
        </w:r>
        <w:r w:rsidR="00D01608">
          <w:rPr>
            <w:webHidden/>
          </w:rPr>
          <w:instrText xml:space="preserve"> PAGEREF _Toc264271793 \h </w:instrText>
        </w:r>
        <w:r w:rsidR="00A028D6">
          <w:rPr>
            <w:webHidden/>
          </w:rPr>
        </w:r>
        <w:r w:rsidR="00A028D6">
          <w:rPr>
            <w:webHidden/>
          </w:rPr>
          <w:fldChar w:fldCharType="separate"/>
        </w:r>
        <w:r w:rsidR="000F23B0">
          <w:rPr>
            <w:webHidden/>
          </w:rPr>
          <w:t>8</w:t>
        </w:r>
        <w:r w:rsidR="00A028D6">
          <w:rPr>
            <w:webHidden/>
          </w:rPr>
          <w:fldChar w:fldCharType="end"/>
        </w:r>
      </w:hyperlink>
    </w:p>
    <w:p w:rsidR="00D01608" w:rsidRDefault="00467A3D" w:rsidP="00430FCD">
      <w:pPr>
        <w:pStyle w:val="TOC1"/>
        <w:rPr>
          <w:rFonts w:ascii="Calibri" w:eastAsia="Times New Roman" w:hAnsi="Calibri"/>
        </w:rPr>
      </w:pPr>
      <w:hyperlink w:anchor="_Toc264271794" w:history="1">
        <w:r w:rsidR="00D01608" w:rsidRPr="0018196C">
          <w:rPr>
            <w:rStyle w:val="Hyperlink"/>
          </w:rPr>
          <w:t>SUMMARY OF COACHING RESPONSIBILITIES</w:t>
        </w:r>
        <w:r w:rsidR="00D01608">
          <w:rPr>
            <w:webHidden/>
          </w:rPr>
          <w:tab/>
        </w:r>
        <w:r w:rsidR="00A028D6">
          <w:rPr>
            <w:webHidden/>
          </w:rPr>
          <w:fldChar w:fldCharType="begin"/>
        </w:r>
        <w:r w:rsidR="00D01608">
          <w:rPr>
            <w:webHidden/>
          </w:rPr>
          <w:instrText xml:space="preserve"> PAGEREF _Toc264271794 \h </w:instrText>
        </w:r>
        <w:r w:rsidR="00A028D6">
          <w:rPr>
            <w:webHidden/>
          </w:rPr>
        </w:r>
        <w:r w:rsidR="00A028D6">
          <w:rPr>
            <w:webHidden/>
          </w:rPr>
          <w:fldChar w:fldCharType="separate"/>
        </w:r>
        <w:r w:rsidR="000F23B0">
          <w:rPr>
            <w:webHidden/>
          </w:rPr>
          <w:t>8</w:t>
        </w:r>
        <w:r w:rsidR="00A028D6">
          <w:rPr>
            <w:webHidden/>
          </w:rPr>
          <w:fldChar w:fldCharType="end"/>
        </w:r>
      </w:hyperlink>
    </w:p>
    <w:p w:rsidR="00D01608" w:rsidRDefault="00467A3D" w:rsidP="00430FCD">
      <w:pPr>
        <w:pStyle w:val="TOC1"/>
        <w:rPr>
          <w:rFonts w:ascii="Calibri" w:eastAsia="Times New Roman" w:hAnsi="Calibri"/>
        </w:rPr>
      </w:pPr>
      <w:hyperlink w:anchor="_Toc264271795" w:history="1">
        <w:r w:rsidR="00D01608" w:rsidRPr="0018196C">
          <w:rPr>
            <w:rStyle w:val="Hyperlink"/>
          </w:rPr>
          <w:t>Coaching responsibilities shall include, but not be limited to:</w:t>
        </w:r>
        <w:r w:rsidR="00D01608">
          <w:rPr>
            <w:webHidden/>
          </w:rPr>
          <w:tab/>
        </w:r>
        <w:r w:rsidR="00A028D6">
          <w:rPr>
            <w:webHidden/>
          </w:rPr>
          <w:fldChar w:fldCharType="begin"/>
        </w:r>
        <w:r w:rsidR="00D01608">
          <w:rPr>
            <w:webHidden/>
          </w:rPr>
          <w:instrText xml:space="preserve"> PAGEREF _Toc264271795 \h </w:instrText>
        </w:r>
        <w:r w:rsidR="00A028D6">
          <w:rPr>
            <w:webHidden/>
          </w:rPr>
        </w:r>
        <w:r w:rsidR="00A028D6">
          <w:rPr>
            <w:webHidden/>
          </w:rPr>
          <w:fldChar w:fldCharType="separate"/>
        </w:r>
        <w:r w:rsidR="000F23B0">
          <w:rPr>
            <w:webHidden/>
          </w:rPr>
          <w:t>8</w:t>
        </w:r>
        <w:r w:rsidR="00A028D6">
          <w:rPr>
            <w:webHidden/>
          </w:rPr>
          <w:fldChar w:fldCharType="end"/>
        </w:r>
      </w:hyperlink>
    </w:p>
    <w:p w:rsidR="00D01608" w:rsidRDefault="00467A3D">
      <w:pPr>
        <w:pStyle w:val="TOC2"/>
        <w:tabs>
          <w:tab w:val="right" w:leader="dot" w:pos="9350"/>
        </w:tabs>
        <w:rPr>
          <w:noProof/>
        </w:rPr>
      </w:pPr>
      <w:hyperlink w:anchor="_Toc264271796" w:history="1">
        <w:r w:rsidR="00D01608" w:rsidRPr="0018196C">
          <w:rPr>
            <w:rStyle w:val="Hyperlink"/>
            <w:noProof/>
          </w:rPr>
          <w:t>Pre-Season Responsibilities:</w:t>
        </w:r>
        <w:r w:rsidR="00D01608">
          <w:rPr>
            <w:noProof/>
            <w:webHidden/>
          </w:rPr>
          <w:tab/>
        </w:r>
        <w:r w:rsidR="00A028D6">
          <w:rPr>
            <w:noProof/>
            <w:webHidden/>
          </w:rPr>
          <w:fldChar w:fldCharType="begin"/>
        </w:r>
        <w:r w:rsidR="00D01608">
          <w:rPr>
            <w:noProof/>
            <w:webHidden/>
          </w:rPr>
          <w:instrText xml:space="preserve"> PAGEREF _Toc264271796 \h </w:instrText>
        </w:r>
        <w:r w:rsidR="00A028D6">
          <w:rPr>
            <w:noProof/>
            <w:webHidden/>
          </w:rPr>
        </w:r>
        <w:r w:rsidR="00A028D6">
          <w:rPr>
            <w:noProof/>
            <w:webHidden/>
          </w:rPr>
          <w:fldChar w:fldCharType="separate"/>
        </w:r>
        <w:r w:rsidR="000F23B0">
          <w:rPr>
            <w:noProof/>
            <w:webHidden/>
          </w:rPr>
          <w:t>8</w:t>
        </w:r>
        <w:r w:rsidR="00A028D6">
          <w:rPr>
            <w:noProof/>
            <w:webHidden/>
          </w:rPr>
          <w:fldChar w:fldCharType="end"/>
        </w:r>
      </w:hyperlink>
    </w:p>
    <w:p w:rsidR="00D01608" w:rsidRDefault="00467A3D">
      <w:pPr>
        <w:pStyle w:val="TOC2"/>
        <w:tabs>
          <w:tab w:val="right" w:leader="dot" w:pos="9350"/>
        </w:tabs>
        <w:rPr>
          <w:noProof/>
        </w:rPr>
      </w:pPr>
      <w:hyperlink w:anchor="_Toc264271797" w:history="1">
        <w:r w:rsidR="00D01608" w:rsidRPr="0018196C">
          <w:rPr>
            <w:rStyle w:val="Hyperlink"/>
            <w:noProof/>
          </w:rPr>
          <w:t>In-Season Responsibilities:</w:t>
        </w:r>
        <w:r w:rsidR="00D01608">
          <w:rPr>
            <w:noProof/>
            <w:webHidden/>
          </w:rPr>
          <w:tab/>
        </w:r>
        <w:r w:rsidR="00A028D6">
          <w:rPr>
            <w:noProof/>
            <w:webHidden/>
          </w:rPr>
          <w:fldChar w:fldCharType="begin"/>
        </w:r>
        <w:r w:rsidR="00D01608">
          <w:rPr>
            <w:noProof/>
            <w:webHidden/>
          </w:rPr>
          <w:instrText xml:space="preserve"> PAGEREF _Toc264271797 \h </w:instrText>
        </w:r>
        <w:r w:rsidR="00A028D6">
          <w:rPr>
            <w:noProof/>
            <w:webHidden/>
          </w:rPr>
        </w:r>
        <w:r w:rsidR="00A028D6">
          <w:rPr>
            <w:noProof/>
            <w:webHidden/>
          </w:rPr>
          <w:fldChar w:fldCharType="separate"/>
        </w:r>
        <w:r w:rsidR="000F23B0">
          <w:rPr>
            <w:noProof/>
            <w:webHidden/>
          </w:rPr>
          <w:t>9</w:t>
        </w:r>
        <w:r w:rsidR="00A028D6">
          <w:rPr>
            <w:noProof/>
            <w:webHidden/>
          </w:rPr>
          <w:fldChar w:fldCharType="end"/>
        </w:r>
      </w:hyperlink>
    </w:p>
    <w:p w:rsidR="00D01608" w:rsidRDefault="00467A3D">
      <w:pPr>
        <w:pStyle w:val="TOC2"/>
        <w:tabs>
          <w:tab w:val="left" w:pos="3024"/>
          <w:tab w:val="right" w:leader="dot" w:pos="9350"/>
        </w:tabs>
        <w:rPr>
          <w:noProof/>
        </w:rPr>
      </w:pPr>
      <w:hyperlink w:anchor="_Toc264271798" w:history="1">
        <w:r w:rsidR="00D01608" w:rsidRPr="0018196C">
          <w:rPr>
            <w:rStyle w:val="Hyperlink"/>
            <w:noProof/>
          </w:rPr>
          <w:t>Post-Season Responsibilities:</w:t>
        </w:r>
        <w:r w:rsidR="002738A5">
          <w:rPr>
            <w:rStyle w:val="Hyperlink"/>
            <w:noProof/>
          </w:rPr>
          <w:t>…</w:t>
        </w:r>
        <w:r w:rsidR="00D01608">
          <w:rPr>
            <w:noProof/>
          </w:rPr>
          <w:tab/>
        </w:r>
        <w:r w:rsidR="002738A5">
          <w:rPr>
            <w:noProof/>
          </w:rPr>
          <w:t>...</w:t>
        </w:r>
        <w:r w:rsidR="00D01608">
          <w:rPr>
            <w:noProof/>
            <w:webHidden/>
          </w:rPr>
          <w:tab/>
        </w:r>
        <w:r w:rsidR="00A028D6">
          <w:rPr>
            <w:noProof/>
            <w:webHidden/>
          </w:rPr>
          <w:fldChar w:fldCharType="begin"/>
        </w:r>
        <w:r w:rsidR="00D01608">
          <w:rPr>
            <w:noProof/>
            <w:webHidden/>
          </w:rPr>
          <w:instrText xml:space="preserve"> PAGEREF _Toc264271798 \h </w:instrText>
        </w:r>
        <w:r w:rsidR="00A028D6">
          <w:rPr>
            <w:noProof/>
            <w:webHidden/>
          </w:rPr>
        </w:r>
        <w:r w:rsidR="00A028D6">
          <w:rPr>
            <w:noProof/>
            <w:webHidden/>
          </w:rPr>
          <w:fldChar w:fldCharType="separate"/>
        </w:r>
        <w:r w:rsidR="000F23B0">
          <w:rPr>
            <w:noProof/>
            <w:webHidden/>
          </w:rPr>
          <w:t>9</w:t>
        </w:r>
        <w:r w:rsidR="00A028D6">
          <w:rPr>
            <w:noProof/>
            <w:webHidden/>
          </w:rPr>
          <w:fldChar w:fldCharType="end"/>
        </w:r>
      </w:hyperlink>
    </w:p>
    <w:p w:rsidR="00D01608" w:rsidRPr="00D01608" w:rsidRDefault="00467A3D" w:rsidP="00430FCD">
      <w:pPr>
        <w:pStyle w:val="TOC1"/>
        <w:rPr>
          <w:rFonts w:ascii="Calibri" w:eastAsia="Times New Roman" w:hAnsi="Calibri"/>
        </w:rPr>
      </w:pPr>
      <w:hyperlink w:anchor="_Toc264271799" w:history="1">
        <w:r w:rsidR="00D01608" w:rsidRPr="00D01608">
          <w:rPr>
            <w:rStyle w:val="Hyperlink"/>
            <w:bCs/>
          </w:rPr>
          <w:t>NHIAA RULES AND REGULATIONS</w:t>
        </w:r>
        <w:r w:rsidR="00D01608" w:rsidRPr="00D01608">
          <w:rPr>
            <w:webHidden/>
          </w:rPr>
          <w:tab/>
        </w:r>
        <w:r w:rsidR="00A028D6" w:rsidRPr="00D01608">
          <w:rPr>
            <w:webHidden/>
          </w:rPr>
          <w:fldChar w:fldCharType="begin"/>
        </w:r>
        <w:r w:rsidR="00D01608" w:rsidRPr="00D01608">
          <w:rPr>
            <w:webHidden/>
          </w:rPr>
          <w:instrText xml:space="preserve"> PAGEREF _Toc264271799 \h </w:instrText>
        </w:r>
        <w:r w:rsidR="00A028D6" w:rsidRPr="00D01608">
          <w:rPr>
            <w:webHidden/>
          </w:rPr>
        </w:r>
        <w:r w:rsidR="00A028D6" w:rsidRPr="00D01608">
          <w:rPr>
            <w:webHidden/>
          </w:rPr>
          <w:fldChar w:fldCharType="separate"/>
        </w:r>
        <w:r w:rsidR="000F23B0">
          <w:rPr>
            <w:webHidden/>
          </w:rPr>
          <w:t>9</w:t>
        </w:r>
        <w:r w:rsidR="00A028D6" w:rsidRPr="00D01608">
          <w:rPr>
            <w:webHidden/>
          </w:rPr>
          <w:fldChar w:fldCharType="end"/>
        </w:r>
      </w:hyperlink>
    </w:p>
    <w:p w:rsidR="00D01608" w:rsidRPr="00D01608" w:rsidRDefault="00467A3D">
      <w:pPr>
        <w:pStyle w:val="TOC2"/>
        <w:tabs>
          <w:tab w:val="right" w:leader="dot" w:pos="9350"/>
        </w:tabs>
        <w:rPr>
          <w:noProof/>
        </w:rPr>
      </w:pPr>
      <w:hyperlink w:anchor="_Toc264271800" w:history="1">
        <w:r w:rsidR="00D01608" w:rsidRPr="00D01608">
          <w:rPr>
            <w:rStyle w:val="Hyperlink"/>
            <w:bCs/>
            <w:noProof/>
          </w:rPr>
          <w:t>Eligibility</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_Toc264271800 \h </w:instrText>
        </w:r>
        <w:r w:rsidR="00A028D6" w:rsidRPr="00D01608">
          <w:rPr>
            <w:noProof/>
            <w:webHidden/>
          </w:rPr>
        </w:r>
        <w:r w:rsidR="00A028D6" w:rsidRPr="00D01608">
          <w:rPr>
            <w:noProof/>
            <w:webHidden/>
          </w:rPr>
          <w:fldChar w:fldCharType="separate"/>
        </w:r>
        <w:r w:rsidR="000F23B0">
          <w:rPr>
            <w:noProof/>
            <w:webHidden/>
          </w:rPr>
          <w:t>9</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1" w:history="1">
        <w:r w:rsidR="00D01608" w:rsidRPr="00D01608">
          <w:rPr>
            <w:rStyle w:val="Hyperlink"/>
            <w:bCs/>
            <w:noProof/>
          </w:rPr>
          <w:t>Section 1: Age of Contestants</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_Toc264271801 \h </w:instrText>
        </w:r>
        <w:r w:rsidR="00A028D6" w:rsidRPr="00D01608">
          <w:rPr>
            <w:noProof/>
            <w:webHidden/>
          </w:rPr>
        </w:r>
        <w:r w:rsidR="00A028D6" w:rsidRPr="00D01608">
          <w:rPr>
            <w:noProof/>
            <w:webHidden/>
          </w:rPr>
          <w:fldChar w:fldCharType="separate"/>
        </w:r>
        <w:r w:rsidR="000F23B0">
          <w:rPr>
            <w:noProof/>
            <w:webHidden/>
          </w:rPr>
          <w:t>10</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2" w:history="1">
        <w:r w:rsidR="00D01608" w:rsidRPr="00D01608">
          <w:rPr>
            <w:rStyle w:val="Hyperlink"/>
            <w:bCs/>
            <w:noProof/>
          </w:rPr>
          <w:t>Section 3: Semester Rule</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_Toc264271802 \h </w:instrText>
        </w:r>
        <w:r w:rsidR="00A028D6" w:rsidRPr="00D01608">
          <w:rPr>
            <w:noProof/>
            <w:webHidden/>
          </w:rPr>
        </w:r>
        <w:r w:rsidR="00A028D6" w:rsidRPr="00D01608">
          <w:rPr>
            <w:noProof/>
            <w:webHidden/>
          </w:rPr>
          <w:fldChar w:fldCharType="separate"/>
        </w:r>
        <w:r w:rsidR="000F23B0">
          <w:rPr>
            <w:noProof/>
            <w:webHidden/>
          </w:rPr>
          <w:t>10</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3" w:history="1">
        <w:r w:rsidR="00D01608" w:rsidRPr="00D01608">
          <w:rPr>
            <w:rStyle w:val="Hyperlink"/>
            <w:bCs/>
            <w:noProof/>
          </w:rPr>
          <w:t>Section 4: Transfer Rule</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_Toc264271803 \h </w:instrText>
        </w:r>
        <w:r w:rsidR="00A028D6" w:rsidRPr="00D01608">
          <w:rPr>
            <w:noProof/>
            <w:webHidden/>
          </w:rPr>
        </w:r>
        <w:r w:rsidR="00A028D6" w:rsidRPr="00D01608">
          <w:rPr>
            <w:noProof/>
            <w:webHidden/>
          </w:rPr>
          <w:fldChar w:fldCharType="separate"/>
        </w:r>
        <w:r w:rsidR="000F23B0">
          <w:rPr>
            <w:noProof/>
            <w:webHidden/>
          </w:rPr>
          <w:t>10</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4" w:history="1">
        <w:r w:rsidR="00D01608" w:rsidRPr="00D01608">
          <w:rPr>
            <w:rStyle w:val="Hyperlink"/>
            <w:bCs/>
            <w:noProof/>
          </w:rPr>
          <w:t>DEFINITION OF TRANSFER FOR PRIMARILY ATHLETIC PURPOSES</w:t>
        </w:r>
        <w:r w:rsidR="00D01608" w:rsidRPr="00D01608">
          <w:rPr>
            <w:rStyle w:val="Hyperlink"/>
            <w:noProof/>
          </w:rPr>
          <w:t>:</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_Toc264271804 \h </w:instrText>
        </w:r>
        <w:r w:rsidR="00A028D6" w:rsidRPr="00D01608">
          <w:rPr>
            <w:noProof/>
            <w:webHidden/>
          </w:rPr>
        </w:r>
        <w:r w:rsidR="00A028D6" w:rsidRPr="00D01608">
          <w:rPr>
            <w:noProof/>
            <w:webHidden/>
          </w:rPr>
          <w:fldChar w:fldCharType="separate"/>
        </w:r>
        <w:r w:rsidR="000F23B0">
          <w:rPr>
            <w:noProof/>
            <w:webHidden/>
          </w:rPr>
          <w:t>11</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5" w:history="1">
        <w:r w:rsidR="00D01608" w:rsidRPr="00D01608">
          <w:rPr>
            <w:rStyle w:val="Hyperlink"/>
            <w:bCs/>
            <w:noProof/>
          </w:rPr>
          <w:t>Section 7: Non-School Competition</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_Toc264271805 \h </w:instrText>
        </w:r>
        <w:r w:rsidR="00A028D6" w:rsidRPr="00D01608">
          <w:rPr>
            <w:noProof/>
            <w:webHidden/>
          </w:rPr>
        </w:r>
        <w:r w:rsidR="00A028D6" w:rsidRPr="00D01608">
          <w:rPr>
            <w:noProof/>
            <w:webHidden/>
          </w:rPr>
          <w:fldChar w:fldCharType="separate"/>
        </w:r>
        <w:r w:rsidR="000F23B0">
          <w:rPr>
            <w:noProof/>
            <w:webHidden/>
          </w:rPr>
          <w:t>12</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6" w:history="1">
        <w:r w:rsidR="00D01608" w:rsidRPr="00D01608">
          <w:rPr>
            <w:rStyle w:val="Hyperlink"/>
            <w:bCs/>
            <w:noProof/>
          </w:rPr>
          <w:t>Section 10: Out-of-Season Competition</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_Toc264271806 \h </w:instrText>
        </w:r>
        <w:r w:rsidR="00A028D6" w:rsidRPr="00D01608">
          <w:rPr>
            <w:noProof/>
            <w:webHidden/>
          </w:rPr>
        </w:r>
        <w:r w:rsidR="00A028D6" w:rsidRPr="00D01608">
          <w:rPr>
            <w:noProof/>
            <w:webHidden/>
          </w:rPr>
          <w:fldChar w:fldCharType="separate"/>
        </w:r>
        <w:r w:rsidR="000F23B0">
          <w:rPr>
            <w:noProof/>
            <w:webHidden/>
          </w:rPr>
          <w:t>12</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7" w:history="1">
        <w:r w:rsidR="00D01608" w:rsidRPr="00D01608">
          <w:rPr>
            <w:rStyle w:val="Hyperlink"/>
            <w:bCs/>
            <w:noProof/>
          </w:rPr>
          <w:t>Section 11: All-Star Competition</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_Toc264271807 \h </w:instrText>
        </w:r>
        <w:r w:rsidR="00A028D6" w:rsidRPr="00D01608">
          <w:rPr>
            <w:noProof/>
            <w:webHidden/>
          </w:rPr>
        </w:r>
        <w:r w:rsidR="00A028D6" w:rsidRPr="00D01608">
          <w:rPr>
            <w:noProof/>
            <w:webHidden/>
          </w:rPr>
          <w:fldChar w:fldCharType="separate"/>
        </w:r>
        <w:r w:rsidR="000F23B0">
          <w:rPr>
            <w:noProof/>
            <w:webHidden/>
          </w:rPr>
          <w:t>15</w:t>
        </w:r>
        <w:r w:rsidR="00A028D6" w:rsidRPr="00D01608">
          <w:rPr>
            <w:noProof/>
            <w:webHidden/>
          </w:rPr>
          <w:fldChar w:fldCharType="end"/>
        </w:r>
      </w:hyperlink>
    </w:p>
    <w:p w:rsidR="00D01608" w:rsidRPr="00D01608" w:rsidRDefault="00467A3D">
      <w:pPr>
        <w:pStyle w:val="TOC2"/>
        <w:tabs>
          <w:tab w:val="right" w:leader="dot" w:pos="9350"/>
        </w:tabs>
        <w:rPr>
          <w:noProof/>
        </w:rPr>
      </w:pPr>
      <w:hyperlink w:anchor="_Toc264271808" w:history="1">
        <w:r w:rsidR="00D01608" w:rsidRPr="00D01608">
          <w:rPr>
            <w:rStyle w:val="Hyperlink"/>
            <w:bCs/>
            <w:noProof/>
          </w:rPr>
          <w:t>Section 15: Sports Season</w:t>
        </w:r>
        <w:r w:rsidR="00D01608" w:rsidRPr="00D01608">
          <w:rPr>
            <w:noProof/>
            <w:webHidden/>
          </w:rPr>
          <w:tab/>
        </w:r>
        <w:r w:rsidR="00A028D6" w:rsidRPr="00D01608">
          <w:rPr>
            <w:noProof/>
            <w:webHidden/>
          </w:rPr>
          <w:fldChar w:fldCharType="begin"/>
        </w:r>
        <w:r w:rsidR="00D01608" w:rsidRPr="00D01608">
          <w:rPr>
            <w:noProof/>
            <w:webHidden/>
          </w:rPr>
          <w:instrText xml:space="preserve"> PAGEREF _Toc264271808 \h </w:instrText>
        </w:r>
        <w:r w:rsidR="00A028D6" w:rsidRPr="00D01608">
          <w:rPr>
            <w:noProof/>
            <w:webHidden/>
          </w:rPr>
        </w:r>
        <w:r w:rsidR="00A028D6" w:rsidRPr="00D01608">
          <w:rPr>
            <w:noProof/>
            <w:webHidden/>
          </w:rPr>
          <w:fldChar w:fldCharType="separate"/>
        </w:r>
        <w:r w:rsidR="000F23B0">
          <w:rPr>
            <w:noProof/>
            <w:webHidden/>
          </w:rPr>
          <w:t>15</w:t>
        </w:r>
        <w:r w:rsidR="00A028D6" w:rsidRPr="00D01608">
          <w:rPr>
            <w:noProof/>
            <w:webHidden/>
          </w:rPr>
          <w:fldChar w:fldCharType="end"/>
        </w:r>
      </w:hyperlink>
    </w:p>
    <w:p w:rsidR="00D01608" w:rsidRPr="00D01608" w:rsidRDefault="00467A3D" w:rsidP="00430FCD">
      <w:pPr>
        <w:pStyle w:val="TOC1"/>
        <w:rPr>
          <w:rFonts w:ascii="Calibri" w:eastAsia="Times New Roman" w:hAnsi="Calibri"/>
        </w:rPr>
      </w:pPr>
      <w:hyperlink w:anchor="_Toc264271809" w:history="1">
        <w:r w:rsidR="00D01608" w:rsidRPr="00D01608">
          <w:rPr>
            <w:rStyle w:val="Hyperlink"/>
            <w:i/>
          </w:rPr>
          <w:t>SIGNATURE PAGE</w:t>
        </w:r>
        <w:r w:rsidR="00D01608" w:rsidRPr="00D01608">
          <w:rPr>
            <w:webHidden/>
          </w:rPr>
          <w:tab/>
        </w:r>
        <w:r w:rsidR="00A028D6" w:rsidRPr="00D01608">
          <w:rPr>
            <w:webHidden/>
          </w:rPr>
          <w:fldChar w:fldCharType="begin"/>
        </w:r>
        <w:r w:rsidR="00D01608" w:rsidRPr="00D01608">
          <w:rPr>
            <w:webHidden/>
          </w:rPr>
          <w:instrText xml:space="preserve"> PAGEREF _Toc264271809 \h </w:instrText>
        </w:r>
        <w:r w:rsidR="00A028D6" w:rsidRPr="00D01608">
          <w:rPr>
            <w:webHidden/>
          </w:rPr>
        </w:r>
        <w:r w:rsidR="00A028D6" w:rsidRPr="00D01608">
          <w:rPr>
            <w:webHidden/>
          </w:rPr>
          <w:fldChar w:fldCharType="separate"/>
        </w:r>
        <w:r w:rsidR="000F23B0">
          <w:rPr>
            <w:webHidden/>
          </w:rPr>
          <w:t>16</w:t>
        </w:r>
        <w:r w:rsidR="00A028D6" w:rsidRPr="00D01608">
          <w:rPr>
            <w:webHidden/>
          </w:rPr>
          <w:fldChar w:fldCharType="end"/>
        </w:r>
      </w:hyperlink>
    </w:p>
    <w:p w:rsidR="00D01608" w:rsidRDefault="00A028D6">
      <w:r>
        <w:fldChar w:fldCharType="end"/>
      </w:r>
    </w:p>
    <w:p w:rsidR="001A0E5D" w:rsidRDefault="001A0E5D" w:rsidP="005117CC">
      <w:pPr>
        <w:jc w:val="center"/>
        <w:rPr>
          <w:sz w:val="48"/>
          <w:szCs w:val="48"/>
        </w:rPr>
      </w:pPr>
    </w:p>
    <w:p w:rsidR="005117CC" w:rsidRPr="00AE08D8" w:rsidRDefault="001A0E5D" w:rsidP="001A0E5D">
      <w:pPr>
        <w:jc w:val="center"/>
        <w:rPr>
          <w:rFonts w:ascii="Cambria" w:hAnsi="Cambria"/>
          <w:sz w:val="28"/>
          <w:szCs w:val="28"/>
        </w:rPr>
      </w:pPr>
      <w:r>
        <w:rPr>
          <w:sz w:val="28"/>
          <w:szCs w:val="28"/>
        </w:rPr>
        <w:br w:type="page"/>
      </w:r>
    </w:p>
    <w:p w:rsidR="00900DF8" w:rsidRDefault="002168C1" w:rsidP="00AE08D8">
      <w:pPr>
        <w:jc w:val="both"/>
        <w:rPr>
          <w:rFonts w:ascii="Cambria" w:hAnsi="Cambria"/>
          <w:b/>
          <w:sz w:val="28"/>
          <w:szCs w:val="28"/>
        </w:rPr>
      </w:pPr>
      <w:r>
        <w:rPr>
          <w:rFonts w:ascii="Cambria" w:hAnsi="Cambria"/>
          <w:b/>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-276225</wp:posOffset>
                </wp:positionV>
                <wp:extent cx="6067425" cy="1285875"/>
                <wp:effectExtent l="76200" t="0" r="28575" b="1047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85875"/>
                        </a:xfrm>
                        <a:prstGeom prst="rect">
                          <a:avLst/>
                        </a:prstGeom>
                        <a:solidFill>
                          <a:srgbClr val="8C1823"/>
                        </a:solidFill>
                        <a:ln w="9525">
                          <a:solidFill>
                            <a:srgbClr val="000000"/>
                          </a:solidFill>
                          <a:miter lim="800000"/>
                          <a:headEnd/>
                          <a:tailEnd/>
                        </a:ln>
                        <a:effectLst>
                          <a:outerShdw dist="107763" dir="8100000" algn="ctr" rotWithShape="0">
                            <a:srgbClr val="808080">
                              <a:alpha val="50000"/>
                            </a:srgbClr>
                          </a:outerShdw>
                        </a:effectLst>
                      </wps:spPr>
                      <wps:txbx>
                        <w:txbxContent>
                          <w:p w:rsidR="000826ED" w:rsidRPr="00F60159" w:rsidRDefault="000826ED" w:rsidP="00900DF8">
                            <w:pPr>
                              <w:jc w:val="both"/>
                              <w:rPr>
                                <w:rFonts w:ascii="Cambria" w:hAnsi="Cambria"/>
                                <w:b/>
                                <w:sz w:val="32"/>
                                <w:szCs w:val="32"/>
                              </w:rPr>
                            </w:pPr>
                            <w:r w:rsidRPr="00F60159">
                              <w:rPr>
                                <w:rFonts w:ascii="Cambria" w:hAnsi="Cambria"/>
                                <w:b/>
                                <w:sz w:val="32"/>
                                <w:szCs w:val="32"/>
                              </w:rPr>
                              <w:t>STATEMENT OF PURPOSE</w:t>
                            </w:r>
                          </w:p>
                          <w:p w:rsidR="000826ED" w:rsidRPr="00F60159" w:rsidRDefault="000826ED" w:rsidP="00900DF8">
                            <w:pPr>
                              <w:jc w:val="both"/>
                              <w:rPr>
                                <w:rFonts w:ascii="Cambria" w:hAnsi="Cambria"/>
                                <w:sz w:val="28"/>
                                <w:szCs w:val="28"/>
                              </w:rPr>
                            </w:pPr>
                            <w:r w:rsidRPr="00F60159">
                              <w:rPr>
                                <w:rFonts w:ascii="Cambria" w:hAnsi="Cambria"/>
                                <w:sz w:val="28"/>
                                <w:szCs w:val="28"/>
                              </w:rPr>
                              <w:t>The purpose of this handbook is to assist, coordinate and facilitate the efforts of all members of the Timberlane Regional High School’s athletic coaching staff toward the objectives of the athletic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25pt;margin-top:-21.75pt;width:477.75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" fillcolor="#8c1823">
                <v:shadow on="t" opacity=".5" offset="-6pt,6pt"/>
                <v:textbox>
                  <w:txbxContent>
                    <w:p w:rsidR="000826ED" w:rsidRPr="00F60159" w:rsidRDefault="000826ED" w:rsidP="00900DF8">
                      <w:pPr>
                        <w:jc w:val="both"/>
                        <w:rPr>
                          <w:rFonts w:ascii="Cambria" w:hAnsi="Cambria"/>
                          <w:b/>
                          <w:sz w:val="32"/>
                          <w:szCs w:val="32"/>
                        </w:rPr>
                      </w:pPr>
                      <w:r w:rsidRPr="00F60159">
                        <w:rPr>
                          <w:rFonts w:ascii="Cambria" w:hAnsi="Cambria"/>
                          <w:b/>
                          <w:sz w:val="32"/>
                          <w:szCs w:val="32"/>
                        </w:rPr>
                        <w:t>STATEMENT OF PURPOSE</w:t>
                      </w:r>
                    </w:p>
                    <w:p w:rsidR="000826ED" w:rsidRPr="00F60159" w:rsidRDefault="000826ED" w:rsidP="00900DF8">
                      <w:pPr>
                        <w:jc w:val="both"/>
                        <w:rPr>
                          <w:rFonts w:ascii="Cambria" w:hAnsi="Cambria"/>
                          <w:sz w:val="28"/>
                          <w:szCs w:val="28"/>
                        </w:rPr>
                      </w:pPr>
                      <w:r w:rsidRPr="00F60159">
                        <w:rPr>
                          <w:rFonts w:ascii="Cambria" w:hAnsi="Cambria"/>
                          <w:sz w:val="28"/>
                          <w:szCs w:val="28"/>
                        </w:rPr>
                        <w:t>The purpose of this handbook is to assist, coordinate and facilitate the efforts of all members of the Timberlane Regional High School’s athletic coaching staff toward the objectives of the athletic program.</w:t>
                      </w:r>
                    </w:p>
                  </w:txbxContent>
                </v:textbox>
              </v:rect>
            </w:pict>
          </mc:Fallback>
        </mc:AlternateContent>
      </w:r>
    </w:p>
    <w:p w:rsidR="00900DF8" w:rsidRDefault="00900DF8" w:rsidP="00AE08D8">
      <w:pPr>
        <w:jc w:val="both"/>
        <w:rPr>
          <w:rFonts w:ascii="Cambria" w:hAnsi="Cambria"/>
          <w:b/>
          <w:sz w:val="28"/>
          <w:szCs w:val="28"/>
        </w:rPr>
      </w:pPr>
    </w:p>
    <w:p w:rsidR="00900DF8" w:rsidRDefault="00430FCD" w:rsidP="00AE08D8">
      <w:pPr>
        <w:jc w:val="both"/>
        <w:rPr>
          <w:rFonts w:ascii="Cambria" w:hAnsi="Cambria"/>
          <w:b/>
          <w:sz w:val="28"/>
          <w:szCs w:val="28"/>
        </w:rPr>
      </w:pPr>
      <w:r>
        <w:rPr>
          <w:rStyle w:val="EndnoteReference"/>
          <w:rFonts w:ascii="Cambria" w:hAnsi="Cambria"/>
          <w:b/>
          <w:sz w:val="28"/>
          <w:szCs w:val="28"/>
        </w:rPr>
        <w:endnoteReference w:id="1"/>
      </w:r>
    </w:p>
    <w:p w:rsidR="00C22836" w:rsidRPr="002A53B8" w:rsidRDefault="00C22836" w:rsidP="00AE08D8">
      <w:pPr>
        <w:ind w:left="1440"/>
        <w:jc w:val="both"/>
        <w:rPr>
          <w:rFonts w:ascii="Cambria" w:hAnsi="Cambria"/>
          <w:b/>
          <w:sz w:val="8"/>
          <w:szCs w:val="8"/>
        </w:rPr>
      </w:pPr>
    </w:p>
    <w:p w:rsidR="00B275A9" w:rsidRPr="00EE588C" w:rsidRDefault="00900DF8" w:rsidP="00EE588C">
      <w:pPr>
        <w:pStyle w:val="Heading1"/>
        <w:rPr>
          <w:rFonts w:ascii="Cambria" w:hAnsi="Cambria"/>
          <w:sz w:val="28"/>
          <w:szCs w:val="28"/>
        </w:rPr>
      </w:pPr>
      <w:bookmarkStart w:id="1" w:name="_Toc264271782"/>
      <w:r w:rsidRPr="00EE588C">
        <w:rPr>
          <w:rFonts w:ascii="Cambria" w:hAnsi="Cambria"/>
          <w:sz w:val="28"/>
          <w:szCs w:val="28"/>
        </w:rPr>
        <w:t>PHILOSOPHY</w:t>
      </w:r>
      <w:bookmarkEnd w:id="1"/>
    </w:p>
    <w:p w:rsidR="00B275A9" w:rsidRPr="00900DF8" w:rsidRDefault="00900DF8" w:rsidP="00AE08D8">
      <w:pPr>
        <w:jc w:val="both"/>
        <w:rPr>
          <w:rFonts w:ascii="Cambria" w:hAnsi="Cambria"/>
          <w:sz w:val="24"/>
          <w:szCs w:val="24"/>
        </w:rPr>
      </w:pPr>
      <w:r w:rsidRPr="00900DF8">
        <w:rPr>
          <w:rFonts w:ascii="Cambria" w:hAnsi="Cambria"/>
          <w:sz w:val="24"/>
          <w:szCs w:val="24"/>
        </w:rPr>
        <w:t xml:space="preserve">The </w:t>
      </w:r>
      <w:r>
        <w:rPr>
          <w:rFonts w:ascii="Cambria" w:hAnsi="Cambria"/>
          <w:sz w:val="24"/>
          <w:szCs w:val="24"/>
        </w:rPr>
        <w:t>T</w:t>
      </w:r>
      <w:r w:rsidRPr="00900DF8">
        <w:rPr>
          <w:rFonts w:ascii="Cambria" w:hAnsi="Cambria"/>
          <w:sz w:val="24"/>
          <w:szCs w:val="24"/>
        </w:rPr>
        <w:t xml:space="preserve">imberlane </w:t>
      </w:r>
      <w:r>
        <w:rPr>
          <w:rFonts w:ascii="Cambria" w:hAnsi="Cambria"/>
          <w:sz w:val="24"/>
          <w:szCs w:val="24"/>
        </w:rPr>
        <w:t>R</w:t>
      </w:r>
      <w:r w:rsidRPr="00900DF8">
        <w:rPr>
          <w:rFonts w:ascii="Cambria" w:hAnsi="Cambria"/>
          <w:sz w:val="24"/>
          <w:szCs w:val="24"/>
        </w:rPr>
        <w:t xml:space="preserve">egional </w:t>
      </w:r>
      <w:r>
        <w:rPr>
          <w:rFonts w:ascii="Cambria" w:hAnsi="Cambria"/>
          <w:sz w:val="24"/>
          <w:szCs w:val="24"/>
        </w:rPr>
        <w:t>S</w:t>
      </w:r>
      <w:r w:rsidRPr="00900DF8">
        <w:rPr>
          <w:rFonts w:ascii="Cambria" w:hAnsi="Cambria"/>
          <w:sz w:val="24"/>
          <w:szCs w:val="24"/>
        </w:rPr>
        <w:t xml:space="preserve">chool </w:t>
      </w:r>
      <w:r>
        <w:rPr>
          <w:rFonts w:ascii="Cambria" w:hAnsi="Cambria"/>
          <w:sz w:val="24"/>
          <w:szCs w:val="24"/>
        </w:rPr>
        <w:t>D</w:t>
      </w:r>
      <w:r w:rsidRPr="00900DF8">
        <w:rPr>
          <w:rFonts w:ascii="Cambria" w:hAnsi="Cambria"/>
          <w:sz w:val="24"/>
          <w:szCs w:val="24"/>
        </w:rPr>
        <w:t xml:space="preserve">istrict </w:t>
      </w:r>
      <w:r>
        <w:rPr>
          <w:rFonts w:ascii="Cambria" w:hAnsi="Cambria"/>
          <w:sz w:val="24"/>
          <w:szCs w:val="24"/>
        </w:rPr>
        <w:t>A</w:t>
      </w:r>
      <w:r w:rsidRPr="00900DF8">
        <w:rPr>
          <w:rFonts w:ascii="Cambria" w:hAnsi="Cambria"/>
          <w:sz w:val="24"/>
          <w:szCs w:val="24"/>
        </w:rPr>
        <w:t xml:space="preserve">thletic </w:t>
      </w:r>
      <w:r>
        <w:rPr>
          <w:rFonts w:ascii="Cambria" w:hAnsi="Cambria"/>
          <w:sz w:val="24"/>
          <w:szCs w:val="24"/>
        </w:rPr>
        <w:t>P</w:t>
      </w:r>
      <w:r w:rsidRPr="00900DF8">
        <w:rPr>
          <w:rFonts w:ascii="Cambria" w:hAnsi="Cambria"/>
          <w:sz w:val="24"/>
          <w:szCs w:val="24"/>
        </w:rPr>
        <w:t>rogram provide</w:t>
      </w:r>
      <w:r w:rsidR="006D4C8C">
        <w:rPr>
          <w:rFonts w:ascii="Cambria" w:hAnsi="Cambria"/>
          <w:sz w:val="24"/>
          <w:szCs w:val="24"/>
        </w:rPr>
        <w:t>s</w:t>
      </w:r>
      <w:r w:rsidRPr="00900DF8">
        <w:rPr>
          <w:rFonts w:ascii="Cambria" w:hAnsi="Cambria"/>
          <w:sz w:val="24"/>
          <w:szCs w:val="24"/>
        </w:rPr>
        <w:t xml:space="preserve"> a variety of experiences to aid in the development of favorable habits and attitudes in students that will prepare them for adult life.</w:t>
      </w:r>
    </w:p>
    <w:p w:rsidR="008A52BC" w:rsidRPr="00900DF8" w:rsidRDefault="00900DF8" w:rsidP="00AE08D8">
      <w:pPr>
        <w:jc w:val="both"/>
        <w:rPr>
          <w:rFonts w:ascii="Cambria" w:hAnsi="Cambria"/>
          <w:sz w:val="24"/>
          <w:szCs w:val="24"/>
        </w:rPr>
      </w:pPr>
      <w:r w:rsidRPr="00900DF8">
        <w:rPr>
          <w:rFonts w:ascii="Cambria" w:hAnsi="Cambria"/>
          <w:sz w:val="24"/>
          <w:szCs w:val="24"/>
        </w:rPr>
        <w:t>Athletics function as an integral part of the total curriculum</w:t>
      </w:r>
      <w:r w:rsidR="006D4C8C">
        <w:rPr>
          <w:rFonts w:ascii="Cambria" w:hAnsi="Cambria"/>
          <w:sz w:val="24"/>
          <w:szCs w:val="24"/>
        </w:rPr>
        <w:t xml:space="preserve">, </w:t>
      </w:r>
      <w:r w:rsidRPr="00900DF8">
        <w:rPr>
          <w:rFonts w:ascii="Cambria" w:hAnsi="Cambria"/>
          <w:sz w:val="24"/>
          <w:szCs w:val="24"/>
        </w:rPr>
        <w:t>assist</w:t>
      </w:r>
      <w:r w:rsidR="006D4C8C">
        <w:rPr>
          <w:rFonts w:ascii="Cambria" w:hAnsi="Cambria"/>
          <w:sz w:val="24"/>
          <w:szCs w:val="24"/>
        </w:rPr>
        <w:t>ing</w:t>
      </w:r>
      <w:r w:rsidRPr="00900DF8">
        <w:rPr>
          <w:rFonts w:ascii="Cambria" w:hAnsi="Cambria"/>
          <w:sz w:val="24"/>
          <w:szCs w:val="24"/>
        </w:rPr>
        <w:t xml:space="preserve"> in the development of fellowship and good will, promot</w:t>
      </w:r>
      <w:r w:rsidR="006D4C8C">
        <w:rPr>
          <w:rFonts w:ascii="Cambria" w:hAnsi="Cambria"/>
          <w:sz w:val="24"/>
          <w:szCs w:val="24"/>
        </w:rPr>
        <w:t>ing</w:t>
      </w:r>
      <w:r w:rsidRPr="00900DF8">
        <w:rPr>
          <w:rFonts w:ascii="Cambria" w:hAnsi="Cambria"/>
          <w:sz w:val="24"/>
          <w:szCs w:val="24"/>
        </w:rPr>
        <w:t xml:space="preserve"> self-realization and all-around growth </w:t>
      </w:r>
      <w:r w:rsidR="006D4C8C">
        <w:rPr>
          <w:rFonts w:ascii="Cambria" w:hAnsi="Cambria"/>
          <w:sz w:val="24"/>
          <w:szCs w:val="24"/>
        </w:rPr>
        <w:t>while</w:t>
      </w:r>
      <w:r w:rsidRPr="00900DF8">
        <w:rPr>
          <w:rFonts w:ascii="Cambria" w:hAnsi="Cambria"/>
          <w:sz w:val="24"/>
          <w:szCs w:val="24"/>
        </w:rPr>
        <w:t xml:space="preserve"> encourag</w:t>
      </w:r>
      <w:r w:rsidR="006D4C8C">
        <w:rPr>
          <w:rFonts w:ascii="Cambria" w:hAnsi="Cambria"/>
          <w:sz w:val="24"/>
          <w:szCs w:val="24"/>
        </w:rPr>
        <w:t>ing</w:t>
      </w:r>
      <w:r w:rsidRPr="00900DF8">
        <w:rPr>
          <w:rFonts w:ascii="Cambria" w:hAnsi="Cambria"/>
          <w:sz w:val="24"/>
          <w:szCs w:val="24"/>
        </w:rPr>
        <w:t xml:space="preserve"> the learning of good citizenship.</w:t>
      </w:r>
    </w:p>
    <w:p w:rsidR="008A52BC" w:rsidRPr="00900DF8" w:rsidRDefault="006D4C8C" w:rsidP="00AE08D8">
      <w:pPr>
        <w:jc w:val="both"/>
        <w:rPr>
          <w:rFonts w:ascii="Cambria" w:hAnsi="Cambria"/>
          <w:sz w:val="24"/>
          <w:szCs w:val="24"/>
        </w:rPr>
      </w:pPr>
      <w:r>
        <w:rPr>
          <w:rFonts w:ascii="Cambria" w:hAnsi="Cambria"/>
          <w:sz w:val="24"/>
          <w:szCs w:val="24"/>
        </w:rPr>
        <w:t>The Timberlane Regional School District believes</w:t>
      </w:r>
      <w:r w:rsidR="00900DF8" w:rsidRPr="00900DF8">
        <w:rPr>
          <w:rFonts w:ascii="Cambria" w:hAnsi="Cambria"/>
          <w:sz w:val="24"/>
          <w:szCs w:val="24"/>
        </w:rPr>
        <w:t xml:space="preserve"> that the opportunity for participation in athletics is a vital part of the student’s educational experience.  Such participation is a privilege that carries responsibilities </w:t>
      </w:r>
      <w:r>
        <w:rPr>
          <w:rFonts w:ascii="Cambria" w:hAnsi="Cambria"/>
          <w:sz w:val="24"/>
          <w:szCs w:val="24"/>
        </w:rPr>
        <w:t xml:space="preserve">relating </w:t>
      </w:r>
      <w:r w:rsidR="00900DF8" w:rsidRPr="00900DF8">
        <w:rPr>
          <w:rFonts w:ascii="Cambria" w:hAnsi="Cambria"/>
          <w:sz w:val="24"/>
          <w:szCs w:val="24"/>
        </w:rPr>
        <w:t>to the school, the activity, the student body, the community and the student themselves.  These experiences contribute to the development of learning skills and emotional patterns that enable the students to make maximum use of his/her education.</w:t>
      </w:r>
    </w:p>
    <w:p w:rsidR="008A52BC" w:rsidRPr="00EE588C" w:rsidRDefault="008A52BC" w:rsidP="00EE588C">
      <w:pPr>
        <w:pStyle w:val="Heading1"/>
        <w:rPr>
          <w:rFonts w:ascii="Cambria" w:hAnsi="Cambria"/>
          <w:sz w:val="28"/>
          <w:szCs w:val="28"/>
        </w:rPr>
      </w:pPr>
      <w:bookmarkStart w:id="2" w:name="_Toc264271783"/>
      <w:r w:rsidRPr="00EE588C">
        <w:rPr>
          <w:rFonts w:ascii="Cambria" w:hAnsi="Cambria"/>
          <w:sz w:val="28"/>
          <w:szCs w:val="28"/>
        </w:rPr>
        <w:t>OBJECTIVES OF THE ATHLETIC PROGRAM</w:t>
      </w:r>
      <w:bookmarkEnd w:id="2"/>
    </w:p>
    <w:p w:rsidR="00900DF8" w:rsidRPr="00900DF8" w:rsidRDefault="00900DF8" w:rsidP="00AE08D8">
      <w:pPr>
        <w:jc w:val="both"/>
        <w:rPr>
          <w:rFonts w:ascii="Cambria" w:hAnsi="Cambria"/>
          <w:sz w:val="24"/>
          <w:szCs w:val="24"/>
        </w:rPr>
      </w:pPr>
      <w:r>
        <w:rPr>
          <w:rFonts w:ascii="Cambria" w:hAnsi="Cambria"/>
          <w:sz w:val="24"/>
          <w:szCs w:val="24"/>
        </w:rPr>
        <w:t>The objectives of the Timberlane Regional Athletic Program are to:</w:t>
      </w:r>
    </w:p>
    <w:p w:rsidR="008A52BC"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8A52BC" w:rsidRPr="00AE08D8">
        <w:rPr>
          <w:rFonts w:ascii="Cambria" w:hAnsi="Cambria"/>
          <w:sz w:val="24"/>
          <w:szCs w:val="24"/>
        </w:rPr>
        <w:t>rovide a positive image of interscholastic athletics in the community</w:t>
      </w:r>
      <w:r>
        <w:rPr>
          <w:rFonts w:ascii="Cambria" w:hAnsi="Cambria"/>
          <w:sz w:val="24"/>
          <w:szCs w:val="24"/>
        </w:rPr>
        <w:t>;</w:t>
      </w:r>
    </w:p>
    <w:p w:rsidR="008A52BC"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S</w:t>
      </w:r>
      <w:r w:rsidR="008A52BC" w:rsidRPr="00AE08D8">
        <w:rPr>
          <w:rFonts w:ascii="Cambria" w:hAnsi="Cambria"/>
          <w:sz w:val="24"/>
          <w:szCs w:val="24"/>
        </w:rPr>
        <w:t>trive for playing excellence</w:t>
      </w:r>
      <w:r>
        <w:rPr>
          <w:rFonts w:ascii="Cambria" w:hAnsi="Cambria"/>
          <w:sz w:val="24"/>
          <w:szCs w:val="24"/>
        </w:rPr>
        <w:t>;</w:t>
      </w:r>
    </w:p>
    <w:p w:rsidR="008A52BC"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8A52BC" w:rsidRPr="00AE08D8">
        <w:rPr>
          <w:rFonts w:ascii="Cambria" w:hAnsi="Cambria"/>
          <w:sz w:val="24"/>
          <w:szCs w:val="24"/>
        </w:rPr>
        <w:t>rovide opportunities for physical, mental and emotional growth and development</w:t>
      </w:r>
      <w:r>
        <w:rPr>
          <w:rFonts w:ascii="Cambria" w:hAnsi="Cambria"/>
          <w:sz w:val="24"/>
          <w:szCs w:val="24"/>
        </w:rPr>
        <w:t>;</w:t>
      </w:r>
    </w:p>
    <w:p w:rsidR="008A52BC"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E536C7" w:rsidRPr="00AE08D8">
        <w:rPr>
          <w:rFonts w:ascii="Cambria" w:hAnsi="Cambria"/>
          <w:sz w:val="24"/>
          <w:szCs w:val="24"/>
        </w:rPr>
        <w:t xml:space="preserve">rovide interscholastic athletic opportunities for the development of </w:t>
      </w:r>
      <w:r>
        <w:rPr>
          <w:rFonts w:ascii="Cambria" w:hAnsi="Cambria"/>
          <w:sz w:val="24"/>
          <w:szCs w:val="24"/>
        </w:rPr>
        <w:t xml:space="preserve">a </w:t>
      </w:r>
      <w:r w:rsidR="00E536C7" w:rsidRPr="00AE08D8">
        <w:rPr>
          <w:rFonts w:ascii="Cambria" w:hAnsi="Cambria"/>
          <w:sz w:val="24"/>
          <w:szCs w:val="24"/>
        </w:rPr>
        <w:t xml:space="preserve">positive attitude, cooperation and </w:t>
      </w:r>
      <w:r>
        <w:rPr>
          <w:rFonts w:ascii="Cambria" w:hAnsi="Cambria"/>
          <w:sz w:val="24"/>
          <w:szCs w:val="24"/>
        </w:rPr>
        <w:t xml:space="preserve">a </w:t>
      </w:r>
      <w:r w:rsidR="00E536C7" w:rsidRPr="00AE08D8">
        <w:rPr>
          <w:rFonts w:ascii="Cambria" w:hAnsi="Cambria"/>
          <w:sz w:val="24"/>
          <w:szCs w:val="24"/>
        </w:rPr>
        <w:t>responsible individual and/or team play</w:t>
      </w:r>
      <w:r>
        <w:rPr>
          <w:rFonts w:ascii="Cambria" w:hAnsi="Cambria"/>
          <w:sz w:val="24"/>
          <w:szCs w:val="24"/>
        </w:rPr>
        <w:t>;</w:t>
      </w:r>
    </w:p>
    <w:p w:rsidR="00E536C7"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E536C7" w:rsidRPr="00AE08D8">
        <w:rPr>
          <w:rFonts w:ascii="Cambria" w:hAnsi="Cambria"/>
          <w:sz w:val="24"/>
          <w:szCs w:val="24"/>
        </w:rPr>
        <w:t xml:space="preserve">rovide for </w:t>
      </w:r>
      <w:r w:rsidR="006D4C8C">
        <w:rPr>
          <w:rFonts w:ascii="Cambria" w:hAnsi="Cambria"/>
          <w:sz w:val="24"/>
          <w:szCs w:val="24"/>
        </w:rPr>
        <w:t>heal</w:t>
      </w:r>
      <w:r w:rsidR="00E536C7" w:rsidRPr="00AE08D8">
        <w:rPr>
          <w:rFonts w:ascii="Cambria" w:hAnsi="Cambria"/>
          <w:sz w:val="24"/>
          <w:szCs w:val="24"/>
        </w:rPr>
        <w:t xml:space="preserve">thy use of leisure time </w:t>
      </w:r>
      <w:r w:rsidR="006D4C8C">
        <w:rPr>
          <w:rFonts w:ascii="Cambria" w:hAnsi="Cambria"/>
          <w:sz w:val="24"/>
          <w:szCs w:val="24"/>
        </w:rPr>
        <w:t xml:space="preserve">now and in </w:t>
      </w:r>
      <w:r w:rsidR="00E536C7" w:rsidRPr="00AE08D8">
        <w:rPr>
          <w:rFonts w:ascii="Cambria" w:hAnsi="Cambria"/>
          <w:sz w:val="24"/>
          <w:szCs w:val="24"/>
        </w:rPr>
        <w:t>later</w:t>
      </w:r>
      <w:r>
        <w:rPr>
          <w:rFonts w:ascii="Cambria" w:hAnsi="Cambria"/>
          <w:sz w:val="24"/>
          <w:szCs w:val="24"/>
        </w:rPr>
        <w:t xml:space="preserve"> </w:t>
      </w:r>
      <w:r w:rsidR="00E536C7" w:rsidRPr="00AE08D8">
        <w:rPr>
          <w:rFonts w:ascii="Cambria" w:hAnsi="Cambria"/>
          <w:sz w:val="24"/>
          <w:szCs w:val="24"/>
        </w:rPr>
        <w:t>life, either as a participant or spectator</w:t>
      </w:r>
      <w:r>
        <w:rPr>
          <w:rFonts w:ascii="Cambria" w:hAnsi="Cambria"/>
          <w:sz w:val="24"/>
          <w:szCs w:val="24"/>
        </w:rPr>
        <w:t>;</w:t>
      </w:r>
    </w:p>
    <w:p w:rsidR="00E536C7"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E536C7" w:rsidRPr="00AE08D8">
        <w:rPr>
          <w:rFonts w:ascii="Cambria" w:hAnsi="Cambria"/>
          <w:sz w:val="24"/>
          <w:szCs w:val="24"/>
        </w:rPr>
        <w:t xml:space="preserve">rovide opportunity for a student to experience success in an activity he/she </w:t>
      </w:r>
      <w:r w:rsidR="006D4C8C">
        <w:rPr>
          <w:rFonts w:ascii="Cambria" w:hAnsi="Cambria"/>
          <w:sz w:val="24"/>
          <w:szCs w:val="24"/>
        </w:rPr>
        <w:t>enjoys</w:t>
      </w:r>
      <w:r>
        <w:rPr>
          <w:rFonts w:ascii="Cambria" w:hAnsi="Cambria"/>
          <w:sz w:val="24"/>
          <w:szCs w:val="24"/>
        </w:rPr>
        <w:t>;</w:t>
      </w:r>
    </w:p>
    <w:p w:rsidR="00E536C7" w:rsidRPr="00AE08D8" w:rsidRDefault="00900DF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E536C7" w:rsidRPr="00AE08D8">
        <w:rPr>
          <w:rFonts w:ascii="Cambria" w:hAnsi="Cambria"/>
          <w:sz w:val="24"/>
          <w:szCs w:val="24"/>
        </w:rPr>
        <w:t xml:space="preserve">rovide sufficient activities to </w:t>
      </w:r>
      <w:r w:rsidR="006D4C8C">
        <w:rPr>
          <w:rFonts w:ascii="Cambria" w:hAnsi="Cambria"/>
          <w:sz w:val="24"/>
          <w:szCs w:val="24"/>
        </w:rPr>
        <w:t>meet</w:t>
      </w:r>
      <w:r w:rsidR="00E536C7" w:rsidRPr="00AE08D8">
        <w:rPr>
          <w:rFonts w:ascii="Cambria" w:hAnsi="Cambria"/>
          <w:sz w:val="24"/>
          <w:szCs w:val="24"/>
        </w:rPr>
        <w:t xml:space="preserve"> a wide variety of student interest</w:t>
      </w:r>
      <w:r w:rsidR="002A53B8">
        <w:rPr>
          <w:rFonts w:ascii="Cambria" w:hAnsi="Cambria"/>
          <w:sz w:val="24"/>
          <w:szCs w:val="24"/>
        </w:rPr>
        <w:t>s</w:t>
      </w:r>
      <w:r w:rsidR="00E536C7" w:rsidRPr="00AE08D8">
        <w:rPr>
          <w:rFonts w:ascii="Cambria" w:hAnsi="Cambria"/>
          <w:sz w:val="24"/>
          <w:szCs w:val="24"/>
        </w:rPr>
        <w:t xml:space="preserve"> and abilities</w:t>
      </w:r>
      <w:r w:rsidR="002A53B8">
        <w:rPr>
          <w:rFonts w:ascii="Cambria" w:hAnsi="Cambria"/>
          <w:sz w:val="24"/>
          <w:szCs w:val="24"/>
        </w:rPr>
        <w:t>;</w:t>
      </w:r>
    </w:p>
    <w:p w:rsidR="00E536C7" w:rsidRPr="00AE08D8" w:rsidRDefault="002A53B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C</w:t>
      </w:r>
      <w:r w:rsidR="00E536C7" w:rsidRPr="00AE08D8">
        <w:rPr>
          <w:rFonts w:ascii="Cambria" w:hAnsi="Cambria"/>
          <w:sz w:val="24"/>
          <w:szCs w:val="24"/>
        </w:rPr>
        <w:t>reate a desire to succeed and excel</w:t>
      </w:r>
      <w:r>
        <w:rPr>
          <w:rFonts w:ascii="Cambria" w:hAnsi="Cambria"/>
          <w:sz w:val="24"/>
          <w:szCs w:val="24"/>
        </w:rPr>
        <w:t>;</w:t>
      </w:r>
    </w:p>
    <w:p w:rsidR="00E536C7" w:rsidRPr="00AE08D8" w:rsidRDefault="002A53B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E536C7" w:rsidRPr="00AE08D8">
        <w:rPr>
          <w:rFonts w:ascii="Cambria" w:hAnsi="Cambria"/>
          <w:sz w:val="24"/>
          <w:szCs w:val="24"/>
        </w:rPr>
        <w:t>ractice self-discipline and emotional maturity in learning to make decisions under pressure</w:t>
      </w:r>
      <w:r>
        <w:rPr>
          <w:rFonts w:ascii="Cambria" w:hAnsi="Cambria"/>
          <w:sz w:val="24"/>
          <w:szCs w:val="24"/>
        </w:rPr>
        <w:t>;</w:t>
      </w:r>
    </w:p>
    <w:p w:rsidR="00E536C7" w:rsidRPr="00AE08D8" w:rsidRDefault="002A53B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lastRenderedPageBreak/>
        <w:t>D</w:t>
      </w:r>
      <w:r w:rsidR="00E536C7" w:rsidRPr="00AE08D8">
        <w:rPr>
          <w:rFonts w:ascii="Cambria" w:hAnsi="Cambria"/>
          <w:sz w:val="24"/>
          <w:szCs w:val="24"/>
        </w:rPr>
        <w:t>evelop an understanding of the value of activities in a balanced educational pr</w:t>
      </w:r>
      <w:r w:rsidR="006D4C8C">
        <w:rPr>
          <w:rFonts w:ascii="Cambria" w:hAnsi="Cambria"/>
          <w:sz w:val="24"/>
          <w:szCs w:val="24"/>
        </w:rPr>
        <w:t>ogram</w:t>
      </w:r>
      <w:r>
        <w:rPr>
          <w:rFonts w:ascii="Cambria" w:hAnsi="Cambria"/>
          <w:sz w:val="24"/>
          <w:szCs w:val="24"/>
        </w:rPr>
        <w:t>; and</w:t>
      </w:r>
    </w:p>
    <w:p w:rsidR="00E536C7" w:rsidRPr="00AE08D8" w:rsidRDefault="002A53B8" w:rsidP="002A53B8">
      <w:pPr>
        <w:pStyle w:val="ListParagraph"/>
        <w:numPr>
          <w:ilvl w:val="0"/>
          <w:numId w:val="3"/>
        </w:numPr>
        <w:spacing w:line="240" w:lineRule="auto"/>
        <w:contextualSpacing w:val="0"/>
        <w:jc w:val="both"/>
        <w:rPr>
          <w:rFonts w:ascii="Cambria" w:hAnsi="Cambria"/>
          <w:sz w:val="24"/>
          <w:szCs w:val="24"/>
        </w:rPr>
      </w:pPr>
      <w:r>
        <w:rPr>
          <w:rFonts w:ascii="Cambria" w:hAnsi="Cambria"/>
          <w:sz w:val="24"/>
          <w:szCs w:val="24"/>
        </w:rPr>
        <w:t>P</w:t>
      </w:r>
      <w:r w:rsidR="00E536C7" w:rsidRPr="00AE08D8">
        <w:rPr>
          <w:rFonts w:ascii="Cambria" w:hAnsi="Cambria"/>
          <w:sz w:val="24"/>
          <w:szCs w:val="24"/>
        </w:rPr>
        <w:t>rovide students with an awareness of health issues through a well</w:t>
      </w:r>
      <w:r>
        <w:rPr>
          <w:rFonts w:ascii="Cambria" w:hAnsi="Cambria"/>
          <w:sz w:val="24"/>
          <w:szCs w:val="24"/>
        </w:rPr>
        <w:t>-</w:t>
      </w:r>
      <w:r w:rsidR="00E536C7" w:rsidRPr="00AE08D8">
        <w:rPr>
          <w:rFonts w:ascii="Cambria" w:hAnsi="Cambria"/>
          <w:sz w:val="24"/>
          <w:szCs w:val="24"/>
        </w:rPr>
        <w:t>integrated interdisciplinary program.</w:t>
      </w:r>
    </w:p>
    <w:p w:rsidR="00E536C7" w:rsidRPr="00EE588C" w:rsidRDefault="002A53B8" w:rsidP="00A2451F">
      <w:pPr>
        <w:pStyle w:val="Heading1"/>
        <w:spacing w:before="200" w:after="200"/>
        <w:rPr>
          <w:rFonts w:ascii="Cambria" w:hAnsi="Cambria"/>
          <w:sz w:val="28"/>
          <w:szCs w:val="28"/>
        </w:rPr>
      </w:pPr>
      <w:bookmarkStart w:id="3" w:name="_Toc264271784"/>
      <w:r w:rsidRPr="00EE588C">
        <w:rPr>
          <w:rFonts w:ascii="Cambria" w:hAnsi="Cambria"/>
          <w:sz w:val="28"/>
          <w:szCs w:val="28"/>
        </w:rPr>
        <w:t>GENERAL REQUIREMENTS/RESPONSIBILITIES</w:t>
      </w:r>
      <w:bookmarkEnd w:id="3"/>
      <w:r w:rsidRPr="00EE588C">
        <w:rPr>
          <w:rFonts w:ascii="Cambria" w:hAnsi="Cambria"/>
          <w:sz w:val="28"/>
          <w:szCs w:val="28"/>
        </w:rPr>
        <w:t xml:space="preserve"> </w:t>
      </w:r>
    </w:p>
    <w:p w:rsidR="00E536C7" w:rsidRPr="00AE08D8" w:rsidRDefault="00E536C7"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 xml:space="preserve">Coaches are educators.  As </w:t>
      </w:r>
      <w:r w:rsidR="002A53B8">
        <w:rPr>
          <w:rFonts w:ascii="Cambria" w:hAnsi="Cambria"/>
          <w:sz w:val="24"/>
          <w:szCs w:val="24"/>
        </w:rPr>
        <w:t xml:space="preserve">such, all coaches shall </w:t>
      </w:r>
      <w:r w:rsidR="002A53B8" w:rsidRPr="00AE08D8">
        <w:rPr>
          <w:rFonts w:ascii="Cambria" w:hAnsi="Cambria"/>
          <w:sz w:val="24"/>
          <w:szCs w:val="24"/>
        </w:rPr>
        <w:t>exemplify</w:t>
      </w:r>
      <w:r w:rsidRPr="00AE08D8">
        <w:rPr>
          <w:rFonts w:ascii="Cambria" w:hAnsi="Cambria"/>
          <w:sz w:val="24"/>
          <w:szCs w:val="24"/>
        </w:rPr>
        <w:t xml:space="preserve"> the philosophy</w:t>
      </w:r>
      <w:r w:rsidR="003E25B2" w:rsidRPr="00AE08D8">
        <w:rPr>
          <w:rFonts w:ascii="Cambria" w:hAnsi="Cambria"/>
          <w:sz w:val="24"/>
          <w:szCs w:val="24"/>
        </w:rPr>
        <w:t xml:space="preserve"> personified by the teaching profession</w:t>
      </w:r>
      <w:r w:rsidR="006D4C8C">
        <w:rPr>
          <w:rFonts w:ascii="Cambria" w:hAnsi="Cambria"/>
          <w:sz w:val="24"/>
          <w:szCs w:val="24"/>
        </w:rPr>
        <w:t xml:space="preserve"> of the Timberlane Regional School District</w:t>
      </w:r>
      <w:r w:rsidR="003E25B2" w:rsidRPr="00AE08D8">
        <w:rPr>
          <w:rFonts w:ascii="Cambria" w:hAnsi="Cambria"/>
          <w:sz w:val="24"/>
          <w:szCs w:val="24"/>
        </w:rPr>
        <w:t xml:space="preserve">.  </w:t>
      </w:r>
      <w:r w:rsidR="002A53B8">
        <w:rPr>
          <w:rFonts w:ascii="Cambria" w:hAnsi="Cambria"/>
          <w:sz w:val="24"/>
          <w:szCs w:val="24"/>
        </w:rPr>
        <w:t>They shall</w:t>
      </w:r>
      <w:r w:rsidR="003E25B2" w:rsidRPr="00AE08D8">
        <w:rPr>
          <w:rFonts w:ascii="Cambria" w:hAnsi="Cambria"/>
          <w:sz w:val="24"/>
          <w:szCs w:val="24"/>
        </w:rPr>
        <w:t xml:space="preserve"> set an example for student-athletes.  With this in mind, the coach/educator s</w:t>
      </w:r>
      <w:r w:rsidR="002A53B8">
        <w:rPr>
          <w:rFonts w:ascii="Cambria" w:hAnsi="Cambria"/>
          <w:sz w:val="24"/>
          <w:szCs w:val="24"/>
        </w:rPr>
        <w:t>hall</w:t>
      </w:r>
      <w:r w:rsidR="003E25B2" w:rsidRPr="00AE08D8">
        <w:rPr>
          <w:rFonts w:ascii="Cambria" w:hAnsi="Cambria"/>
          <w:sz w:val="24"/>
          <w:szCs w:val="24"/>
        </w:rPr>
        <w:t>:</w:t>
      </w:r>
    </w:p>
    <w:p w:rsidR="003E25B2" w:rsidRPr="00AE08D8" w:rsidRDefault="003E25B2" w:rsidP="002A53B8">
      <w:pPr>
        <w:pStyle w:val="ListParagraph"/>
        <w:numPr>
          <w:ilvl w:val="0"/>
          <w:numId w:val="5"/>
        </w:numPr>
        <w:spacing w:line="240" w:lineRule="auto"/>
        <w:contextualSpacing w:val="0"/>
        <w:jc w:val="both"/>
        <w:rPr>
          <w:rFonts w:ascii="Cambria" w:hAnsi="Cambria"/>
          <w:sz w:val="24"/>
          <w:szCs w:val="24"/>
        </w:rPr>
      </w:pPr>
      <w:r w:rsidRPr="00AE08D8">
        <w:rPr>
          <w:rFonts w:ascii="Cambria" w:hAnsi="Cambria"/>
          <w:sz w:val="24"/>
          <w:szCs w:val="24"/>
        </w:rPr>
        <w:t>Encourage student-athletes to improve his/her grades.  Coaches may monitor their student grades through monitor reports, progress reports and report cards.</w:t>
      </w:r>
    </w:p>
    <w:p w:rsidR="003E25B2" w:rsidRPr="00AE08D8" w:rsidRDefault="00D72763" w:rsidP="002A53B8">
      <w:pPr>
        <w:pStyle w:val="ListParagraph"/>
        <w:numPr>
          <w:ilvl w:val="0"/>
          <w:numId w:val="5"/>
        </w:numPr>
        <w:spacing w:line="240" w:lineRule="auto"/>
        <w:contextualSpacing w:val="0"/>
        <w:jc w:val="both"/>
        <w:rPr>
          <w:rFonts w:ascii="Cambria" w:hAnsi="Cambria"/>
          <w:sz w:val="24"/>
          <w:szCs w:val="24"/>
        </w:rPr>
      </w:pPr>
      <w:r>
        <w:rPr>
          <w:rFonts w:ascii="Cambria" w:hAnsi="Cambria"/>
          <w:sz w:val="24"/>
          <w:szCs w:val="24"/>
        </w:rPr>
        <w:t>Abstain from</w:t>
      </w:r>
      <w:r w:rsidR="003E25B2" w:rsidRPr="00AE08D8">
        <w:rPr>
          <w:rFonts w:ascii="Cambria" w:hAnsi="Cambria"/>
          <w:sz w:val="24"/>
          <w:szCs w:val="24"/>
        </w:rPr>
        <w:t xml:space="preserve"> the use of profanities and vulgar language.</w:t>
      </w:r>
    </w:p>
    <w:p w:rsidR="003E25B2" w:rsidRPr="00AE08D8" w:rsidRDefault="003E25B2" w:rsidP="002A53B8">
      <w:pPr>
        <w:pStyle w:val="ListParagraph"/>
        <w:numPr>
          <w:ilvl w:val="0"/>
          <w:numId w:val="5"/>
        </w:numPr>
        <w:spacing w:line="240" w:lineRule="auto"/>
        <w:contextualSpacing w:val="0"/>
        <w:jc w:val="both"/>
        <w:rPr>
          <w:rFonts w:ascii="Cambria" w:hAnsi="Cambria"/>
          <w:sz w:val="24"/>
          <w:szCs w:val="24"/>
        </w:rPr>
      </w:pPr>
      <w:r w:rsidRPr="00AE08D8">
        <w:rPr>
          <w:rFonts w:ascii="Cambria" w:hAnsi="Cambria"/>
          <w:sz w:val="24"/>
          <w:szCs w:val="24"/>
        </w:rPr>
        <w:t xml:space="preserve">Avoid accusing a student before all the facts are </w:t>
      </w:r>
      <w:r w:rsidR="00D72763">
        <w:rPr>
          <w:rFonts w:ascii="Cambria" w:hAnsi="Cambria"/>
          <w:sz w:val="24"/>
          <w:szCs w:val="24"/>
        </w:rPr>
        <w:t>disclosed</w:t>
      </w:r>
      <w:r w:rsidRPr="00AE08D8">
        <w:rPr>
          <w:rFonts w:ascii="Cambria" w:hAnsi="Cambria"/>
          <w:sz w:val="24"/>
          <w:szCs w:val="24"/>
        </w:rPr>
        <w:t>.</w:t>
      </w:r>
    </w:p>
    <w:p w:rsidR="003E25B2" w:rsidRPr="00AE08D8" w:rsidRDefault="00D72763" w:rsidP="002A53B8">
      <w:pPr>
        <w:pStyle w:val="ListParagraph"/>
        <w:numPr>
          <w:ilvl w:val="0"/>
          <w:numId w:val="5"/>
        </w:numPr>
        <w:spacing w:line="240" w:lineRule="auto"/>
        <w:contextualSpacing w:val="0"/>
        <w:jc w:val="both"/>
        <w:rPr>
          <w:rFonts w:ascii="Cambria" w:hAnsi="Cambria"/>
          <w:sz w:val="24"/>
          <w:szCs w:val="24"/>
        </w:rPr>
      </w:pPr>
      <w:r>
        <w:rPr>
          <w:rFonts w:ascii="Cambria" w:hAnsi="Cambria"/>
          <w:sz w:val="24"/>
          <w:szCs w:val="24"/>
        </w:rPr>
        <w:t>Abstain from</w:t>
      </w:r>
      <w:r w:rsidR="003E25B2" w:rsidRPr="00AE08D8">
        <w:rPr>
          <w:rFonts w:ascii="Cambria" w:hAnsi="Cambria"/>
          <w:sz w:val="24"/>
          <w:szCs w:val="24"/>
        </w:rPr>
        <w:t xml:space="preserve"> </w:t>
      </w:r>
      <w:r>
        <w:rPr>
          <w:rFonts w:ascii="Cambria" w:hAnsi="Cambria"/>
          <w:sz w:val="24"/>
          <w:szCs w:val="24"/>
        </w:rPr>
        <w:t>inappropriate</w:t>
      </w:r>
      <w:r w:rsidR="003E25B2" w:rsidRPr="00AE08D8">
        <w:rPr>
          <w:rFonts w:ascii="Cambria" w:hAnsi="Cambria"/>
          <w:sz w:val="24"/>
          <w:szCs w:val="24"/>
        </w:rPr>
        <w:t xml:space="preserve"> discussion with students, parents and other special interest groups.</w:t>
      </w:r>
    </w:p>
    <w:p w:rsidR="00B412BC" w:rsidRPr="00AE08D8" w:rsidRDefault="00B412BC" w:rsidP="002A53B8">
      <w:pPr>
        <w:pStyle w:val="ListParagraph"/>
        <w:numPr>
          <w:ilvl w:val="0"/>
          <w:numId w:val="5"/>
        </w:numPr>
        <w:spacing w:line="240" w:lineRule="auto"/>
        <w:contextualSpacing w:val="0"/>
        <w:jc w:val="both"/>
        <w:rPr>
          <w:rFonts w:ascii="Cambria" w:hAnsi="Cambria"/>
          <w:sz w:val="24"/>
          <w:szCs w:val="24"/>
        </w:rPr>
      </w:pPr>
      <w:r w:rsidRPr="00AE08D8">
        <w:rPr>
          <w:rFonts w:ascii="Cambria" w:hAnsi="Cambria"/>
          <w:sz w:val="24"/>
          <w:szCs w:val="24"/>
        </w:rPr>
        <w:t xml:space="preserve">Dress professionally and appropriately.  </w:t>
      </w:r>
    </w:p>
    <w:p w:rsidR="003E25B2" w:rsidRPr="00AE08D8" w:rsidRDefault="00D72763" w:rsidP="002A53B8">
      <w:pPr>
        <w:pStyle w:val="ListParagraph"/>
        <w:numPr>
          <w:ilvl w:val="0"/>
          <w:numId w:val="4"/>
        </w:numPr>
        <w:spacing w:line="240" w:lineRule="auto"/>
        <w:contextualSpacing w:val="0"/>
        <w:jc w:val="both"/>
        <w:rPr>
          <w:rFonts w:ascii="Cambria" w:hAnsi="Cambria"/>
          <w:sz w:val="24"/>
          <w:szCs w:val="24"/>
        </w:rPr>
      </w:pPr>
      <w:r>
        <w:rPr>
          <w:rFonts w:ascii="Cambria" w:hAnsi="Cambria"/>
          <w:sz w:val="24"/>
          <w:szCs w:val="24"/>
        </w:rPr>
        <w:t>Coaches shall c</w:t>
      </w:r>
      <w:r w:rsidR="003E25B2" w:rsidRPr="00AE08D8">
        <w:rPr>
          <w:rFonts w:ascii="Cambria" w:hAnsi="Cambria"/>
          <w:sz w:val="24"/>
          <w:szCs w:val="24"/>
        </w:rPr>
        <w:t>onduct themselves in a sportsmanlike manner.</w:t>
      </w:r>
      <w:r>
        <w:rPr>
          <w:rFonts w:ascii="Cambria" w:hAnsi="Cambria"/>
          <w:sz w:val="24"/>
          <w:szCs w:val="24"/>
        </w:rPr>
        <w:t xml:space="preserve">  In doing so, the coach shall:</w:t>
      </w:r>
    </w:p>
    <w:p w:rsidR="003E25B2" w:rsidRPr="00AE08D8" w:rsidRDefault="003E25B2" w:rsidP="002A53B8">
      <w:pPr>
        <w:pStyle w:val="ListParagraph"/>
        <w:numPr>
          <w:ilvl w:val="0"/>
          <w:numId w:val="6"/>
        </w:numPr>
        <w:spacing w:line="240" w:lineRule="auto"/>
        <w:contextualSpacing w:val="0"/>
        <w:jc w:val="both"/>
        <w:rPr>
          <w:rFonts w:ascii="Cambria" w:hAnsi="Cambria"/>
          <w:sz w:val="24"/>
          <w:szCs w:val="24"/>
        </w:rPr>
      </w:pPr>
      <w:r w:rsidRPr="00AE08D8">
        <w:rPr>
          <w:rFonts w:ascii="Cambria" w:hAnsi="Cambria"/>
          <w:sz w:val="24"/>
          <w:szCs w:val="24"/>
        </w:rPr>
        <w:t>Always set a good example for participants and fans to follow</w:t>
      </w:r>
      <w:r w:rsidR="00D72763">
        <w:rPr>
          <w:rFonts w:ascii="Cambria" w:hAnsi="Cambria"/>
          <w:sz w:val="24"/>
          <w:szCs w:val="24"/>
        </w:rPr>
        <w:t xml:space="preserve"> by</w:t>
      </w:r>
      <w:r w:rsidRPr="00AE08D8">
        <w:rPr>
          <w:rFonts w:ascii="Cambria" w:hAnsi="Cambria"/>
          <w:sz w:val="24"/>
          <w:szCs w:val="24"/>
        </w:rPr>
        <w:t xml:space="preserve"> exemplifying the highest moral and ethical behavior.</w:t>
      </w:r>
    </w:p>
    <w:p w:rsidR="003E25B2" w:rsidRPr="00AE08D8" w:rsidRDefault="003E25B2" w:rsidP="002A53B8">
      <w:pPr>
        <w:pStyle w:val="ListParagraph"/>
        <w:numPr>
          <w:ilvl w:val="0"/>
          <w:numId w:val="6"/>
        </w:numPr>
        <w:spacing w:line="240" w:lineRule="auto"/>
        <w:contextualSpacing w:val="0"/>
        <w:jc w:val="both"/>
        <w:rPr>
          <w:rFonts w:ascii="Cambria" w:hAnsi="Cambria"/>
          <w:sz w:val="24"/>
          <w:szCs w:val="24"/>
        </w:rPr>
      </w:pPr>
      <w:r w:rsidRPr="00AE08D8">
        <w:rPr>
          <w:rFonts w:ascii="Cambria" w:hAnsi="Cambria"/>
          <w:sz w:val="24"/>
          <w:szCs w:val="24"/>
        </w:rPr>
        <w:t>Instruct participants in proper sportsmanship responsibilities and expect sportsmanship to be a high priority.</w:t>
      </w:r>
    </w:p>
    <w:p w:rsidR="003E25B2" w:rsidRPr="00AE08D8" w:rsidRDefault="003E25B2" w:rsidP="002A53B8">
      <w:pPr>
        <w:pStyle w:val="ListParagraph"/>
        <w:numPr>
          <w:ilvl w:val="0"/>
          <w:numId w:val="6"/>
        </w:numPr>
        <w:spacing w:line="240" w:lineRule="auto"/>
        <w:contextualSpacing w:val="0"/>
        <w:jc w:val="both"/>
        <w:rPr>
          <w:rFonts w:ascii="Cambria" w:hAnsi="Cambria"/>
          <w:sz w:val="24"/>
          <w:szCs w:val="24"/>
        </w:rPr>
      </w:pPr>
      <w:r w:rsidRPr="00AE08D8">
        <w:rPr>
          <w:rFonts w:ascii="Cambria" w:hAnsi="Cambria"/>
          <w:sz w:val="24"/>
          <w:szCs w:val="24"/>
        </w:rPr>
        <w:t xml:space="preserve">Respect the judgment of contest officials; abide by rules of the event; </w:t>
      </w:r>
      <w:r w:rsidR="00D72763">
        <w:rPr>
          <w:rFonts w:ascii="Cambria" w:hAnsi="Cambria"/>
          <w:sz w:val="24"/>
          <w:szCs w:val="24"/>
        </w:rPr>
        <w:t xml:space="preserve">and </w:t>
      </w:r>
      <w:r w:rsidRPr="00AE08D8">
        <w:rPr>
          <w:rFonts w:ascii="Cambria" w:hAnsi="Cambria"/>
          <w:sz w:val="24"/>
          <w:szCs w:val="24"/>
        </w:rPr>
        <w:t>display no behavior that could incite fans.</w:t>
      </w:r>
    </w:p>
    <w:p w:rsidR="00AB7E52" w:rsidRPr="00AE08D8" w:rsidRDefault="00AB7E52" w:rsidP="002A53B8">
      <w:pPr>
        <w:pStyle w:val="ListParagraph"/>
        <w:numPr>
          <w:ilvl w:val="0"/>
          <w:numId w:val="6"/>
        </w:numPr>
        <w:spacing w:line="240" w:lineRule="auto"/>
        <w:contextualSpacing w:val="0"/>
        <w:jc w:val="both"/>
        <w:rPr>
          <w:rFonts w:ascii="Cambria" w:hAnsi="Cambria"/>
          <w:sz w:val="24"/>
          <w:szCs w:val="24"/>
        </w:rPr>
      </w:pPr>
      <w:r w:rsidRPr="00AE08D8">
        <w:rPr>
          <w:rFonts w:ascii="Cambria" w:hAnsi="Cambria"/>
          <w:sz w:val="24"/>
          <w:szCs w:val="24"/>
        </w:rPr>
        <w:t xml:space="preserve">Treat opposing coaches, participants and fans with respect.  Shake hands with officials, </w:t>
      </w:r>
      <w:r w:rsidR="00D72763">
        <w:rPr>
          <w:rFonts w:ascii="Cambria" w:hAnsi="Cambria"/>
          <w:sz w:val="24"/>
          <w:szCs w:val="24"/>
        </w:rPr>
        <w:t xml:space="preserve">and the </w:t>
      </w:r>
      <w:r w:rsidRPr="00AE08D8">
        <w:rPr>
          <w:rFonts w:ascii="Cambria" w:hAnsi="Cambria"/>
          <w:sz w:val="24"/>
          <w:szCs w:val="24"/>
        </w:rPr>
        <w:t>opposing coach in public.</w:t>
      </w:r>
    </w:p>
    <w:p w:rsidR="003E25B2" w:rsidRPr="00AE08D8" w:rsidRDefault="003E25B2" w:rsidP="002A53B8">
      <w:pPr>
        <w:pStyle w:val="ListParagraph"/>
        <w:numPr>
          <w:ilvl w:val="0"/>
          <w:numId w:val="6"/>
        </w:numPr>
        <w:spacing w:line="240" w:lineRule="auto"/>
        <w:contextualSpacing w:val="0"/>
        <w:jc w:val="both"/>
        <w:rPr>
          <w:rFonts w:ascii="Cambria" w:hAnsi="Cambria"/>
          <w:sz w:val="24"/>
          <w:szCs w:val="24"/>
        </w:rPr>
      </w:pPr>
      <w:r w:rsidRPr="00AE08D8">
        <w:rPr>
          <w:rFonts w:ascii="Cambria" w:hAnsi="Cambria"/>
          <w:sz w:val="24"/>
          <w:szCs w:val="24"/>
        </w:rPr>
        <w:t>Develop and enforce penalties for participants who do not abide by sportsmanship standards.</w:t>
      </w:r>
    </w:p>
    <w:p w:rsidR="00CE4C51" w:rsidRPr="00AE08D8" w:rsidRDefault="00D72763" w:rsidP="002A53B8">
      <w:pPr>
        <w:pStyle w:val="ListParagraph"/>
        <w:numPr>
          <w:ilvl w:val="0"/>
          <w:numId w:val="4"/>
        </w:numPr>
        <w:spacing w:line="240" w:lineRule="auto"/>
        <w:contextualSpacing w:val="0"/>
        <w:jc w:val="both"/>
        <w:rPr>
          <w:rFonts w:ascii="Cambria" w:hAnsi="Cambria"/>
          <w:sz w:val="24"/>
          <w:szCs w:val="24"/>
        </w:rPr>
      </w:pPr>
      <w:r>
        <w:rPr>
          <w:rFonts w:ascii="Cambria" w:hAnsi="Cambria"/>
          <w:sz w:val="24"/>
          <w:szCs w:val="24"/>
        </w:rPr>
        <w:t>Coaches shall i</w:t>
      </w:r>
      <w:r w:rsidR="00CE4C51" w:rsidRPr="00AE08D8">
        <w:rPr>
          <w:rFonts w:ascii="Cambria" w:hAnsi="Cambria"/>
          <w:sz w:val="24"/>
          <w:szCs w:val="24"/>
        </w:rPr>
        <w:t>nstill in student-athletes the importance of conducting thems</w:t>
      </w:r>
      <w:r>
        <w:rPr>
          <w:rFonts w:ascii="Cambria" w:hAnsi="Cambria"/>
          <w:sz w:val="24"/>
          <w:szCs w:val="24"/>
        </w:rPr>
        <w:t xml:space="preserve">elves in a sportsmanlike manner.  The coach shall require student-athletes to: </w:t>
      </w:r>
    </w:p>
    <w:p w:rsidR="00CE4C51" w:rsidRPr="00AE08D8" w:rsidRDefault="00CE4C51" w:rsidP="002A53B8">
      <w:pPr>
        <w:pStyle w:val="ListParagraph"/>
        <w:numPr>
          <w:ilvl w:val="0"/>
          <w:numId w:val="7"/>
        </w:numPr>
        <w:spacing w:line="240" w:lineRule="auto"/>
        <w:contextualSpacing w:val="0"/>
        <w:jc w:val="both"/>
        <w:rPr>
          <w:rFonts w:ascii="Cambria" w:hAnsi="Cambria"/>
          <w:sz w:val="24"/>
          <w:szCs w:val="24"/>
        </w:rPr>
      </w:pPr>
      <w:r w:rsidRPr="00AE08D8">
        <w:rPr>
          <w:rFonts w:ascii="Cambria" w:hAnsi="Cambria"/>
          <w:sz w:val="24"/>
          <w:szCs w:val="24"/>
        </w:rPr>
        <w:t>Treat opponents with respect; shake hands prior to and after contests.</w:t>
      </w:r>
    </w:p>
    <w:p w:rsidR="00CE4C51" w:rsidRPr="00AE08D8" w:rsidRDefault="00CE4C51" w:rsidP="002A53B8">
      <w:pPr>
        <w:pStyle w:val="ListParagraph"/>
        <w:numPr>
          <w:ilvl w:val="0"/>
          <w:numId w:val="7"/>
        </w:numPr>
        <w:spacing w:line="240" w:lineRule="auto"/>
        <w:contextualSpacing w:val="0"/>
        <w:jc w:val="both"/>
        <w:rPr>
          <w:rFonts w:ascii="Cambria" w:hAnsi="Cambria"/>
          <w:sz w:val="24"/>
          <w:szCs w:val="24"/>
        </w:rPr>
      </w:pPr>
      <w:r w:rsidRPr="00AE08D8">
        <w:rPr>
          <w:rFonts w:ascii="Cambria" w:hAnsi="Cambria"/>
          <w:sz w:val="24"/>
          <w:szCs w:val="24"/>
        </w:rPr>
        <w:lastRenderedPageBreak/>
        <w:t xml:space="preserve">Respect judgment of contest officials; abide by the rules of the contest; </w:t>
      </w:r>
      <w:r w:rsidR="00D72763">
        <w:rPr>
          <w:rFonts w:ascii="Cambria" w:hAnsi="Cambria"/>
          <w:sz w:val="24"/>
          <w:szCs w:val="24"/>
        </w:rPr>
        <w:t xml:space="preserve">and </w:t>
      </w:r>
      <w:r w:rsidRPr="00AE08D8">
        <w:rPr>
          <w:rFonts w:ascii="Cambria" w:hAnsi="Cambria"/>
          <w:sz w:val="24"/>
          <w:szCs w:val="24"/>
        </w:rPr>
        <w:t>display no behavior that could incite the fans.</w:t>
      </w:r>
    </w:p>
    <w:p w:rsidR="00CE4C51" w:rsidRPr="00AE08D8" w:rsidRDefault="00CE4C51" w:rsidP="002A53B8">
      <w:pPr>
        <w:pStyle w:val="ListParagraph"/>
        <w:numPr>
          <w:ilvl w:val="0"/>
          <w:numId w:val="7"/>
        </w:numPr>
        <w:spacing w:line="240" w:lineRule="auto"/>
        <w:contextualSpacing w:val="0"/>
        <w:jc w:val="both"/>
        <w:rPr>
          <w:rFonts w:ascii="Cambria" w:hAnsi="Cambria"/>
          <w:sz w:val="24"/>
          <w:szCs w:val="24"/>
        </w:rPr>
      </w:pPr>
      <w:r w:rsidRPr="00AE08D8">
        <w:rPr>
          <w:rFonts w:ascii="Cambria" w:hAnsi="Cambria"/>
          <w:sz w:val="24"/>
          <w:szCs w:val="24"/>
        </w:rPr>
        <w:t>Cooperate with officials, coaches and fellow participants.</w:t>
      </w:r>
    </w:p>
    <w:p w:rsidR="00CE4C51" w:rsidRPr="00AE08D8" w:rsidRDefault="00CE4C51" w:rsidP="002A53B8">
      <w:pPr>
        <w:pStyle w:val="ListParagraph"/>
        <w:numPr>
          <w:ilvl w:val="0"/>
          <w:numId w:val="7"/>
        </w:numPr>
        <w:spacing w:line="240" w:lineRule="auto"/>
        <w:contextualSpacing w:val="0"/>
        <w:jc w:val="both"/>
        <w:rPr>
          <w:rFonts w:ascii="Cambria" w:hAnsi="Cambria"/>
          <w:sz w:val="24"/>
          <w:szCs w:val="24"/>
        </w:rPr>
      </w:pPr>
      <w:r w:rsidRPr="00AE08D8">
        <w:rPr>
          <w:rFonts w:ascii="Cambria" w:hAnsi="Cambria"/>
          <w:sz w:val="24"/>
          <w:szCs w:val="24"/>
        </w:rPr>
        <w:t xml:space="preserve">Accept the responsibility and privilege of representing school and community; </w:t>
      </w:r>
      <w:r w:rsidR="00D72763">
        <w:rPr>
          <w:rFonts w:ascii="Cambria" w:hAnsi="Cambria"/>
          <w:sz w:val="24"/>
          <w:szCs w:val="24"/>
        </w:rPr>
        <w:t xml:space="preserve">and </w:t>
      </w:r>
      <w:r w:rsidRPr="00AE08D8">
        <w:rPr>
          <w:rFonts w:ascii="Cambria" w:hAnsi="Cambria"/>
          <w:sz w:val="24"/>
          <w:szCs w:val="24"/>
        </w:rPr>
        <w:t>display positive public action at all times.</w:t>
      </w:r>
    </w:p>
    <w:p w:rsidR="00CE4C51" w:rsidRPr="00AE08D8" w:rsidRDefault="00CE4C51"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 xml:space="preserve">The </w:t>
      </w:r>
      <w:r w:rsidR="00D72763">
        <w:rPr>
          <w:rFonts w:ascii="Cambria" w:hAnsi="Cambria"/>
          <w:sz w:val="24"/>
          <w:szCs w:val="24"/>
        </w:rPr>
        <w:t xml:space="preserve">coaching </w:t>
      </w:r>
      <w:r w:rsidRPr="00AE08D8">
        <w:rPr>
          <w:rFonts w:ascii="Cambria" w:hAnsi="Cambria"/>
          <w:sz w:val="24"/>
          <w:szCs w:val="24"/>
        </w:rPr>
        <w:t xml:space="preserve">staff </w:t>
      </w:r>
      <w:r w:rsidR="00CB7375">
        <w:rPr>
          <w:rFonts w:ascii="Cambria" w:hAnsi="Cambria"/>
          <w:sz w:val="24"/>
          <w:szCs w:val="24"/>
        </w:rPr>
        <w:t>shall</w:t>
      </w:r>
      <w:r w:rsidRPr="00AE08D8">
        <w:rPr>
          <w:rFonts w:ascii="Cambria" w:hAnsi="Cambria"/>
          <w:sz w:val="24"/>
          <w:szCs w:val="24"/>
        </w:rPr>
        <w:t xml:space="preserve"> </w:t>
      </w:r>
      <w:r w:rsidR="00CB7375">
        <w:rPr>
          <w:rFonts w:ascii="Cambria" w:hAnsi="Cambria"/>
          <w:sz w:val="24"/>
          <w:szCs w:val="24"/>
        </w:rPr>
        <w:t xml:space="preserve">address </w:t>
      </w:r>
      <w:r w:rsidRPr="00AE08D8">
        <w:rPr>
          <w:rFonts w:ascii="Cambria" w:hAnsi="Cambria"/>
          <w:sz w:val="24"/>
          <w:szCs w:val="24"/>
        </w:rPr>
        <w:t xml:space="preserve">any matters pertaining to coaching and athletics </w:t>
      </w:r>
      <w:r w:rsidR="00CB7375">
        <w:rPr>
          <w:rFonts w:ascii="Cambria" w:hAnsi="Cambria"/>
          <w:sz w:val="24"/>
          <w:szCs w:val="24"/>
        </w:rPr>
        <w:t xml:space="preserve">to </w:t>
      </w:r>
      <w:r w:rsidR="00CB7375" w:rsidRPr="00AE08D8">
        <w:rPr>
          <w:rFonts w:ascii="Cambria" w:hAnsi="Cambria"/>
          <w:sz w:val="24"/>
          <w:szCs w:val="24"/>
        </w:rPr>
        <w:t xml:space="preserve">the </w:t>
      </w:r>
      <w:r w:rsidR="00364C55">
        <w:rPr>
          <w:rFonts w:ascii="Cambria" w:hAnsi="Cambria"/>
          <w:sz w:val="24"/>
          <w:szCs w:val="24"/>
        </w:rPr>
        <w:t>Athletic Director</w:t>
      </w:r>
      <w:r w:rsidR="00CB7375" w:rsidRPr="00AE08D8">
        <w:rPr>
          <w:rFonts w:ascii="Cambria" w:hAnsi="Cambria"/>
          <w:sz w:val="24"/>
          <w:szCs w:val="24"/>
        </w:rPr>
        <w:t xml:space="preserve">’s office </w:t>
      </w:r>
      <w:r w:rsidRPr="00F557E8">
        <w:rPr>
          <w:rFonts w:ascii="Cambria" w:hAnsi="Cambria"/>
          <w:i/>
          <w:sz w:val="24"/>
          <w:szCs w:val="24"/>
          <w:u w:val="single"/>
        </w:rPr>
        <w:t>before</w:t>
      </w:r>
      <w:r w:rsidRPr="00AE08D8">
        <w:rPr>
          <w:rFonts w:ascii="Cambria" w:hAnsi="Cambria"/>
          <w:sz w:val="24"/>
          <w:szCs w:val="24"/>
        </w:rPr>
        <w:t xml:space="preserve"> </w:t>
      </w:r>
      <w:r w:rsidR="00513B67">
        <w:rPr>
          <w:rFonts w:ascii="Cambria" w:hAnsi="Cambria"/>
          <w:sz w:val="24"/>
          <w:szCs w:val="24"/>
        </w:rPr>
        <w:t>going</w:t>
      </w:r>
      <w:r w:rsidRPr="00AE08D8">
        <w:rPr>
          <w:rFonts w:ascii="Cambria" w:hAnsi="Cambria"/>
          <w:sz w:val="24"/>
          <w:szCs w:val="24"/>
        </w:rPr>
        <w:t xml:space="preserve"> to the principal, superintendent or school </w:t>
      </w:r>
      <w:r w:rsidR="00CB7375">
        <w:rPr>
          <w:rFonts w:ascii="Cambria" w:hAnsi="Cambria"/>
          <w:sz w:val="24"/>
          <w:szCs w:val="24"/>
        </w:rPr>
        <w:t>board</w:t>
      </w:r>
      <w:r w:rsidRPr="00AE08D8">
        <w:rPr>
          <w:rFonts w:ascii="Cambria" w:hAnsi="Cambria"/>
          <w:sz w:val="24"/>
          <w:szCs w:val="24"/>
        </w:rPr>
        <w:t>.</w:t>
      </w:r>
    </w:p>
    <w:p w:rsidR="00CE4C51" w:rsidRPr="00AE08D8" w:rsidRDefault="00CE4C51"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 xml:space="preserve">Team rules and regulations relative to team and individual conduct, attendance at practices and games, etc. will be the responsibility of each </w:t>
      </w:r>
      <w:r w:rsidR="00CB7375" w:rsidRPr="00AE08D8">
        <w:rPr>
          <w:rFonts w:ascii="Cambria" w:hAnsi="Cambria"/>
          <w:sz w:val="24"/>
          <w:szCs w:val="24"/>
        </w:rPr>
        <w:t>coach;</w:t>
      </w:r>
      <w:r w:rsidRPr="00AE08D8">
        <w:rPr>
          <w:rFonts w:ascii="Cambria" w:hAnsi="Cambria"/>
          <w:sz w:val="24"/>
          <w:szCs w:val="24"/>
        </w:rPr>
        <w:t xml:space="preserve"> however, </w:t>
      </w:r>
      <w:r w:rsidR="00CB7375">
        <w:rPr>
          <w:rFonts w:ascii="Cambria" w:hAnsi="Cambria"/>
          <w:sz w:val="24"/>
          <w:szCs w:val="24"/>
        </w:rPr>
        <w:t>coaches shall</w:t>
      </w:r>
      <w:r w:rsidR="00010D0B" w:rsidRPr="00AE08D8">
        <w:rPr>
          <w:rFonts w:ascii="Cambria" w:hAnsi="Cambria"/>
          <w:sz w:val="24"/>
          <w:szCs w:val="24"/>
        </w:rPr>
        <w:t xml:space="preserve"> </w:t>
      </w:r>
      <w:r w:rsidRPr="00AE08D8">
        <w:rPr>
          <w:rFonts w:ascii="Cambria" w:hAnsi="Cambria"/>
          <w:sz w:val="24"/>
          <w:szCs w:val="24"/>
        </w:rPr>
        <w:t>submit a copy of te</w:t>
      </w:r>
      <w:r w:rsidR="006D4C8C">
        <w:rPr>
          <w:rFonts w:ascii="Cambria" w:hAnsi="Cambria"/>
          <w:sz w:val="24"/>
          <w:szCs w:val="24"/>
        </w:rPr>
        <w:t>am</w:t>
      </w:r>
      <w:r w:rsidRPr="00AE08D8">
        <w:rPr>
          <w:rFonts w:ascii="Cambria" w:hAnsi="Cambria"/>
          <w:sz w:val="24"/>
          <w:szCs w:val="24"/>
        </w:rPr>
        <w:t xml:space="preserve"> rules to the </w:t>
      </w:r>
      <w:r w:rsidR="00364C55">
        <w:rPr>
          <w:rFonts w:ascii="Cambria" w:hAnsi="Cambria"/>
          <w:sz w:val="24"/>
          <w:szCs w:val="24"/>
        </w:rPr>
        <w:t>Athletic Director</w:t>
      </w:r>
      <w:r w:rsidRPr="00AE08D8">
        <w:rPr>
          <w:rFonts w:ascii="Cambria" w:hAnsi="Cambria"/>
          <w:sz w:val="24"/>
          <w:szCs w:val="24"/>
        </w:rPr>
        <w:t xml:space="preserve"> for approval.  </w:t>
      </w:r>
      <w:r w:rsidR="00CB7375">
        <w:rPr>
          <w:rFonts w:ascii="Cambria" w:hAnsi="Cambria"/>
          <w:sz w:val="24"/>
          <w:szCs w:val="24"/>
        </w:rPr>
        <w:t>Once approved, t</w:t>
      </w:r>
      <w:r w:rsidRPr="00AE08D8">
        <w:rPr>
          <w:rFonts w:ascii="Cambria" w:hAnsi="Cambria"/>
          <w:sz w:val="24"/>
          <w:szCs w:val="24"/>
        </w:rPr>
        <w:t>hese policies and</w:t>
      </w:r>
      <w:r w:rsidR="00CB7375">
        <w:rPr>
          <w:rFonts w:ascii="Cambria" w:hAnsi="Cambria"/>
          <w:sz w:val="24"/>
          <w:szCs w:val="24"/>
        </w:rPr>
        <w:t>/or</w:t>
      </w:r>
      <w:r w:rsidRPr="00AE08D8">
        <w:rPr>
          <w:rFonts w:ascii="Cambria" w:hAnsi="Cambria"/>
          <w:sz w:val="24"/>
          <w:szCs w:val="24"/>
        </w:rPr>
        <w:t xml:space="preserve"> rules </w:t>
      </w:r>
      <w:r w:rsidR="00010D0B" w:rsidRPr="00AE08D8">
        <w:rPr>
          <w:rFonts w:ascii="Cambria" w:hAnsi="Cambria"/>
          <w:sz w:val="24"/>
          <w:szCs w:val="24"/>
        </w:rPr>
        <w:t>s</w:t>
      </w:r>
      <w:r w:rsidR="00CB7375">
        <w:rPr>
          <w:rFonts w:ascii="Cambria" w:hAnsi="Cambria"/>
          <w:sz w:val="24"/>
          <w:szCs w:val="24"/>
        </w:rPr>
        <w:t>hall</w:t>
      </w:r>
      <w:r w:rsidR="00010D0B" w:rsidRPr="00AE08D8">
        <w:rPr>
          <w:rFonts w:ascii="Cambria" w:hAnsi="Cambria"/>
          <w:sz w:val="24"/>
          <w:szCs w:val="24"/>
        </w:rPr>
        <w:t xml:space="preserve"> be presented in writing to all team members and parents</w:t>
      </w:r>
      <w:r w:rsidRPr="00AE08D8">
        <w:rPr>
          <w:rFonts w:ascii="Cambria" w:hAnsi="Cambria"/>
          <w:sz w:val="24"/>
          <w:szCs w:val="24"/>
        </w:rPr>
        <w:t>.</w:t>
      </w:r>
    </w:p>
    <w:p w:rsidR="00010D0B" w:rsidRPr="00AE08D8" w:rsidRDefault="00010D0B"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Complete team lists sh</w:t>
      </w:r>
      <w:r w:rsidR="00CB7375">
        <w:rPr>
          <w:rFonts w:ascii="Cambria" w:hAnsi="Cambria"/>
          <w:sz w:val="24"/>
          <w:szCs w:val="24"/>
        </w:rPr>
        <w:t>all</w:t>
      </w:r>
      <w:r w:rsidRPr="00AE08D8">
        <w:rPr>
          <w:rFonts w:ascii="Cambria" w:hAnsi="Cambria"/>
          <w:sz w:val="24"/>
          <w:szCs w:val="24"/>
        </w:rPr>
        <w:t xml:space="preserve"> be presented to the athletic office in the designated time period in order to conduct </w:t>
      </w:r>
      <w:r w:rsidR="00CB7375">
        <w:rPr>
          <w:rFonts w:ascii="Cambria" w:hAnsi="Cambria"/>
          <w:sz w:val="24"/>
          <w:szCs w:val="24"/>
        </w:rPr>
        <w:t>the</w:t>
      </w:r>
      <w:r w:rsidRPr="00AE08D8">
        <w:rPr>
          <w:rFonts w:ascii="Cambria" w:hAnsi="Cambria"/>
          <w:sz w:val="24"/>
          <w:szCs w:val="24"/>
        </w:rPr>
        <w:t xml:space="preserve"> final eligibility check for the NHIAA.</w:t>
      </w:r>
    </w:p>
    <w:p w:rsidR="00010D0B" w:rsidRPr="00AE08D8" w:rsidRDefault="00010D0B"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 xml:space="preserve">Coaches must provide adequate supervision at all times.  Most sport-related lawsuits cite </w:t>
      </w:r>
      <w:r w:rsidR="00CB7375">
        <w:rPr>
          <w:rFonts w:ascii="Cambria" w:hAnsi="Cambria"/>
          <w:sz w:val="24"/>
          <w:szCs w:val="24"/>
        </w:rPr>
        <w:t>a</w:t>
      </w:r>
      <w:r w:rsidRPr="00AE08D8">
        <w:rPr>
          <w:rFonts w:ascii="Cambria" w:hAnsi="Cambria"/>
          <w:sz w:val="24"/>
          <w:szCs w:val="24"/>
        </w:rPr>
        <w:t xml:space="preserve"> coach’s failure to be present during practice or in the locker room.  If athletes are present, the coach must </w:t>
      </w:r>
      <w:r w:rsidR="00CB7375">
        <w:rPr>
          <w:rFonts w:ascii="Cambria" w:hAnsi="Cambria"/>
          <w:sz w:val="24"/>
          <w:szCs w:val="24"/>
        </w:rPr>
        <w:t xml:space="preserve">also </w:t>
      </w:r>
      <w:r w:rsidRPr="00AE08D8">
        <w:rPr>
          <w:rFonts w:ascii="Cambria" w:hAnsi="Cambria"/>
          <w:sz w:val="24"/>
          <w:szCs w:val="24"/>
        </w:rPr>
        <w:t>be present.</w:t>
      </w:r>
    </w:p>
    <w:p w:rsidR="00010D0B" w:rsidRPr="00AE08D8" w:rsidRDefault="00010D0B"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 xml:space="preserve">Coaches should provide a safe environment for practice and play.  It is the coach’s responsibility to inspect the facility and equipment regularly, and report any concerns to the </w:t>
      </w:r>
      <w:r w:rsidR="00364C55">
        <w:rPr>
          <w:rFonts w:ascii="Cambria" w:hAnsi="Cambria"/>
          <w:sz w:val="24"/>
          <w:szCs w:val="24"/>
        </w:rPr>
        <w:t>Athletic Director</w:t>
      </w:r>
      <w:r w:rsidRPr="00AE08D8">
        <w:rPr>
          <w:rFonts w:ascii="Cambria" w:hAnsi="Cambria"/>
          <w:sz w:val="24"/>
          <w:szCs w:val="24"/>
        </w:rPr>
        <w:t>.</w:t>
      </w:r>
    </w:p>
    <w:p w:rsidR="00010D0B" w:rsidRPr="00AE08D8" w:rsidRDefault="00FE2949"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Coaches must have a plan to provide proper first aid procedures in the event of an injury.</w:t>
      </w:r>
      <w:r w:rsidR="001459AC" w:rsidRPr="00AE08D8">
        <w:rPr>
          <w:rFonts w:ascii="Cambria" w:hAnsi="Cambria"/>
          <w:sz w:val="24"/>
          <w:szCs w:val="24"/>
        </w:rPr>
        <w:t xml:space="preserve">  </w:t>
      </w:r>
      <w:r w:rsidR="001459AC" w:rsidRPr="00CB7375">
        <w:rPr>
          <w:rFonts w:ascii="Cambria" w:hAnsi="Cambria"/>
          <w:i/>
          <w:sz w:val="24"/>
          <w:szCs w:val="24"/>
        </w:rPr>
        <w:t xml:space="preserve">A coach must </w:t>
      </w:r>
      <w:r w:rsidR="00D51663">
        <w:rPr>
          <w:rFonts w:ascii="Cambria" w:hAnsi="Cambria"/>
          <w:i/>
          <w:sz w:val="24"/>
          <w:szCs w:val="24"/>
        </w:rPr>
        <w:t xml:space="preserve">also </w:t>
      </w:r>
      <w:r w:rsidR="00164975">
        <w:rPr>
          <w:rFonts w:ascii="Cambria" w:hAnsi="Cambria"/>
          <w:i/>
          <w:sz w:val="24"/>
          <w:szCs w:val="24"/>
        </w:rPr>
        <w:t>inform</w:t>
      </w:r>
      <w:r w:rsidR="001459AC" w:rsidRPr="00CB7375">
        <w:rPr>
          <w:rFonts w:ascii="Cambria" w:hAnsi="Cambria"/>
          <w:i/>
          <w:sz w:val="24"/>
          <w:szCs w:val="24"/>
        </w:rPr>
        <w:t xml:space="preserve"> the athletes of the </w:t>
      </w:r>
      <w:r w:rsidR="00513B67">
        <w:rPr>
          <w:rFonts w:ascii="Cambria" w:hAnsi="Cambria"/>
          <w:i/>
          <w:sz w:val="24"/>
          <w:szCs w:val="24"/>
        </w:rPr>
        <w:t>potential</w:t>
      </w:r>
      <w:r w:rsidR="001459AC" w:rsidRPr="00CB7375">
        <w:rPr>
          <w:rFonts w:ascii="Cambria" w:hAnsi="Cambria"/>
          <w:i/>
          <w:sz w:val="24"/>
          <w:szCs w:val="24"/>
        </w:rPr>
        <w:t xml:space="preserve"> risks in the sport, and the dangers of using questionable techniques.  These warnings must be repeated regularly.</w:t>
      </w:r>
    </w:p>
    <w:p w:rsidR="00FE2949" w:rsidRPr="00AE08D8" w:rsidRDefault="00FE2949"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 xml:space="preserve">All coaches are encouraged to attend </w:t>
      </w:r>
      <w:r w:rsidR="00D51663">
        <w:rPr>
          <w:rFonts w:ascii="Cambria" w:hAnsi="Cambria"/>
          <w:sz w:val="24"/>
          <w:szCs w:val="24"/>
        </w:rPr>
        <w:t xml:space="preserve">athletic </w:t>
      </w:r>
      <w:r w:rsidRPr="00AE08D8">
        <w:rPr>
          <w:rFonts w:ascii="Cambria" w:hAnsi="Cambria"/>
          <w:sz w:val="24"/>
          <w:szCs w:val="24"/>
        </w:rPr>
        <w:t>clinics and conferences to remain current on the latest strategies, etc.</w:t>
      </w:r>
    </w:p>
    <w:p w:rsidR="002A30F5" w:rsidRPr="00AE08D8" w:rsidRDefault="002A30F5" w:rsidP="002A53B8">
      <w:pPr>
        <w:pStyle w:val="ListParagraph"/>
        <w:numPr>
          <w:ilvl w:val="0"/>
          <w:numId w:val="4"/>
        </w:numPr>
        <w:spacing w:line="240" w:lineRule="auto"/>
        <w:contextualSpacing w:val="0"/>
        <w:jc w:val="both"/>
        <w:rPr>
          <w:rFonts w:ascii="Cambria" w:hAnsi="Cambria"/>
          <w:sz w:val="24"/>
          <w:szCs w:val="24"/>
        </w:rPr>
      </w:pPr>
      <w:r w:rsidRPr="00AE08D8">
        <w:rPr>
          <w:rFonts w:ascii="Cambria" w:hAnsi="Cambria"/>
          <w:sz w:val="24"/>
          <w:szCs w:val="24"/>
        </w:rPr>
        <w:t>Head coaches are responsible for their individual Booster and team fundraising activities.  Please refer to the Booster Handbook for specific information.</w:t>
      </w:r>
    </w:p>
    <w:p w:rsidR="00FE2949" w:rsidRPr="00EE588C" w:rsidRDefault="00D51663" w:rsidP="00EE588C">
      <w:pPr>
        <w:pStyle w:val="Heading1"/>
        <w:rPr>
          <w:rFonts w:ascii="Cambria" w:hAnsi="Cambria"/>
          <w:sz w:val="28"/>
          <w:szCs w:val="28"/>
        </w:rPr>
      </w:pPr>
      <w:bookmarkStart w:id="4" w:name="_Toc264271785"/>
      <w:r w:rsidRPr="00EE588C">
        <w:rPr>
          <w:rFonts w:ascii="Cambria" w:hAnsi="Cambria"/>
          <w:sz w:val="28"/>
          <w:szCs w:val="28"/>
        </w:rPr>
        <w:t>ELIGIBILITY</w:t>
      </w:r>
      <w:bookmarkEnd w:id="4"/>
    </w:p>
    <w:p w:rsidR="00FE2949" w:rsidRPr="00AE08D8" w:rsidRDefault="00FE2949" w:rsidP="00696B1A">
      <w:pPr>
        <w:pStyle w:val="ListParagraph"/>
        <w:numPr>
          <w:ilvl w:val="0"/>
          <w:numId w:val="30"/>
        </w:numPr>
        <w:spacing w:before="200" w:line="240" w:lineRule="auto"/>
        <w:contextualSpacing w:val="0"/>
        <w:jc w:val="both"/>
        <w:rPr>
          <w:rFonts w:ascii="Cambria" w:hAnsi="Cambria"/>
          <w:b/>
          <w:i/>
          <w:sz w:val="24"/>
          <w:szCs w:val="24"/>
          <w:u w:val="single"/>
        </w:rPr>
      </w:pPr>
      <w:r w:rsidRPr="00AE08D8">
        <w:rPr>
          <w:rFonts w:ascii="Cambria" w:hAnsi="Cambria"/>
          <w:sz w:val="24"/>
          <w:szCs w:val="24"/>
        </w:rPr>
        <w:t xml:space="preserve">The violation of any eligibility rule may result in forfeiture of a game won.  If, in </w:t>
      </w:r>
      <w:r w:rsidR="00D51663">
        <w:rPr>
          <w:rFonts w:ascii="Cambria" w:hAnsi="Cambria"/>
          <w:sz w:val="24"/>
          <w:szCs w:val="24"/>
        </w:rPr>
        <w:t>the</w:t>
      </w:r>
      <w:r w:rsidRPr="00AE08D8">
        <w:rPr>
          <w:rFonts w:ascii="Cambria" w:hAnsi="Cambria"/>
          <w:sz w:val="24"/>
          <w:szCs w:val="24"/>
        </w:rPr>
        <w:t xml:space="preserve"> opinion</w:t>
      </w:r>
      <w:r w:rsidR="00D51663">
        <w:rPr>
          <w:rFonts w:ascii="Cambria" w:hAnsi="Cambria"/>
          <w:sz w:val="24"/>
          <w:szCs w:val="24"/>
        </w:rPr>
        <w:t xml:space="preserve"> of the coach</w:t>
      </w:r>
      <w:r w:rsidRPr="00AE08D8">
        <w:rPr>
          <w:rFonts w:ascii="Cambria" w:hAnsi="Cambria"/>
          <w:sz w:val="24"/>
          <w:szCs w:val="24"/>
        </w:rPr>
        <w:t xml:space="preserve">, there is any doubt concerning a student’s eligibility, consult the </w:t>
      </w:r>
      <w:r w:rsidR="00364C55">
        <w:rPr>
          <w:rFonts w:ascii="Cambria" w:hAnsi="Cambria"/>
          <w:sz w:val="24"/>
          <w:szCs w:val="24"/>
        </w:rPr>
        <w:t>Athletic Director</w:t>
      </w:r>
      <w:r w:rsidRPr="00AE08D8">
        <w:rPr>
          <w:rFonts w:ascii="Cambria" w:hAnsi="Cambria"/>
          <w:sz w:val="24"/>
          <w:szCs w:val="24"/>
        </w:rPr>
        <w:t xml:space="preserve"> and/or principal.  </w:t>
      </w:r>
      <w:r w:rsidRPr="00D51663">
        <w:rPr>
          <w:rFonts w:ascii="Cambria" w:hAnsi="Cambria"/>
          <w:i/>
          <w:sz w:val="24"/>
          <w:szCs w:val="24"/>
        </w:rPr>
        <w:t xml:space="preserve">When in doubt, it is </w:t>
      </w:r>
      <w:r w:rsidR="00D51663">
        <w:rPr>
          <w:rFonts w:ascii="Cambria" w:hAnsi="Cambria"/>
          <w:i/>
          <w:sz w:val="24"/>
          <w:szCs w:val="24"/>
        </w:rPr>
        <w:t>best</w:t>
      </w:r>
      <w:r w:rsidRPr="00D51663">
        <w:rPr>
          <w:rFonts w:ascii="Cambria" w:hAnsi="Cambria"/>
          <w:i/>
          <w:sz w:val="24"/>
          <w:szCs w:val="24"/>
        </w:rPr>
        <w:t xml:space="preserve"> to sit a student-athlete out of a contest until </w:t>
      </w:r>
      <w:r w:rsidR="00D51663">
        <w:rPr>
          <w:rFonts w:ascii="Cambria" w:hAnsi="Cambria"/>
          <w:i/>
          <w:sz w:val="24"/>
          <w:szCs w:val="24"/>
        </w:rPr>
        <w:t>their eligibility has been</w:t>
      </w:r>
      <w:r w:rsidRPr="00D51663">
        <w:rPr>
          <w:rFonts w:ascii="Cambria" w:hAnsi="Cambria"/>
          <w:i/>
          <w:sz w:val="24"/>
          <w:szCs w:val="24"/>
        </w:rPr>
        <w:t xml:space="preserve"> confirm</w:t>
      </w:r>
      <w:r w:rsidR="00D51663">
        <w:rPr>
          <w:rFonts w:ascii="Cambria" w:hAnsi="Cambria"/>
          <w:i/>
          <w:sz w:val="24"/>
          <w:szCs w:val="24"/>
        </w:rPr>
        <w:t>ed</w:t>
      </w:r>
      <w:r w:rsidRPr="00D51663">
        <w:rPr>
          <w:rFonts w:ascii="Cambria" w:hAnsi="Cambria"/>
          <w:i/>
          <w:sz w:val="24"/>
          <w:szCs w:val="24"/>
        </w:rPr>
        <w:t>.</w:t>
      </w:r>
    </w:p>
    <w:p w:rsidR="00FE2949" w:rsidRPr="00AE08D8" w:rsidRDefault="00FE2949" w:rsidP="00696B1A">
      <w:pPr>
        <w:pStyle w:val="ListParagraph"/>
        <w:numPr>
          <w:ilvl w:val="0"/>
          <w:numId w:val="30"/>
        </w:numPr>
        <w:spacing w:before="200" w:line="240" w:lineRule="auto"/>
        <w:contextualSpacing w:val="0"/>
        <w:jc w:val="both"/>
        <w:rPr>
          <w:rFonts w:ascii="Cambria" w:hAnsi="Cambria"/>
          <w:b/>
          <w:i/>
          <w:sz w:val="24"/>
          <w:szCs w:val="24"/>
          <w:u w:val="single"/>
        </w:rPr>
      </w:pPr>
      <w:r w:rsidRPr="00AE08D8">
        <w:rPr>
          <w:rFonts w:ascii="Cambria" w:hAnsi="Cambria"/>
          <w:sz w:val="24"/>
          <w:szCs w:val="24"/>
        </w:rPr>
        <w:lastRenderedPageBreak/>
        <w:t xml:space="preserve">Physical examinations are required of all </w:t>
      </w:r>
      <w:r w:rsidR="00D51663">
        <w:rPr>
          <w:rFonts w:ascii="Cambria" w:hAnsi="Cambria"/>
          <w:sz w:val="24"/>
          <w:szCs w:val="24"/>
        </w:rPr>
        <w:t xml:space="preserve">student </w:t>
      </w:r>
      <w:r w:rsidRPr="00AE08D8">
        <w:rPr>
          <w:rFonts w:ascii="Cambria" w:hAnsi="Cambria"/>
          <w:sz w:val="24"/>
          <w:szCs w:val="24"/>
        </w:rPr>
        <w:t>participants in the athletic program.</w:t>
      </w:r>
      <w:r w:rsidR="00042BB8" w:rsidRPr="00AE08D8">
        <w:rPr>
          <w:rFonts w:ascii="Cambria" w:hAnsi="Cambria"/>
          <w:sz w:val="24"/>
          <w:szCs w:val="24"/>
        </w:rPr>
        <w:t xml:space="preserve">  A pre-participation physical exam must be on file prior to a student-athlete’s participation.</w:t>
      </w:r>
    </w:p>
    <w:p w:rsidR="00042BB8" w:rsidRPr="00AE08D8" w:rsidRDefault="00042BB8" w:rsidP="00696B1A">
      <w:pPr>
        <w:pStyle w:val="ListParagraph"/>
        <w:numPr>
          <w:ilvl w:val="0"/>
          <w:numId w:val="30"/>
        </w:numPr>
        <w:spacing w:before="200" w:line="240" w:lineRule="auto"/>
        <w:contextualSpacing w:val="0"/>
        <w:jc w:val="both"/>
        <w:rPr>
          <w:rFonts w:ascii="Cambria" w:hAnsi="Cambria"/>
          <w:b/>
          <w:i/>
          <w:sz w:val="24"/>
          <w:szCs w:val="24"/>
          <w:u w:val="single"/>
        </w:rPr>
      </w:pPr>
      <w:r w:rsidRPr="00AE08D8">
        <w:rPr>
          <w:rFonts w:ascii="Cambria" w:hAnsi="Cambria"/>
          <w:sz w:val="24"/>
          <w:szCs w:val="24"/>
        </w:rPr>
        <w:t>Coaches must be familiar with the academic requirements of the Timberlane Regional School District and ensure that the student-athletes have met these expectations prior to participation.</w:t>
      </w:r>
    </w:p>
    <w:p w:rsidR="00042BB8" w:rsidRPr="00AE08D8" w:rsidRDefault="00042BB8" w:rsidP="00696B1A">
      <w:pPr>
        <w:pStyle w:val="ListParagraph"/>
        <w:numPr>
          <w:ilvl w:val="0"/>
          <w:numId w:val="30"/>
        </w:numPr>
        <w:spacing w:before="200" w:line="240" w:lineRule="auto"/>
        <w:contextualSpacing w:val="0"/>
        <w:jc w:val="both"/>
        <w:rPr>
          <w:rFonts w:ascii="Cambria" w:hAnsi="Cambria"/>
          <w:b/>
          <w:i/>
          <w:sz w:val="24"/>
          <w:szCs w:val="24"/>
          <w:u w:val="single"/>
        </w:rPr>
      </w:pPr>
      <w:r w:rsidRPr="00AE08D8">
        <w:rPr>
          <w:rFonts w:ascii="Cambria" w:hAnsi="Cambria"/>
          <w:sz w:val="24"/>
          <w:szCs w:val="24"/>
        </w:rPr>
        <w:t xml:space="preserve">Coaches should report any transfer students, foreign exchange students, fifth year seniors and home-schooled students immediately to the athletic office for processing with the NHIAA.  </w:t>
      </w:r>
      <w:r w:rsidR="00D51663">
        <w:rPr>
          <w:rFonts w:ascii="Cambria" w:hAnsi="Cambria"/>
          <w:sz w:val="24"/>
          <w:szCs w:val="24"/>
        </w:rPr>
        <w:t>F</w:t>
      </w:r>
      <w:r w:rsidRPr="00AE08D8">
        <w:rPr>
          <w:rFonts w:ascii="Cambria" w:hAnsi="Cambria"/>
          <w:sz w:val="24"/>
          <w:szCs w:val="24"/>
        </w:rPr>
        <w:t xml:space="preserve">ailure to do </w:t>
      </w:r>
      <w:proofErr w:type="gramStart"/>
      <w:r w:rsidRPr="00AE08D8">
        <w:rPr>
          <w:rFonts w:ascii="Cambria" w:hAnsi="Cambria"/>
          <w:sz w:val="24"/>
          <w:szCs w:val="24"/>
        </w:rPr>
        <w:t>so,</w:t>
      </w:r>
      <w:proofErr w:type="gramEnd"/>
      <w:r w:rsidRPr="00AE08D8">
        <w:rPr>
          <w:rFonts w:ascii="Cambria" w:hAnsi="Cambria"/>
          <w:sz w:val="24"/>
          <w:szCs w:val="24"/>
        </w:rPr>
        <w:t xml:space="preserve"> may result in </w:t>
      </w:r>
      <w:r w:rsidR="00D51663">
        <w:rPr>
          <w:rFonts w:ascii="Cambria" w:hAnsi="Cambria"/>
          <w:sz w:val="24"/>
          <w:szCs w:val="24"/>
        </w:rPr>
        <w:t xml:space="preserve">game </w:t>
      </w:r>
      <w:r w:rsidRPr="00AE08D8">
        <w:rPr>
          <w:rFonts w:ascii="Cambria" w:hAnsi="Cambria"/>
          <w:sz w:val="24"/>
          <w:szCs w:val="24"/>
        </w:rPr>
        <w:t>forfeiture.</w:t>
      </w:r>
    </w:p>
    <w:p w:rsidR="006B7068" w:rsidRPr="00AE08D8" w:rsidRDefault="006B7068" w:rsidP="00696B1A">
      <w:pPr>
        <w:pStyle w:val="ListParagraph"/>
        <w:numPr>
          <w:ilvl w:val="0"/>
          <w:numId w:val="30"/>
        </w:numPr>
        <w:spacing w:before="200" w:line="240" w:lineRule="auto"/>
        <w:contextualSpacing w:val="0"/>
        <w:jc w:val="both"/>
        <w:rPr>
          <w:rFonts w:ascii="Cambria" w:hAnsi="Cambria"/>
          <w:b/>
          <w:i/>
          <w:sz w:val="24"/>
          <w:szCs w:val="24"/>
          <w:u w:val="single"/>
        </w:rPr>
      </w:pPr>
      <w:r w:rsidRPr="00AE08D8">
        <w:rPr>
          <w:rFonts w:ascii="Cambria" w:hAnsi="Cambria"/>
          <w:sz w:val="24"/>
          <w:szCs w:val="24"/>
        </w:rPr>
        <w:t>Please see NHIAA Attachment for more specific rules and information.</w:t>
      </w:r>
    </w:p>
    <w:p w:rsidR="00900DF8" w:rsidRPr="00EE588C" w:rsidRDefault="00900DF8" w:rsidP="00EE588C">
      <w:pPr>
        <w:pStyle w:val="Heading1"/>
        <w:rPr>
          <w:rFonts w:ascii="Cambria" w:hAnsi="Cambria"/>
          <w:sz w:val="28"/>
          <w:szCs w:val="28"/>
        </w:rPr>
      </w:pPr>
      <w:bookmarkStart w:id="5" w:name="_Toc264271786"/>
      <w:r w:rsidRPr="00EE588C">
        <w:rPr>
          <w:rFonts w:ascii="Cambria" w:hAnsi="Cambria"/>
          <w:sz w:val="28"/>
          <w:szCs w:val="28"/>
        </w:rPr>
        <w:t>NHIAA Section 35: COACHES’ ELIGIBILITY</w:t>
      </w:r>
      <w:bookmarkEnd w:id="5"/>
    </w:p>
    <w:p w:rsidR="006F6257" w:rsidRDefault="006F6257" w:rsidP="006F625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Sect. 32: Coaches Eligibility</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order to be eligible to coach in a NHIAA member school the person must have:</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 current certification in CPR with AED Certification.</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Successfully completed an NHIAA approved course in First Aid.</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List can be found on the NHIAA website. Equivalent programs may be approved by the Coaches Education Committee.</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Completed a Coaching Principles Course approved by the Coaches Education Committee. Approved list is located on the NHIAA website.</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Completed the NFHS Concussion Course (free of charge), required for 2011-12. This course is located on the NFHS website and </w:t>
      </w:r>
      <w:r>
        <w:rPr>
          <w:rFonts w:ascii="Times New Roman" w:hAnsi="Times New Roman"/>
          <w:b/>
          <w:bCs/>
          <w:sz w:val="24"/>
          <w:szCs w:val="24"/>
        </w:rPr>
        <w:t xml:space="preserve">MUST </w:t>
      </w:r>
      <w:r>
        <w:rPr>
          <w:rFonts w:ascii="Times New Roman" w:hAnsi="Times New Roman"/>
          <w:sz w:val="24"/>
          <w:szCs w:val="24"/>
        </w:rPr>
        <w:t>be taken prior to any coaching.</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All first year head varsity coaches must attend a rules review within one year of hire. All head varsity coaches in their second year or beyond are required to complete a yearly on-line rules update or attend a</w:t>
      </w:r>
    </w:p>
    <w:p w:rsidR="006F6257" w:rsidRDefault="006F6257" w:rsidP="006F625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rules</w:t>
      </w:r>
      <w:proofErr w:type="gramEnd"/>
      <w:r>
        <w:rPr>
          <w:rFonts w:ascii="Times New Roman" w:hAnsi="Times New Roman"/>
          <w:sz w:val="24"/>
          <w:szCs w:val="24"/>
        </w:rPr>
        <w:t xml:space="preserve"> review in person given by their sports specific rules organization.</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NOTE: </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New coaches have one (1) year from date of hire to complete the requirements.</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The above is recommended for volunteer coaches.</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Coaches hired after June 2004 who became eligible through the sport specific clinic/workshop will be required to take the NFHS Coaching Principles course or comparable program approved by the Coaches Education Committee.</w:t>
      </w:r>
    </w:p>
    <w:p w:rsidR="006F6257" w:rsidRDefault="006F6257" w:rsidP="006F6257">
      <w:pPr>
        <w:autoSpaceDE w:val="0"/>
        <w:autoSpaceDN w:val="0"/>
        <w:adjustRightInd w:val="0"/>
        <w:spacing w:after="0" w:line="240" w:lineRule="auto"/>
        <w:rPr>
          <w:rFonts w:ascii="Times New Roman" w:hAnsi="Times New Roman"/>
          <w:sz w:val="24"/>
          <w:szCs w:val="24"/>
        </w:rPr>
      </w:pPr>
      <w:r>
        <w:rPr>
          <w:rFonts w:ascii="SymbolMT" w:hAnsi="SymbolMT" w:cs="SymbolMT"/>
          <w:sz w:val="24"/>
          <w:szCs w:val="24"/>
        </w:rPr>
        <w:t xml:space="preserve">• </w:t>
      </w:r>
      <w:r>
        <w:rPr>
          <w:rFonts w:ascii="Times New Roman" w:hAnsi="Times New Roman"/>
          <w:sz w:val="24"/>
          <w:szCs w:val="24"/>
        </w:rPr>
        <w:t>It is recommended coaches continue their professional development through additional education clinics and opportunities listed on the NHIAA website.</w:t>
      </w:r>
    </w:p>
    <w:p w:rsidR="00042BB8" w:rsidRPr="00EE588C" w:rsidRDefault="006F6257" w:rsidP="006F6257">
      <w:pPr>
        <w:autoSpaceDE w:val="0"/>
        <w:autoSpaceDN w:val="0"/>
        <w:adjustRightInd w:val="0"/>
        <w:spacing w:after="0" w:line="240" w:lineRule="auto"/>
        <w:rPr>
          <w:rFonts w:ascii="Cambria" w:hAnsi="Cambria"/>
          <w:sz w:val="28"/>
          <w:szCs w:val="28"/>
        </w:rPr>
      </w:pPr>
      <w:r>
        <w:rPr>
          <w:rFonts w:ascii="Times New Roman" w:hAnsi="Times New Roman"/>
          <w:sz w:val="24"/>
          <w:szCs w:val="24"/>
        </w:rPr>
        <w:t>F. Enrollment of Coaches - All coaches who coach NHIAA contests at all levels must be enrolled with the   NHIAA. There is a $25.00 annual enrollment fee.</w:t>
      </w:r>
      <w:r w:rsidR="00364C55">
        <w:rPr>
          <w:rFonts w:ascii="Cambria" w:hAnsi="Cambria"/>
          <w:b/>
          <w:sz w:val="28"/>
          <w:szCs w:val="28"/>
        </w:rPr>
        <w:br w:type="page"/>
      </w:r>
      <w:bookmarkStart w:id="6" w:name="_Toc264271787"/>
      <w:r w:rsidR="00D51663" w:rsidRPr="00EE588C">
        <w:rPr>
          <w:rFonts w:ascii="Cambria" w:hAnsi="Cambria"/>
          <w:sz w:val="28"/>
          <w:szCs w:val="28"/>
        </w:rPr>
        <w:lastRenderedPageBreak/>
        <w:t>TEAM SELECTION</w:t>
      </w:r>
      <w:bookmarkEnd w:id="6"/>
    </w:p>
    <w:p w:rsidR="00042BB8" w:rsidRPr="00364C55" w:rsidRDefault="00042BB8" w:rsidP="00EE588C">
      <w:pPr>
        <w:pStyle w:val="ListParagraph"/>
        <w:numPr>
          <w:ilvl w:val="0"/>
          <w:numId w:val="9"/>
        </w:numPr>
        <w:spacing w:before="200" w:line="240" w:lineRule="auto"/>
        <w:contextualSpacing w:val="0"/>
        <w:jc w:val="both"/>
        <w:outlineLvl w:val="0"/>
        <w:rPr>
          <w:rFonts w:ascii="Cambria" w:hAnsi="Cambria"/>
          <w:sz w:val="24"/>
          <w:szCs w:val="24"/>
        </w:rPr>
      </w:pPr>
      <w:bookmarkStart w:id="7" w:name="_Toc264271788"/>
      <w:r w:rsidRPr="00364C55">
        <w:rPr>
          <w:rFonts w:ascii="Cambria" w:hAnsi="Cambria"/>
          <w:sz w:val="24"/>
          <w:szCs w:val="24"/>
        </w:rPr>
        <w:t>RESPONSIBILIT</w:t>
      </w:r>
      <w:r w:rsidR="00364C55">
        <w:rPr>
          <w:rFonts w:ascii="Cambria" w:hAnsi="Cambria"/>
          <w:sz w:val="24"/>
          <w:szCs w:val="24"/>
        </w:rPr>
        <w:t>IES</w:t>
      </w:r>
      <w:bookmarkEnd w:id="7"/>
    </w:p>
    <w:p w:rsidR="00042BB8" w:rsidRPr="00364C55" w:rsidRDefault="00042BB8" w:rsidP="00D51663">
      <w:pPr>
        <w:pStyle w:val="ListParagraph"/>
        <w:numPr>
          <w:ilvl w:val="0"/>
          <w:numId w:val="10"/>
        </w:numPr>
        <w:spacing w:before="200" w:line="240" w:lineRule="auto"/>
        <w:contextualSpacing w:val="0"/>
        <w:jc w:val="both"/>
        <w:rPr>
          <w:rFonts w:ascii="Cambria" w:hAnsi="Cambria"/>
          <w:sz w:val="24"/>
          <w:szCs w:val="24"/>
        </w:rPr>
      </w:pPr>
      <w:r w:rsidRPr="00364C55">
        <w:rPr>
          <w:rFonts w:ascii="Cambria" w:hAnsi="Cambria"/>
          <w:sz w:val="24"/>
          <w:szCs w:val="24"/>
        </w:rPr>
        <w:t>Choosing team members of athletic teams is the sole responsibility of the coaches of those teams.</w:t>
      </w:r>
    </w:p>
    <w:p w:rsidR="00042BB8" w:rsidRPr="00364C55" w:rsidRDefault="00042BB8" w:rsidP="00D51663">
      <w:pPr>
        <w:pStyle w:val="ListParagraph"/>
        <w:numPr>
          <w:ilvl w:val="0"/>
          <w:numId w:val="10"/>
        </w:numPr>
        <w:spacing w:before="200" w:line="240" w:lineRule="auto"/>
        <w:contextualSpacing w:val="0"/>
        <w:jc w:val="both"/>
        <w:rPr>
          <w:rFonts w:ascii="Cambria" w:hAnsi="Cambria"/>
          <w:sz w:val="24"/>
          <w:szCs w:val="24"/>
        </w:rPr>
      </w:pPr>
      <w:r w:rsidRPr="00364C55">
        <w:rPr>
          <w:rFonts w:ascii="Cambria" w:hAnsi="Cambria"/>
          <w:sz w:val="24"/>
          <w:szCs w:val="24"/>
        </w:rPr>
        <w:t xml:space="preserve">Final decisions </w:t>
      </w:r>
      <w:r w:rsidR="00364C55" w:rsidRPr="00364C55">
        <w:rPr>
          <w:rFonts w:ascii="Cambria" w:hAnsi="Cambria"/>
          <w:sz w:val="24"/>
          <w:szCs w:val="24"/>
        </w:rPr>
        <w:t>shall</w:t>
      </w:r>
      <w:r w:rsidRPr="00364C55">
        <w:rPr>
          <w:rFonts w:ascii="Cambria" w:hAnsi="Cambria"/>
          <w:sz w:val="24"/>
          <w:szCs w:val="24"/>
        </w:rPr>
        <w:t xml:space="preserve"> be made by the head coach.</w:t>
      </w:r>
    </w:p>
    <w:p w:rsidR="004E63A8" w:rsidRPr="00364C55" w:rsidRDefault="00042BB8" w:rsidP="00D51663">
      <w:pPr>
        <w:pStyle w:val="ListParagraph"/>
        <w:numPr>
          <w:ilvl w:val="0"/>
          <w:numId w:val="10"/>
        </w:numPr>
        <w:spacing w:before="200" w:line="240" w:lineRule="auto"/>
        <w:contextualSpacing w:val="0"/>
        <w:jc w:val="both"/>
        <w:rPr>
          <w:rFonts w:ascii="Cambria" w:hAnsi="Cambria"/>
          <w:sz w:val="24"/>
          <w:szCs w:val="24"/>
        </w:rPr>
      </w:pPr>
      <w:r w:rsidRPr="00364C55">
        <w:rPr>
          <w:rFonts w:ascii="Cambria" w:hAnsi="Cambria"/>
          <w:sz w:val="24"/>
          <w:szCs w:val="24"/>
        </w:rPr>
        <w:t>Prior to trying out, the coach shall provide the following information to all candidates for the team</w:t>
      </w:r>
      <w:r w:rsidR="004E63A8" w:rsidRPr="00364C55">
        <w:rPr>
          <w:rFonts w:ascii="Cambria" w:hAnsi="Cambria"/>
          <w:sz w:val="24"/>
          <w:szCs w:val="24"/>
        </w:rPr>
        <w:t>:</w:t>
      </w:r>
    </w:p>
    <w:p w:rsidR="004E63A8" w:rsidRPr="00364C55" w:rsidRDefault="004E63A8" w:rsidP="00364C55">
      <w:pPr>
        <w:pStyle w:val="ListParagraph"/>
        <w:numPr>
          <w:ilvl w:val="1"/>
          <w:numId w:val="4"/>
        </w:numPr>
        <w:spacing w:before="200" w:line="240" w:lineRule="auto"/>
        <w:ind w:left="2430"/>
        <w:contextualSpacing w:val="0"/>
        <w:jc w:val="both"/>
        <w:rPr>
          <w:rFonts w:ascii="Cambria" w:hAnsi="Cambria"/>
          <w:sz w:val="24"/>
          <w:szCs w:val="24"/>
        </w:rPr>
      </w:pPr>
      <w:r w:rsidRPr="00364C55">
        <w:rPr>
          <w:rFonts w:ascii="Cambria" w:hAnsi="Cambria"/>
          <w:sz w:val="24"/>
          <w:szCs w:val="24"/>
        </w:rPr>
        <w:t>Length of try-out period</w:t>
      </w:r>
    </w:p>
    <w:p w:rsidR="004E63A8" w:rsidRPr="00364C55" w:rsidRDefault="004E63A8" w:rsidP="00364C55">
      <w:pPr>
        <w:pStyle w:val="ListParagraph"/>
        <w:numPr>
          <w:ilvl w:val="1"/>
          <w:numId w:val="4"/>
        </w:numPr>
        <w:spacing w:before="200" w:line="240" w:lineRule="auto"/>
        <w:ind w:left="2430"/>
        <w:contextualSpacing w:val="0"/>
        <w:jc w:val="both"/>
        <w:rPr>
          <w:rFonts w:ascii="Cambria" w:hAnsi="Cambria"/>
          <w:sz w:val="24"/>
          <w:szCs w:val="24"/>
        </w:rPr>
      </w:pPr>
      <w:r w:rsidRPr="00364C55">
        <w:rPr>
          <w:rFonts w:ascii="Cambria" w:hAnsi="Cambria"/>
          <w:sz w:val="24"/>
          <w:szCs w:val="24"/>
        </w:rPr>
        <w:t>Criteria used to select the team</w:t>
      </w:r>
    </w:p>
    <w:p w:rsidR="004E63A8" w:rsidRPr="00364C55" w:rsidRDefault="004E63A8" w:rsidP="00364C55">
      <w:pPr>
        <w:pStyle w:val="ListParagraph"/>
        <w:numPr>
          <w:ilvl w:val="1"/>
          <w:numId w:val="4"/>
        </w:numPr>
        <w:spacing w:before="200" w:line="240" w:lineRule="auto"/>
        <w:ind w:left="2430"/>
        <w:contextualSpacing w:val="0"/>
        <w:jc w:val="both"/>
        <w:rPr>
          <w:rFonts w:ascii="Cambria" w:hAnsi="Cambria"/>
          <w:sz w:val="24"/>
          <w:szCs w:val="24"/>
        </w:rPr>
      </w:pPr>
      <w:r w:rsidRPr="00364C55">
        <w:rPr>
          <w:rFonts w:ascii="Cambria" w:hAnsi="Cambria"/>
          <w:sz w:val="24"/>
          <w:szCs w:val="24"/>
        </w:rPr>
        <w:t xml:space="preserve">Number </w:t>
      </w:r>
      <w:r w:rsidR="00364C55" w:rsidRPr="00364C55">
        <w:rPr>
          <w:rFonts w:ascii="Cambria" w:hAnsi="Cambria"/>
          <w:sz w:val="24"/>
          <w:szCs w:val="24"/>
        </w:rPr>
        <w:t xml:space="preserve">of team players </w:t>
      </w:r>
      <w:r w:rsidRPr="00364C55">
        <w:rPr>
          <w:rFonts w:ascii="Cambria" w:hAnsi="Cambria"/>
          <w:sz w:val="24"/>
          <w:szCs w:val="24"/>
        </w:rPr>
        <w:t>to be selected</w:t>
      </w:r>
    </w:p>
    <w:p w:rsidR="004E63A8" w:rsidRPr="00364C55" w:rsidRDefault="004E63A8" w:rsidP="00364C55">
      <w:pPr>
        <w:pStyle w:val="ListParagraph"/>
        <w:numPr>
          <w:ilvl w:val="1"/>
          <w:numId w:val="4"/>
        </w:numPr>
        <w:spacing w:before="200" w:line="240" w:lineRule="auto"/>
        <w:ind w:left="2430"/>
        <w:contextualSpacing w:val="0"/>
        <w:jc w:val="both"/>
        <w:rPr>
          <w:rFonts w:ascii="Cambria" w:hAnsi="Cambria"/>
          <w:sz w:val="24"/>
          <w:szCs w:val="24"/>
        </w:rPr>
      </w:pPr>
      <w:r w:rsidRPr="00364C55">
        <w:rPr>
          <w:rFonts w:ascii="Cambria" w:hAnsi="Cambria"/>
          <w:sz w:val="24"/>
          <w:szCs w:val="24"/>
        </w:rPr>
        <w:t>Practice commitments</w:t>
      </w:r>
    </w:p>
    <w:p w:rsidR="004E63A8" w:rsidRPr="00364C55" w:rsidRDefault="004E63A8" w:rsidP="00364C55">
      <w:pPr>
        <w:pStyle w:val="ListParagraph"/>
        <w:numPr>
          <w:ilvl w:val="1"/>
          <w:numId w:val="4"/>
        </w:numPr>
        <w:spacing w:before="200" w:line="240" w:lineRule="auto"/>
        <w:ind w:left="2430"/>
        <w:contextualSpacing w:val="0"/>
        <w:jc w:val="both"/>
        <w:rPr>
          <w:rFonts w:ascii="Cambria" w:hAnsi="Cambria"/>
          <w:sz w:val="24"/>
          <w:szCs w:val="24"/>
        </w:rPr>
      </w:pPr>
      <w:r w:rsidRPr="00364C55">
        <w:rPr>
          <w:rFonts w:ascii="Cambria" w:hAnsi="Cambria"/>
          <w:sz w:val="24"/>
          <w:szCs w:val="24"/>
        </w:rPr>
        <w:t>Game commitments</w:t>
      </w:r>
    </w:p>
    <w:p w:rsidR="004E63A8" w:rsidRPr="00364C55" w:rsidRDefault="004E63A8" w:rsidP="00EE588C">
      <w:pPr>
        <w:pStyle w:val="ListParagraph"/>
        <w:numPr>
          <w:ilvl w:val="0"/>
          <w:numId w:val="9"/>
        </w:numPr>
        <w:spacing w:before="200" w:line="240" w:lineRule="auto"/>
        <w:contextualSpacing w:val="0"/>
        <w:jc w:val="both"/>
        <w:outlineLvl w:val="1"/>
        <w:rPr>
          <w:rFonts w:ascii="Cambria" w:hAnsi="Cambria"/>
          <w:sz w:val="24"/>
          <w:szCs w:val="24"/>
        </w:rPr>
      </w:pPr>
      <w:bookmarkStart w:id="8" w:name="_Toc264271789"/>
      <w:r w:rsidRPr="00364C55">
        <w:rPr>
          <w:rFonts w:ascii="Cambria" w:hAnsi="Cambria"/>
          <w:sz w:val="24"/>
          <w:szCs w:val="24"/>
        </w:rPr>
        <w:t>CUTTING POLICIES</w:t>
      </w:r>
      <w:bookmarkEnd w:id="8"/>
    </w:p>
    <w:p w:rsidR="004E63A8" w:rsidRPr="00364C55" w:rsidRDefault="004E63A8" w:rsidP="00D51663">
      <w:pPr>
        <w:pStyle w:val="ListParagraph"/>
        <w:numPr>
          <w:ilvl w:val="0"/>
          <w:numId w:val="11"/>
        </w:numPr>
        <w:spacing w:before="200" w:line="240" w:lineRule="auto"/>
        <w:contextualSpacing w:val="0"/>
        <w:jc w:val="both"/>
        <w:rPr>
          <w:rFonts w:ascii="Cambria" w:hAnsi="Cambria"/>
          <w:sz w:val="24"/>
          <w:szCs w:val="24"/>
        </w:rPr>
      </w:pPr>
      <w:r w:rsidRPr="00364C55">
        <w:rPr>
          <w:rFonts w:ascii="Cambria" w:hAnsi="Cambria"/>
          <w:sz w:val="24"/>
          <w:szCs w:val="24"/>
        </w:rPr>
        <w:t>When team cut</w:t>
      </w:r>
      <w:r w:rsidR="006D4C8C">
        <w:rPr>
          <w:rFonts w:ascii="Cambria" w:hAnsi="Cambria"/>
          <w:sz w:val="24"/>
          <w:szCs w:val="24"/>
        </w:rPr>
        <w:t>s</w:t>
      </w:r>
      <w:r w:rsidRPr="00364C55">
        <w:rPr>
          <w:rFonts w:ascii="Cambria" w:hAnsi="Cambria"/>
          <w:sz w:val="24"/>
          <w:szCs w:val="24"/>
        </w:rPr>
        <w:t xml:space="preserve"> become a necessity, the process will include the following elements.</w:t>
      </w:r>
      <w:r w:rsidR="00364C55" w:rsidRPr="00364C55">
        <w:rPr>
          <w:rFonts w:ascii="Cambria" w:hAnsi="Cambria"/>
          <w:sz w:val="24"/>
          <w:szCs w:val="24"/>
        </w:rPr>
        <w:t xml:space="preserve">  </w:t>
      </w:r>
      <w:r w:rsidRPr="00364C55">
        <w:rPr>
          <w:rFonts w:ascii="Cambria" w:hAnsi="Cambria"/>
          <w:sz w:val="24"/>
          <w:szCs w:val="24"/>
        </w:rPr>
        <w:t>Each candidate shall:</w:t>
      </w:r>
    </w:p>
    <w:p w:rsidR="004E63A8" w:rsidRPr="00364C55" w:rsidRDefault="00F02789" w:rsidP="00D51663">
      <w:pPr>
        <w:pStyle w:val="ListParagraph"/>
        <w:numPr>
          <w:ilvl w:val="2"/>
          <w:numId w:val="4"/>
        </w:numPr>
        <w:spacing w:before="200" w:line="240" w:lineRule="auto"/>
        <w:contextualSpacing w:val="0"/>
        <w:jc w:val="both"/>
        <w:rPr>
          <w:rFonts w:ascii="Cambria" w:hAnsi="Cambria"/>
          <w:sz w:val="24"/>
          <w:szCs w:val="24"/>
        </w:rPr>
      </w:pPr>
      <w:r w:rsidRPr="00364C55">
        <w:rPr>
          <w:rFonts w:ascii="Cambria" w:hAnsi="Cambria"/>
          <w:sz w:val="24"/>
          <w:szCs w:val="24"/>
        </w:rPr>
        <w:t xml:space="preserve">   </w:t>
      </w:r>
      <w:r w:rsidR="004E63A8" w:rsidRPr="00364C55">
        <w:rPr>
          <w:rFonts w:ascii="Cambria" w:hAnsi="Cambria"/>
          <w:sz w:val="24"/>
          <w:szCs w:val="24"/>
        </w:rPr>
        <w:t>Have competed in a minimum number of practice sessions.</w:t>
      </w:r>
    </w:p>
    <w:p w:rsidR="004E63A8" w:rsidRPr="00364C55" w:rsidRDefault="004E63A8" w:rsidP="00D51663">
      <w:pPr>
        <w:pStyle w:val="ListParagraph"/>
        <w:numPr>
          <w:ilvl w:val="2"/>
          <w:numId w:val="4"/>
        </w:numPr>
        <w:spacing w:before="200" w:line="240" w:lineRule="auto"/>
        <w:contextualSpacing w:val="0"/>
        <w:jc w:val="both"/>
        <w:rPr>
          <w:rFonts w:ascii="Cambria" w:hAnsi="Cambria"/>
          <w:sz w:val="24"/>
          <w:szCs w:val="24"/>
        </w:rPr>
      </w:pPr>
      <w:r w:rsidRPr="00364C55">
        <w:rPr>
          <w:rFonts w:ascii="Cambria" w:hAnsi="Cambria"/>
          <w:sz w:val="24"/>
          <w:szCs w:val="24"/>
        </w:rPr>
        <w:t>Be personally informed by the coach and given the reason(s) for the decision.</w:t>
      </w:r>
    </w:p>
    <w:p w:rsidR="004E63A8" w:rsidRPr="00364C55" w:rsidRDefault="004E63A8" w:rsidP="00D51663">
      <w:pPr>
        <w:pStyle w:val="ListParagraph"/>
        <w:numPr>
          <w:ilvl w:val="0"/>
          <w:numId w:val="11"/>
        </w:numPr>
        <w:spacing w:before="200" w:line="240" w:lineRule="auto"/>
        <w:contextualSpacing w:val="0"/>
        <w:jc w:val="both"/>
        <w:rPr>
          <w:rFonts w:ascii="Cambria" w:hAnsi="Cambria"/>
          <w:sz w:val="24"/>
          <w:szCs w:val="24"/>
        </w:rPr>
      </w:pPr>
      <w:r w:rsidRPr="00364C55">
        <w:rPr>
          <w:rFonts w:ascii="Cambria" w:hAnsi="Cambria"/>
          <w:sz w:val="24"/>
          <w:szCs w:val="24"/>
        </w:rPr>
        <w:t xml:space="preserve">Cut lists are not to be publicly posted.  </w:t>
      </w:r>
      <w:r w:rsidR="006D4C8C">
        <w:rPr>
          <w:rFonts w:ascii="Cambria" w:hAnsi="Cambria"/>
          <w:sz w:val="24"/>
          <w:szCs w:val="24"/>
        </w:rPr>
        <w:t>The</w:t>
      </w:r>
      <w:r w:rsidRPr="00364C55">
        <w:rPr>
          <w:rFonts w:ascii="Cambria" w:hAnsi="Cambria"/>
          <w:sz w:val="24"/>
          <w:szCs w:val="24"/>
        </w:rPr>
        <w:t xml:space="preserve"> method</w:t>
      </w:r>
      <w:r w:rsidR="006D4C8C">
        <w:rPr>
          <w:rFonts w:ascii="Cambria" w:hAnsi="Cambria"/>
          <w:sz w:val="24"/>
          <w:szCs w:val="24"/>
        </w:rPr>
        <w:t xml:space="preserve"> of notification</w:t>
      </w:r>
      <w:r w:rsidRPr="00364C55">
        <w:rPr>
          <w:rFonts w:ascii="Cambria" w:hAnsi="Cambria"/>
          <w:sz w:val="24"/>
          <w:szCs w:val="24"/>
        </w:rPr>
        <w:t xml:space="preserve"> sh</w:t>
      </w:r>
      <w:r w:rsidR="00364C55" w:rsidRPr="00364C55">
        <w:rPr>
          <w:rFonts w:ascii="Cambria" w:hAnsi="Cambria"/>
          <w:sz w:val="24"/>
          <w:szCs w:val="24"/>
        </w:rPr>
        <w:t>all</w:t>
      </w:r>
      <w:r w:rsidRPr="00364C55">
        <w:rPr>
          <w:rFonts w:ascii="Cambria" w:hAnsi="Cambria"/>
          <w:sz w:val="24"/>
          <w:szCs w:val="24"/>
        </w:rPr>
        <w:t xml:space="preserve"> </w:t>
      </w:r>
      <w:r w:rsidR="006D4C8C">
        <w:rPr>
          <w:rFonts w:ascii="Cambria" w:hAnsi="Cambria"/>
          <w:sz w:val="24"/>
          <w:szCs w:val="24"/>
        </w:rPr>
        <w:t>protect the privacy of the candidates cut.</w:t>
      </w:r>
    </w:p>
    <w:p w:rsidR="002F2378" w:rsidRPr="00364C55" w:rsidRDefault="002F2378" w:rsidP="00D51663">
      <w:pPr>
        <w:pStyle w:val="ListParagraph"/>
        <w:numPr>
          <w:ilvl w:val="0"/>
          <w:numId w:val="11"/>
        </w:numPr>
        <w:spacing w:before="200" w:line="240" w:lineRule="auto"/>
        <w:contextualSpacing w:val="0"/>
        <w:jc w:val="both"/>
        <w:rPr>
          <w:rFonts w:ascii="Cambria" w:hAnsi="Cambria"/>
          <w:sz w:val="24"/>
          <w:szCs w:val="24"/>
        </w:rPr>
      </w:pPr>
      <w:r w:rsidRPr="00364C55">
        <w:rPr>
          <w:rFonts w:ascii="Cambria" w:hAnsi="Cambria"/>
          <w:sz w:val="24"/>
          <w:szCs w:val="24"/>
        </w:rPr>
        <w:t xml:space="preserve">Prior to cuts, the </w:t>
      </w:r>
      <w:r w:rsidR="00364C55">
        <w:rPr>
          <w:rFonts w:ascii="Cambria" w:hAnsi="Cambria"/>
          <w:sz w:val="24"/>
          <w:szCs w:val="24"/>
        </w:rPr>
        <w:t>Athletic Director</w:t>
      </w:r>
      <w:r w:rsidRPr="00364C55">
        <w:rPr>
          <w:rFonts w:ascii="Cambria" w:hAnsi="Cambria"/>
          <w:sz w:val="24"/>
          <w:szCs w:val="24"/>
        </w:rPr>
        <w:t xml:space="preserve"> </w:t>
      </w:r>
      <w:r w:rsidR="00364C55" w:rsidRPr="00364C55">
        <w:rPr>
          <w:rFonts w:ascii="Cambria" w:hAnsi="Cambria"/>
          <w:sz w:val="24"/>
          <w:szCs w:val="24"/>
        </w:rPr>
        <w:t>shall</w:t>
      </w:r>
      <w:r w:rsidRPr="00364C55">
        <w:rPr>
          <w:rFonts w:ascii="Cambria" w:hAnsi="Cambria"/>
          <w:sz w:val="24"/>
          <w:szCs w:val="24"/>
        </w:rPr>
        <w:t xml:space="preserve"> be informed by the coach.</w:t>
      </w:r>
    </w:p>
    <w:p w:rsidR="00896EAA" w:rsidRPr="00364C55" w:rsidRDefault="00896EAA" w:rsidP="00EE588C">
      <w:pPr>
        <w:pStyle w:val="ListParagraph"/>
        <w:numPr>
          <w:ilvl w:val="0"/>
          <w:numId w:val="9"/>
        </w:numPr>
        <w:jc w:val="both"/>
        <w:outlineLvl w:val="1"/>
        <w:rPr>
          <w:rFonts w:ascii="Cambria" w:hAnsi="Cambria"/>
          <w:sz w:val="24"/>
          <w:szCs w:val="24"/>
        </w:rPr>
      </w:pPr>
      <w:bookmarkStart w:id="9" w:name="_Toc264271790"/>
      <w:r w:rsidRPr="00364C55">
        <w:rPr>
          <w:rFonts w:ascii="Cambria" w:hAnsi="Cambria"/>
          <w:sz w:val="24"/>
          <w:szCs w:val="24"/>
        </w:rPr>
        <w:t>PRACTICE POLICIES</w:t>
      </w:r>
      <w:bookmarkEnd w:id="9"/>
    </w:p>
    <w:p w:rsidR="00896EAA" w:rsidRPr="00364C55" w:rsidRDefault="00896EAA" w:rsidP="00364C55">
      <w:pPr>
        <w:pStyle w:val="ListParagraph"/>
        <w:numPr>
          <w:ilvl w:val="0"/>
          <w:numId w:val="18"/>
        </w:numPr>
        <w:spacing w:before="200" w:line="240" w:lineRule="auto"/>
        <w:contextualSpacing w:val="0"/>
        <w:jc w:val="both"/>
        <w:rPr>
          <w:rFonts w:ascii="Cambria" w:hAnsi="Cambria"/>
          <w:sz w:val="24"/>
          <w:szCs w:val="24"/>
        </w:rPr>
      </w:pPr>
      <w:r w:rsidRPr="00364C55">
        <w:rPr>
          <w:rFonts w:ascii="Cambria" w:hAnsi="Cambria"/>
          <w:sz w:val="24"/>
          <w:szCs w:val="24"/>
        </w:rPr>
        <w:t>Practices sh</w:t>
      </w:r>
      <w:r w:rsidR="00364C55" w:rsidRPr="00364C55">
        <w:rPr>
          <w:rFonts w:ascii="Cambria" w:hAnsi="Cambria"/>
          <w:sz w:val="24"/>
          <w:szCs w:val="24"/>
        </w:rPr>
        <w:t xml:space="preserve">all not exceed 2.5 hours </w:t>
      </w:r>
      <w:r w:rsidRPr="00364C55">
        <w:rPr>
          <w:rFonts w:ascii="Cambria" w:hAnsi="Cambria"/>
          <w:sz w:val="24"/>
          <w:szCs w:val="24"/>
        </w:rPr>
        <w:t xml:space="preserve">without </w:t>
      </w:r>
      <w:r w:rsidR="00364C55">
        <w:rPr>
          <w:rFonts w:ascii="Cambria" w:hAnsi="Cambria"/>
          <w:sz w:val="24"/>
          <w:szCs w:val="24"/>
        </w:rPr>
        <w:t>Athletic Director</w:t>
      </w:r>
      <w:r w:rsidR="00364C55" w:rsidRPr="00364C55">
        <w:rPr>
          <w:rFonts w:ascii="Cambria" w:hAnsi="Cambria"/>
          <w:sz w:val="24"/>
          <w:szCs w:val="24"/>
        </w:rPr>
        <w:t xml:space="preserve"> approval.</w:t>
      </w:r>
    </w:p>
    <w:p w:rsidR="00896EAA" w:rsidRPr="00364C55" w:rsidRDefault="00896EAA" w:rsidP="00364C55">
      <w:pPr>
        <w:pStyle w:val="ListParagraph"/>
        <w:numPr>
          <w:ilvl w:val="0"/>
          <w:numId w:val="18"/>
        </w:numPr>
        <w:spacing w:before="200" w:line="240" w:lineRule="auto"/>
        <w:contextualSpacing w:val="0"/>
        <w:jc w:val="both"/>
        <w:rPr>
          <w:rFonts w:ascii="Cambria" w:hAnsi="Cambria"/>
          <w:sz w:val="24"/>
          <w:szCs w:val="24"/>
        </w:rPr>
      </w:pPr>
      <w:r w:rsidRPr="00364C55">
        <w:rPr>
          <w:rFonts w:ascii="Cambria" w:hAnsi="Cambria"/>
          <w:sz w:val="24"/>
          <w:szCs w:val="24"/>
        </w:rPr>
        <w:t>Practices sh</w:t>
      </w:r>
      <w:r w:rsidR="00364C55" w:rsidRPr="00364C55">
        <w:rPr>
          <w:rFonts w:ascii="Cambria" w:hAnsi="Cambria"/>
          <w:sz w:val="24"/>
          <w:szCs w:val="24"/>
        </w:rPr>
        <w:t>all</w:t>
      </w:r>
      <w:r w:rsidRPr="00364C55">
        <w:rPr>
          <w:rFonts w:ascii="Cambria" w:hAnsi="Cambria"/>
          <w:sz w:val="24"/>
          <w:szCs w:val="24"/>
        </w:rPr>
        <w:t xml:space="preserve"> not be held more than 6 days per week without </w:t>
      </w:r>
      <w:r w:rsidR="00364C55">
        <w:rPr>
          <w:rFonts w:ascii="Cambria" w:hAnsi="Cambria"/>
          <w:sz w:val="24"/>
          <w:szCs w:val="24"/>
        </w:rPr>
        <w:t>Athletic Director</w:t>
      </w:r>
      <w:r w:rsidR="00364C55" w:rsidRPr="00364C55">
        <w:rPr>
          <w:rFonts w:ascii="Cambria" w:hAnsi="Cambria"/>
          <w:sz w:val="24"/>
          <w:szCs w:val="24"/>
        </w:rPr>
        <w:t xml:space="preserve"> approval.</w:t>
      </w:r>
    </w:p>
    <w:p w:rsidR="00896EAA" w:rsidRPr="00364C55" w:rsidRDefault="00364C55" w:rsidP="00364C55">
      <w:pPr>
        <w:pStyle w:val="ListParagraph"/>
        <w:numPr>
          <w:ilvl w:val="0"/>
          <w:numId w:val="18"/>
        </w:numPr>
        <w:spacing w:before="200" w:line="240" w:lineRule="auto"/>
        <w:contextualSpacing w:val="0"/>
        <w:jc w:val="both"/>
        <w:rPr>
          <w:rFonts w:ascii="Cambria" w:hAnsi="Cambria"/>
          <w:sz w:val="24"/>
          <w:szCs w:val="24"/>
        </w:rPr>
      </w:pPr>
      <w:r w:rsidRPr="00364C55">
        <w:rPr>
          <w:rFonts w:ascii="Cambria" w:hAnsi="Cambria"/>
          <w:sz w:val="24"/>
          <w:szCs w:val="24"/>
        </w:rPr>
        <w:t>P</w:t>
      </w:r>
      <w:r w:rsidR="00896EAA" w:rsidRPr="00364C55">
        <w:rPr>
          <w:rFonts w:ascii="Cambria" w:hAnsi="Cambria"/>
          <w:sz w:val="24"/>
          <w:szCs w:val="24"/>
        </w:rPr>
        <w:t>ractice may be held on Sunday (after 10:30am)</w:t>
      </w:r>
      <w:r w:rsidRPr="00364C55">
        <w:rPr>
          <w:rFonts w:ascii="Cambria" w:hAnsi="Cambria"/>
          <w:sz w:val="24"/>
          <w:szCs w:val="24"/>
        </w:rPr>
        <w:t xml:space="preserve"> with approval of the </w:t>
      </w:r>
      <w:r>
        <w:rPr>
          <w:rFonts w:ascii="Cambria" w:hAnsi="Cambria"/>
          <w:sz w:val="24"/>
          <w:szCs w:val="24"/>
        </w:rPr>
        <w:t>Athletic Director</w:t>
      </w:r>
      <w:r w:rsidRPr="00364C55">
        <w:rPr>
          <w:rFonts w:ascii="Cambria" w:hAnsi="Cambria"/>
          <w:sz w:val="24"/>
          <w:szCs w:val="24"/>
        </w:rPr>
        <w:t>.</w:t>
      </w:r>
    </w:p>
    <w:p w:rsidR="001459AC" w:rsidRPr="00364C55" w:rsidRDefault="001459AC" w:rsidP="00364C55">
      <w:pPr>
        <w:pStyle w:val="ListParagraph"/>
        <w:numPr>
          <w:ilvl w:val="0"/>
          <w:numId w:val="18"/>
        </w:numPr>
        <w:spacing w:before="200" w:line="240" w:lineRule="auto"/>
        <w:contextualSpacing w:val="0"/>
        <w:jc w:val="both"/>
        <w:rPr>
          <w:rFonts w:ascii="Cambria" w:hAnsi="Cambria"/>
          <w:sz w:val="24"/>
          <w:szCs w:val="24"/>
        </w:rPr>
      </w:pPr>
      <w:r w:rsidRPr="00364C55">
        <w:rPr>
          <w:rFonts w:ascii="Cambria" w:hAnsi="Cambria"/>
          <w:sz w:val="24"/>
          <w:szCs w:val="24"/>
        </w:rPr>
        <w:t>The coach is responsible for supervision of all players</w:t>
      </w:r>
      <w:r w:rsidR="00364C55" w:rsidRPr="00364C55">
        <w:rPr>
          <w:rFonts w:ascii="Cambria" w:hAnsi="Cambria"/>
          <w:sz w:val="24"/>
          <w:szCs w:val="24"/>
        </w:rPr>
        <w:t>.</w:t>
      </w:r>
    </w:p>
    <w:p w:rsidR="00896EAA" w:rsidRPr="00AE08D8" w:rsidRDefault="00896EAA" w:rsidP="00AE08D8">
      <w:pPr>
        <w:ind w:left="1440"/>
        <w:jc w:val="both"/>
        <w:rPr>
          <w:rFonts w:ascii="Cambria" w:hAnsi="Cambria"/>
          <w:sz w:val="24"/>
          <w:szCs w:val="24"/>
        </w:rPr>
      </w:pPr>
    </w:p>
    <w:p w:rsidR="004E63A8" w:rsidRPr="00AE08D8" w:rsidRDefault="004E63A8" w:rsidP="00AE08D8">
      <w:pPr>
        <w:jc w:val="both"/>
        <w:rPr>
          <w:rFonts w:ascii="Cambria" w:hAnsi="Cambria"/>
          <w:sz w:val="24"/>
          <w:szCs w:val="24"/>
        </w:rPr>
      </w:pPr>
      <w:r w:rsidRPr="00AE08D8">
        <w:rPr>
          <w:rFonts w:ascii="Cambria" w:hAnsi="Cambria"/>
          <w:sz w:val="24"/>
          <w:szCs w:val="24"/>
        </w:rPr>
        <w:t xml:space="preserve">   </w:t>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r w:rsidR="00850480" w:rsidRPr="00AE08D8">
        <w:rPr>
          <w:rFonts w:ascii="Cambria" w:hAnsi="Cambria"/>
          <w:sz w:val="24"/>
          <w:szCs w:val="24"/>
        </w:rPr>
        <w:tab/>
      </w:r>
    </w:p>
    <w:p w:rsidR="00DE4D85" w:rsidRPr="00364C55" w:rsidRDefault="00364C55" w:rsidP="00EE588C">
      <w:pPr>
        <w:pStyle w:val="Heading1"/>
        <w:rPr>
          <w:rFonts w:ascii="Cambria" w:hAnsi="Cambria"/>
          <w:sz w:val="28"/>
          <w:szCs w:val="28"/>
        </w:rPr>
      </w:pPr>
      <w:bookmarkStart w:id="10" w:name="_Toc264271791"/>
      <w:r w:rsidRPr="00364C55">
        <w:rPr>
          <w:rFonts w:ascii="Cambria" w:hAnsi="Cambria"/>
          <w:sz w:val="28"/>
          <w:szCs w:val="28"/>
        </w:rPr>
        <w:lastRenderedPageBreak/>
        <w:t>TRAVEL RULES AND REGULATIONS</w:t>
      </w:r>
      <w:bookmarkEnd w:id="10"/>
    </w:p>
    <w:p w:rsidR="00850480" w:rsidRPr="00AE08D8" w:rsidRDefault="00850480" w:rsidP="00364C55">
      <w:pPr>
        <w:pStyle w:val="Heading1"/>
        <w:numPr>
          <w:ilvl w:val="0"/>
          <w:numId w:val="12"/>
        </w:numPr>
        <w:spacing w:before="200" w:after="200"/>
        <w:jc w:val="both"/>
        <w:rPr>
          <w:rFonts w:ascii="Cambria" w:hAnsi="Cambria"/>
          <w:b w:val="0"/>
        </w:rPr>
      </w:pPr>
      <w:bookmarkStart w:id="11" w:name="_Toc264271792"/>
      <w:r w:rsidRPr="00AE08D8">
        <w:rPr>
          <w:rFonts w:ascii="Cambria" w:hAnsi="Cambria"/>
          <w:b w:val="0"/>
        </w:rPr>
        <w:t xml:space="preserve">Transportation of teams shall be by bus only, unless </w:t>
      </w:r>
      <w:bookmarkEnd w:id="11"/>
      <w:r w:rsidR="006D4C8C">
        <w:rPr>
          <w:rFonts w:ascii="Cambria" w:hAnsi="Cambria"/>
          <w:b w:val="0"/>
        </w:rPr>
        <w:t>otherwise scheduled by the Athletic Director.</w:t>
      </w:r>
    </w:p>
    <w:p w:rsidR="00850480" w:rsidRPr="00AE08D8" w:rsidRDefault="00850480" w:rsidP="00364C55">
      <w:pPr>
        <w:pStyle w:val="ListParagraph"/>
        <w:numPr>
          <w:ilvl w:val="0"/>
          <w:numId w:val="12"/>
        </w:numPr>
        <w:spacing w:before="200" w:line="240" w:lineRule="auto"/>
        <w:contextualSpacing w:val="0"/>
        <w:jc w:val="both"/>
        <w:rPr>
          <w:rFonts w:ascii="Cambria" w:hAnsi="Cambria"/>
          <w:sz w:val="24"/>
          <w:szCs w:val="24"/>
        </w:rPr>
      </w:pPr>
      <w:r w:rsidRPr="00AE08D8">
        <w:rPr>
          <w:rFonts w:ascii="Cambria" w:hAnsi="Cambria"/>
          <w:sz w:val="24"/>
          <w:szCs w:val="24"/>
        </w:rPr>
        <w:t>Discipline on the bus is the sole responsibility of the athletic coach in charge of the trip.</w:t>
      </w:r>
    </w:p>
    <w:p w:rsidR="00850480" w:rsidRPr="00AE08D8" w:rsidRDefault="00850480" w:rsidP="00364C55">
      <w:pPr>
        <w:pStyle w:val="ListParagraph"/>
        <w:numPr>
          <w:ilvl w:val="0"/>
          <w:numId w:val="12"/>
        </w:numPr>
        <w:spacing w:before="200" w:line="240" w:lineRule="auto"/>
        <w:contextualSpacing w:val="0"/>
        <w:jc w:val="both"/>
        <w:rPr>
          <w:rFonts w:ascii="Cambria" w:hAnsi="Cambria"/>
          <w:sz w:val="24"/>
          <w:szCs w:val="24"/>
        </w:rPr>
      </w:pPr>
      <w:r w:rsidRPr="00AE08D8">
        <w:rPr>
          <w:rFonts w:ascii="Cambria" w:hAnsi="Cambria"/>
          <w:sz w:val="24"/>
          <w:szCs w:val="24"/>
        </w:rPr>
        <w:t>The coach is required to accompany his/her tea</w:t>
      </w:r>
      <w:r w:rsidR="002F2378" w:rsidRPr="00AE08D8">
        <w:rPr>
          <w:rFonts w:ascii="Cambria" w:hAnsi="Cambria"/>
          <w:sz w:val="24"/>
          <w:szCs w:val="24"/>
        </w:rPr>
        <w:t xml:space="preserve">m at all times while in transit, unless prior permission is granted by the </w:t>
      </w:r>
      <w:r w:rsidR="00364C55">
        <w:rPr>
          <w:rFonts w:ascii="Cambria" w:hAnsi="Cambria"/>
          <w:sz w:val="24"/>
          <w:szCs w:val="24"/>
        </w:rPr>
        <w:t>Athletic Director</w:t>
      </w:r>
      <w:r w:rsidR="002F2378" w:rsidRPr="00AE08D8">
        <w:rPr>
          <w:rFonts w:ascii="Cambria" w:hAnsi="Cambria"/>
          <w:sz w:val="24"/>
          <w:szCs w:val="24"/>
        </w:rPr>
        <w:t>.</w:t>
      </w:r>
      <w:r w:rsidR="006D4C8C">
        <w:rPr>
          <w:rFonts w:ascii="Cambria" w:hAnsi="Cambria"/>
          <w:sz w:val="24"/>
          <w:szCs w:val="24"/>
        </w:rPr>
        <w:t xml:space="preserve"> If the coach is excused from the bus, a</w:t>
      </w:r>
      <w:r w:rsidR="000826ED">
        <w:rPr>
          <w:rFonts w:ascii="Cambria" w:hAnsi="Cambria"/>
          <w:sz w:val="24"/>
          <w:szCs w:val="24"/>
        </w:rPr>
        <w:t>n adult designee shall be selected in his/her absence.</w:t>
      </w:r>
    </w:p>
    <w:p w:rsidR="00850480" w:rsidRPr="00AE08D8" w:rsidRDefault="00850480" w:rsidP="00364C55">
      <w:pPr>
        <w:pStyle w:val="ListParagraph"/>
        <w:numPr>
          <w:ilvl w:val="0"/>
          <w:numId w:val="12"/>
        </w:numPr>
        <w:spacing w:before="200" w:line="240" w:lineRule="auto"/>
        <w:contextualSpacing w:val="0"/>
        <w:jc w:val="both"/>
        <w:rPr>
          <w:rFonts w:ascii="Cambria" w:hAnsi="Cambria"/>
          <w:sz w:val="24"/>
          <w:szCs w:val="24"/>
        </w:rPr>
      </w:pPr>
      <w:r w:rsidRPr="00AE08D8">
        <w:rPr>
          <w:rFonts w:ascii="Cambria" w:hAnsi="Cambria"/>
          <w:sz w:val="24"/>
          <w:szCs w:val="24"/>
        </w:rPr>
        <w:t xml:space="preserve">No unauthorized passengers are to travel on any trip unless approval is given by the </w:t>
      </w:r>
      <w:r w:rsidR="00364C55">
        <w:rPr>
          <w:rFonts w:ascii="Cambria" w:hAnsi="Cambria"/>
          <w:sz w:val="24"/>
          <w:szCs w:val="24"/>
        </w:rPr>
        <w:t>Athletic Director</w:t>
      </w:r>
      <w:r w:rsidRPr="00AE08D8">
        <w:rPr>
          <w:rFonts w:ascii="Cambria" w:hAnsi="Cambria"/>
          <w:sz w:val="24"/>
          <w:szCs w:val="24"/>
        </w:rPr>
        <w:t xml:space="preserve"> and/or principal.</w:t>
      </w:r>
    </w:p>
    <w:p w:rsidR="00227B17" w:rsidRPr="00EE588C" w:rsidRDefault="00364C55" w:rsidP="00EE588C">
      <w:pPr>
        <w:pStyle w:val="Heading1"/>
        <w:rPr>
          <w:rFonts w:ascii="Cambria" w:hAnsi="Cambria"/>
          <w:sz w:val="28"/>
          <w:szCs w:val="28"/>
        </w:rPr>
      </w:pPr>
      <w:bookmarkStart w:id="12" w:name="_Toc264271793"/>
      <w:r w:rsidRPr="00EE588C">
        <w:rPr>
          <w:rFonts w:ascii="Cambria" w:hAnsi="Cambria"/>
          <w:sz w:val="28"/>
          <w:szCs w:val="28"/>
        </w:rPr>
        <w:t>SAFETY AND EMERGENCY PROCEDURES</w:t>
      </w:r>
      <w:bookmarkEnd w:id="12"/>
    </w:p>
    <w:p w:rsidR="00227B17" w:rsidRPr="00AE08D8" w:rsidRDefault="00227B17" w:rsidP="00364C55">
      <w:pPr>
        <w:pStyle w:val="ListParagraph"/>
        <w:numPr>
          <w:ilvl w:val="0"/>
          <w:numId w:val="13"/>
        </w:numPr>
        <w:spacing w:before="200" w:line="240" w:lineRule="auto"/>
        <w:contextualSpacing w:val="0"/>
        <w:jc w:val="both"/>
        <w:rPr>
          <w:rFonts w:ascii="Cambria" w:hAnsi="Cambria"/>
          <w:sz w:val="24"/>
          <w:szCs w:val="24"/>
        </w:rPr>
      </w:pPr>
      <w:r w:rsidRPr="00AE08D8">
        <w:rPr>
          <w:rFonts w:ascii="Cambria" w:hAnsi="Cambria"/>
          <w:sz w:val="24"/>
          <w:szCs w:val="24"/>
        </w:rPr>
        <w:t>Coaches sh</w:t>
      </w:r>
      <w:r w:rsidR="00364C55">
        <w:rPr>
          <w:rFonts w:ascii="Cambria" w:hAnsi="Cambria"/>
          <w:sz w:val="24"/>
          <w:szCs w:val="24"/>
        </w:rPr>
        <w:t>all</w:t>
      </w:r>
      <w:r w:rsidRPr="00AE08D8">
        <w:rPr>
          <w:rFonts w:ascii="Cambria" w:hAnsi="Cambria"/>
          <w:sz w:val="24"/>
          <w:szCs w:val="24"/>
        </w:rPr>
        <w:t xml:space="preserve"> have medical kits and student information cards at all practices and games.</w:t>
      </w:r>
    </w:p>
    <w:p w:rsidR="00227B17" w:rsidRPr="00AE08D8" w:rsidRDefault="00227B17" w:rsidP="00364C55">
      <w:pPr>
        <w:pStyle w:val="ListParagraph"/>
        <w:numPr>
          <w:ilvl w:val="0"/>
          <w:numId w:val="13"/>
        </w:numPr>
        <w:spacing w:before="200" w:line="240" w:lineRule="auto"/>
        <w:contextualSpacing w:val="0"/>
        <w:jc w:val="both"/>
        <w:rPr>
          <w:rFonts w:ascii="Cambria" w:hAnsi="Cambria"/>
          <w:sz w:val="24"/>
          <w:szCs w:val="24"/>
        </w:rPr>
      </w:pPr>
      <w:r w:rsidRPr="00AE08D8">
        <w:rPr>
          <w:rFonts w:ascii="Cambria" w:hAnsi="Cambria"/>
          <w:sz w:val="24"/>
          <w:szCs w:val="24"/>
        </w:rPr>
        <w:t xml:space="preserve">In the event of a serious injury, the athletic trainer </w:t>
      </w:r>
      <w:r w:rsidR="00201860">
        <w:rPr>
          <w:rFonts w:ascii="Cambria" w:hAnsi="Cambria"/>
          <w:sz w:val="24"/>
          <w:szCs w:val="24"/>
        </w:rPr>
        <w:t xml:space="preserve">shall be </w:t>
      </w:r>
      <w:r w:rsidR="00201860" w:rsidRPr="00AE08D8">
        <w:rPr>
          <w:rFonts w:ascii="Cambria" w:hAnsi="Cambria"/>
          <w:sz w:val="24"/>
          <w:szCs w:val="24"/>
        </w:rPr>
        <w:t>locate</w:t>
      </w:r>
      <w:r w:rsidR="00201860">
        <w:rPr>
          <w:rFonts w:ascii="Cambria" w:hAnsi="Cambria"/>
          <w:sz w:val="24"/>
          <w:szCs w:val="24"/>
        </w:rPr>
        <w:t>d</w:t>
      </w:r>
      <w:r w:rsidR="00201860" w:rsidRPr="00AE08D8">
        <w:rPr>
          <w:rFonts w:ascii="Cambria" w:hAnsi="Cambria"/>
          <w:sz w:val="24"/>
          <w:szCs w:val="24"/>
        </w:rPr>
        <w:t xml:space="preserve"> </w:t>
      </w:r>
      <w:r w:rsidRPr="00AE08D8">
        <w:rPr>
          <w:rFonts w:ascii="Cambria" w:hAnsi="Cambria"/>
          <w:sz w:val="24"/>
          <w:szCs w:val="24"/>
        </w:rPr>
        <w:t>immediately.</w:t>
      </w:r>
    </w:p>
    <w:p w:rsidR="00227B17" w:rsidRPr="00AE08D8" w:rsidRDefault="00227B17" w:rsidP="00364C55">
      <w:pPr>
        <w:pStyle w:val="ListParagraph"/>
        <w:numPr>
          <w:ilvl w:val="0"/>
          <w:numId w:val="13"/>
        </w:numPr>
        <w:spacing w:before="200" w:line="240" w:lineRule="auto"/>
        <w:contextualSpacing w:val="0"/>
        <w:jc w:val="both"/>
        <w:rPr>
          <w:rFonts w:ascii="Cambria" w:hAnsi="Cambria"/>
          <w:sz w:val="24"/>
          <w:szCs w:val="24"/>
        </w:rPr>
      </w:pPr>
      <w:r w:rsidRPr="00AE08D8">
        <w:rPr>
          <w:rFonts w:ascii="Cambria" w:hAnsi="Cambria"/>
          <w:sz w:val="24"/>
          <w:szCs w:val="24"/>
        </w:rPr>
        <w:t>In situations where the athletic trainer is not available, it may be necessary to call 911.</w:t>
      </w:r>
    </w:p>
    <w:p w:rsidR="00227B17" w:rsidRPr="00AE08D8" w:rsidRDefault="00227B17" w:rsidP="00364C55">
      <w:pPr>
        <w:pStyle w:val="ListParagraph"/>
        <w:numPr>
          <w:ilvl w:val="0"/>
          <w:numId w:val="13"/>
        </w:numPr>
        <w:spacing w:before="200" w:line="240" w:lineRule="auto"/>
        <w:contextualSpacing w:val="0"/>
        <w:jc w:val="both"/>
        <w:rPr>
          <w:rFonts w:ascii="Cambria" w:hAnsi="Cambria"/>
          <w:sz w:val="24"/>
          <w:szCs w:val="24"/>
        </w:rPr>
      </w:pPr>
      <w:r w:rsidRPr="00AE08D8">
        <w:rPr>
          <w:rFonts w:ascii="Cambria" w:hAnsi="Cambria"/>
          <w:sz w:val="24"/>
          <w:szCs w:val="24"/>
        </w:rPr>
        <w:t xml:space="preserve">The </w:t>
      </w:r>
      <w:r w:rsidR="00364C55">
        <w:rPr>
          <w:rFonts w:ascii="Cambria" w:hAnsi="Cambria"/>
          <w:sz w:val="24"/>
          <w:szCs w:val="24"/>
        </w:rPr>
        <w:t>Athletic Director</w:t>
      </w:r>
      <w:r w:rsidRPr="00AE08D8">
        <w:rPr>
          <w:rFonts w:ascii="Cambria" w:hAnsi="Cambria"/>
          <w:sz w:val="24"/>
          <w:szCs w:val="24"/>
        </w:rPr>
        <w:t xml:space="preserve"> sh</w:t>
      </w:r>
      <w:r w:rsidR="00201860">
        <w:rPr>
          <w:rFonts w:ascii="Cambria" w:hAnsi="Cambria"/>
          <w:sz w:val="24"/>
          <w:szCs w:val="24"/>
        </w:rPr>
        <w:t>all</w:t>
      </w:r>
      <w:r w:rsidRPr="00AE08D8">
        <w:rPr>
          <w:rFonts w:ascii="Cambria" w:hAnsi="Cambria"/>
          <w:sz w:val="24"/>
          <w:szCs w:val="24"/>
        </w:rPr>
        <w:t xml:space="preserve"> be notified of any injuries that </w:t>
      </w:r>
      <w:r w:rsidR="00201860">
        <w:rPr>
          <w:rFonts w:ascii="Cambria" w:hAnsi="Cambria"/>
          <w:sz w:val="24"/>
          <w:szCs w:val="24"/>
        </w:rPr>
        <w:t>occur</w:t>
      </w:r>
      <w:r w:rsidRPr="00AE08D8">
        <w:rPr>
          <w:rFonts w:ascii="Cambria" w:hAnsi="Cambria"/>
          <w:sz w:val="24"/>
          <w:szCs w:val="24"/>
        </w:rPr>
        <w:t>.</w:t>
      </w:r>
    </w:p>
    <w:p w:rsidR="00227B17" w:rsidRPr="00AE08D8" w:rsidRDefault="00201860" w:rsidP="00364C55">
      <w:pPr>
        <w:pStyle w:val="ListParagraph"/>
        <w:numPr>
          <w:ilvl w:val="0"/>
          <w:numId w:val="13"/>
        </w:numPr>
        <w:spacing w:before="200" w:line="240" w:lineRule="auto"/>
        <w:contextualSpacing w:val="0"/>
        <w:jc w:val="both"/>
        <w:rPr>
          <w:rFonts w:ascii="Cambria" w:hAnsi="Cambria"/>
          <w:sz w:val="24"/>
          <w:szCs w:val="24"/>
        </w:rPr>
      </w:pPr>
      <w:r>
        <w:rPr>
          <w:rFonts w:ascii="Cambria" w:hAnsi="Cambria"/>
          <w:sz w:val="24"/>
          <w:szCs w:val="24"/>
        </w:rPr>
        <w:t xml:space="preserve">In the event </w:t>
      </w:r>
      <w:r w:rsidR="00227B17" w:rsidRPr="00AE08D8">
        <w:rPr>
          <w:rFonts w:ascii="Cambria" w:hAnsi="Cambria"/>
          <w:sz w:val="24"/>
          <w:szCs w:val="24"/>
        </w:rPr>
        <w:t xml:space="preserve">the </w:t>
      </w:r>
      <w:r w:rsidR="00364C55">
        <w:rPr>
          <w:rFonts w:ascii="Cambria" w:hAnsi="Cambria"/>
          <w:sz w:val="24"/>
          <w:szCs w:val="24"/>
        </w:rPr>
        <w:t>Athletic Director</w:t>
      </w:r>
      <w:r w:rsidR="00227B17" w:rsidRPr="00AE08D8">
        <w:rPr>
          <w:rFonts w:ascii="Cambria" w:hAnsi="Cambria"/>
          <w:sz w:val="24"/>
          <w:szCs w:val="24"/>
        </w:rPr>
        <w:t xml:space="preserve"> cannot be contacted, the building principal</w:t>
      </w:r>
      <w:r>
        <w:rPr>
          <w:rFonts w:ascii="Cambria" w:hAnsi="Cambria"/>
          <w:sz w:val="24"/>
          <w:szCs w:val="24"/>
        </w:rPr>
        <w:t xml:space="preserve"> shall be contacted.</w:t>
      </w:r>
    </w:p>
    <w:p w:rsidR="00227B17" w:rsidRPr="00AE08D8" w:rsidRDefault="00201860" w:rsidP="00364C55">
      <w:pPr>
        <w:pStyle w:val="ListParagraph"/>
        <w:numPr>
          <w:ilvl w:val="0"/>
          <w:numId w:val="13"/>
        </w:numPr>
        <w:spacing w:before="200" w:line="240" w:lineRule="auto"/>
        <w:contextualSpacing w:val="0"/>
        <w:jc w:val="both"/>
        <w:rPr>
          <w:rFonts w:ascii="Cambria" w:hAnsi="Cambria"/>
          <w:sz w:val="24"/>
          <w:szCs w:val="24"/>
        </w:rPr>
      </w:pPr>
      <w:r>
        <w:rPr>
          <w:rFonts w:ascii="Cambria" w:hAnsi="Cambria"/>
          <w:sz w:val="24"/>
          <w:szCs w:val="24"/>
        </w:rPr>
        <w:t>All injury incidences shall be followed up</w:t>
      </w:r>
      <w:r w:rsidR="00227B17" w:rsidRPr="00AE08D8">
        <w:rPr>
          <w:rFonts w:ascii="Cambria" w:hAnsi="Cambria"/>
          <w:sz w:val="24"/>
          <w:szCs w:val="24"/>
        </w:rPr>
        <w:t xml:space="preserve"> with a written report.</w:t>
      </w:r>
    </w:p>
    <w:p w:rsidR="000D461F" w:rsidRPr="00EE588C" w:rsidRDefault="00364C55" w:rsidP="00EE588C">
      <w:pPr>
        <w:pStyle w:val="Heading1"/>
        <w:rPr>
          <w:rFonts w:ascii="Cambria" w:hAnsi="Cambria"/>
          <w:sz w:val="28"/>
          <w:szCs w:val="28"/>
        </w:rPr>
      </w:pPr>
      <w:bookmarkStart w:id="13" w:name="_Toc264271794"/>
      <w:r w:rsidRPr="00EE588C">
        <w:rPr>
          <w:rFonts w:ascii="Cambria" w:hAnsi="Cambria"/>
          <w:sz w:val="28"/>
          <w:szCs w:val="28"/>
        </w:rPr>
        <w:t>SUMMARY OF COACHING RESPONSIBILITIES</w:t>
      </w:r>
      <w:bookmarkEnd w:id="13"/>
    </w:p>
    <w:p w:rsidR="002A30F5" w:rsidRPr="00364C55" w:rsidRDefault="002A30F5" w:rsidP="00364C55">
      <w:pPr>
        <w:pStyle w:val="Heading1"/>
        <w:spacing w:before="200" w:after="200"/>
        <w:jc w:val="both"/>
        <w:rPr>
          <w:rFonts w:ascii="Cambria" w:hAnsi="Cambria"/>
          <w:b w:val="0"/>
        </w:rPr>
      </w:pPr>
      <w:bookmarkStart w:id="14" w:name="_Toc264271795"/>
      <w:r w:rsidRPr="00364C55">
        <w:rPr>
          <w:rFonts w:ascii="Cambria" w:hAnsi="Cambria"/>
          <w:b w:val="0"/>
        </w:rPr>
        <w:t>Coaching responsibilities s</w:t>
      </w:r>
      <w:r w:rsidR="00B412BC" w:rsidRPr="00364C55">
        <w:rPr>
          <w:rFonts w:ascii="Cambria" w:hAnsi="Cambria"/>
          <w:b w:val="0"/>
        </w:rPr>
        <w:t>h</w:t>
      </w:r>
      <w:r w:rsidR="00201860">
        <w:rPr>
          <w:rFonts w:ascii="Cambria" w:hAnsi="Cambria"/>
          <w:b w:val="0"/>
        </w:rPr>
        <w:t>all</w:t>
      </w:r>
      <w:r w:rsidR="00B412BC" w:rsidRPr="00364C55">
        <w:rPr>
          <w:rFonts w:ascii="Cambria" w:hAnsi="Cambria"/>
          <w:b w:val="0"/>
        </w:rPr>
        <w:t xml:space="preserve"> include, but not be limited to</w:t>
      </w:r>
      <w:r w:rsidRPr="00364C55">
        <w:rPr>
          <w:rFonts w:ascii="Cambria" w:hAnsi="Cambria"/>
          <w:b w:val="0"/>
        </w:rPr>
        <w:t>:</w:t>
      </w:r>
      <w:bookmarkEnd w:id="14"/>
    </w:p>
    <w:p w:rsidR="00DE4D85" w:rsidRPr="00EE588C" w:rsidRDefault="00B412BC" w:rsidP="00EE588C">
      <w:pPr>
        <w:pStyle w:val="Heading2"/>
        <w:rPr>
          <w:i w:val="0"/>
          <w:sz w:val="24"/>
          <w:szCs w:val="24"/>
        </w:rPr>
      </w:pPr>
      <w:r w:rsidRPr="00EE588C">
        <w:rPr>
          <w:i w:val="0"/>
          <w:sz w:val="24"/>
          <w:szCs w:val="24"/>
        </w:rPr>
        <w:t xml:space="preserve"> </w:t>
      </w:r>
      <w:bookmarkStart w:id="15" w:name="_Toc264271796"/>
      <w:r w:rsidR="00DE4D85" w:rsidRPr="00EE588C">
        <w:rPr>
          <w:i w:val="0"/>
          <w:sz w:val="24"/>
          <w:szCs w:val="24"/>
        </w:rPr>
        <w:t>Pre-Season Responsibilities:</w:t>
      </w:r>
      <w:bookmarkEnd w:id="15"/>
      <w:r w:rsidR="00DE4D85" w:rsidRPr="00EE588C">
        <w:rPr>
          <w:i w:val="0"/>
          <w:sz w:val="24"/>
          <w:szCs w:val="24"/>
        </w:rPr>
        <w:tab/>
      </w:r>
    </w:p>
    <w:p w:rsidR="00DE4D85" w:rsidRPr="00AA5437" w:rsidRDefault="00DE4D85" w:rsidP="00696B1A">
      <w:pPr>
        <w:numPr>
          <w:ilvl w:val="0"/>
          <w:numId w:val="19"/>
        </w:numPr>
        <w:spacing w:before="200" w:line="240" w:lineRule="auto"/>
        <w:jc w:val="both"/>
        <w:rPr>
          <w:rFonts w:ascii="Cambria" w:hAnsi="Cambria"/>
          <w:sz w:val="24"/>
          <w:szCs w:val="24"/>
        </w:rPr>
      </w:pPr>
      <w:r w:rsidRPr="00AA5437">
        <w:rPr>
          <w:rFonts w:ascii="Cambria" w:hAnsi="Cambria"/>
          <w:sz w:val="24"/>
          <w:szCs w:val="24"/>
        </w:rPr>
        <w:t xml:space="preserve">Insure medical and academic clearance of team according to </w:t>
      </w:r>
      <w:r w:rsidR="000826ED">
        <w:rPr>
          <w:rFonts w:ascii="Cambria" w:hAnsi="Cambria"/>
          <w:sz w:val="24"/>
          <w:szCs w:val="24"/>
        </w:rPr>
        <w:t>Timberlane Regional School District</w:t>
      </w:r>
      <w:r w:rsidRPr="00AA5437">
        <w:rPr>
          <w:rFonts w:ascii="Cambria" w:hAnsi="Cambria"/>
          <w:sz w:val="24"/>
          <w:szCs w:val="24"/>
        </w:rPr>
        <w:t xml:space="preserve"> and NHIAA regulations.</w:t>
      </w:r>
    </w:p>
    <w:p w:rsidR="00DE4D85" w:rsidRPr="00AA5437" w:rsidRDefault="00DE4D85" w:rsidP="00696B1A">
      <w:pPr>
        <w:numPr>
          <w:ilvl w:val="0"/>
          <w:numId w:val="19"/>
        </w:numPr>
        <w:spacing w:before="200" w:line="240" w:lineRule="auto"/>
        <w:jc w:val="both"/>
        <w:rPr>
          <w:rFonts w:ascii="Cambria" w:hAnsi="Cambria"/>
          <w:sz w:val="24"/>
          <w:szCs w:val="24"/>
        </w:rPr>
      </w:pPr>
      <w:r w:rsidRPr="00AA5437">
        <w:rPr>
          <w:rFonts w:ascii="Cambria" w:hAnsi="Cambria"/>
          <w:sz w:val="24"/>
          <w:szCs w:val="24"/>
        </w:rPr>
        <w:t xml:space="preserve">Provide a copy of the pre-season </w:t>
      </w:r>
      <w:proofErr w:type="spellStart"/>
      <w:r w:rsidRPr="00AA5437">
        <w:rPr>
          <w:rFonts w:ascii="Cambria" w:hAnsi="Cambria"/>
          <w:sz w:val="24"/>
          <w:szCs w:val="24"/>
        </w:rPr>
        <w:t>sign up</w:t>
      </w:r>
      <w:proofErr w:type="spellEnd"/>
      <w:r w:rsidRPr="00AA5437">
        <w:rPr>
          <w:rFonts w:ascii="Cambria" w:hAnsi="Cambria"/>
          <w:sz w:val="24"/>
          <w:szCs w:val="24"/>
        </w:rPr>
        <w:t xml:space="preserve"> sheet immediately following the seasonal sign up meeting for the purpose of determining student eligibility.</w:t>
      </w:r>
    </w:p>
    <w:p w:rsidR="00DE4D85" w:rsidRPr="00AA5437" w:rsidRDefault="00DE4D85" w:rsidP="00696B1A">
      <w:pPr>
        <w:pStyle w:val="ListParagraph"/>
        <w:numPr>
          <w:ilvl w:val="0"/>
          <w:numId w:val="19"/>
        </w:numPr>
        <w:spacing w:before="200" w:line="240" w:lineRule="auto"/>
        <w:contextualSpacing w:val="0"/>
        <w:jc w:val="both"/>
        <w:rPr>
          <w:rFonts w:ascii="Cambria" w:hAnsi="Cambria"/>
          <w:sz w:val="24"/>
          <w:szCs w:val="24"/>
        </w:rPr>
      </w:pPr>
      <w:r w:rsidRPr="00AA5437">
        <w:rPr>
          <w:rFonts w:ascii="Cambria" w:hAnsi="Cambria"/>
          <w:sz w:val="24"/>
          <w:szCs w:val="24"/>
        </w:rPr>
        <w:t>Present athletes and parents with verbal and written documentation of expectations via a pre-season parent meeting.</w:t>
      </w:r>
    </w:p>
    <w:p w:rsidR="00DE4D85" w:rsidRPr="00AA5437" w:rsidRDefault="00DE4D85" w:rsidP="00696B1A">
      <w:pPr>
        <w:pStyle w:val="ListParagraph"/>
        <w:numPr>
          <w:ilvl w:val="0"/>
          <w:numId w:val="19"/>
        </w:numPr>
        <w:spacing w:before="200" w:line="240" w:lineRule="auto"/>
        <w:contextualSpacing w:val="0"/>
        <w:jc w:val="both"/>
        <w:rPr>
          <w:rFonts w:ascii="Cambria" w:hAnsi="Cambria"/>
          <w:sz w:val="24"/>
          <w:szCs w:val="24"/>
        </w:rPr>
      </w:pPr>
      <w:r w:rsidRPr="00AA5437">
        <w:rPr>
          <w:rFonts w:ascii="Cambria" w:hAnsi="Cambria"/>
          <w:sz w:val="24"/>
          <w:szCs w:val="24"/>
        </w:rPr>
        <w:t>Must be First-Aid/CPR Certified.  Coaches must attend a yearly sport-specific clinic.</w:t>
      </w:r>
    </w:p>
    <w:p w:rsidR="00201860" w:rsidRPr="00AA5437" w:rsidRDefault="00201860" w:rsidP="00AE08D8">
      <w:pPr>
        <w:jc w:val="both"/>
        <w:rPr>
          <w:rFonts w:ascii="Cambria" w:hAnsi="Cambria"/>
          <w:b/>
          <w:bCs/>
          <w:sz w:val="24"/>
          <w:szCs w:val="24"/>
        </w:rPr>
      </w:pPr>
    </w:p>
    <w:p w:rsidR="00DE4D85" w:rsidRPr="00EE588C" w:rsidRDefault="00DE4D85" w:rsidP="00EE588C">
      <w:pPr>
        <w:pStyle w:val="Heading2"/>
        <w:rPr>
          <w:bCs w:val="0"/>
          <w:i w:val="0"/>
          <w:sz w:val="24"/>
          <w:szCs w:val="24"/>
        </w:rPr>
      </w:pPr>
      <w:bookmarkStart w:id="16" w:name="_Toc264271797"/>
      <w:r w:rsidRPr="00EE588C">
        <w:rPr>
          <w:bCs w:val="0"/>
          <w:i w:val="0"/>
          <w:sz w:val="24"/>
          <w:szCs w:val="24"/>
        </w:rPr>
        <w:lastRenderedPageBreak/>
        <w:t>In-Season Responsibilities:</w:t>
      </w:r>
      <w:bookmarkEnd w:id="16"/>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Supervise team members from the time they report to practice/game until departure from the premises.</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 xml:space="preserve">Demonstrate </w:t>
      </w:r>
      <w:r w:rsidR="005C4495" w:rsidRPr="00AA5437">
        <w:rPr>
          <w:rFonts w:ascii="Cambria" w:hAnsi="Cambria"/>
          <w:sz w:val="24"/>
          <w:szCs w:val="24"/>
        </w:rPr>
        <w:t>knowledge</w:t>
      </w:r>
      <w:r w:rsidRPr="00AA5437">
        <w:rPr>
          <w:rFonts w:ascii="Cambria" w:hAnsi="Cambria"/>
          <w:sz w:val="24"/>
          <w:szCs w:val="24"/>
        </w:rPr>
        <w:t xml:space="preserve"> of the skills and strategies associated with the specific sport</w:t>
      </w:r>
      <w:r w:rsidR="00696B1A" w:rsidRPr="00AA5437">
        <w:rPr>
          <w:rFonts w:ascii="Cambria" w:hAnsi="Cambria"/>
          <w:sz w:val="24"/>
          <w:szCs w:val="24"/>
        </w:rPr>
        <w:t>.</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Create a practice structure that correlates the knowledge base and strategies</w:t>
      </w:r>
      <w:r w:rsidR="00696B1A" w:rsidRPr="00AA5437">
        <w:rPr>
          <w:rFonts w:ascii="Cambria" w:hAnsi="Cambria"/>
          <w:sz w:val="24"/>
          <w:szCs w:val="24"/>
        </w:rPr>
        <w:t>.</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Care of equipment, supplies and school facilities.</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Care of injuries as directed by the athletic trainer.</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File injury reports within 24 hours.</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Adhere to school and NHIAA regulations.</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Display appropriate personal conduct at games toward players, officials and spectators.</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Creates an atmosphere of discipline that is firm, consistent and fair</w:t>
      </w:r>
      <w:r w:rsidR="00696B1A" w:rsidRPr="00AA5437">
        <w:rPr>
          <w:rFonts w:ascii="Cambria" w:hAnsi="Cambria"/>
          <w:sz w:val="24"/>
          <w:szCs w:val="24"/>
        </w:rPr>
        <w:t>.</w:t>
      </w:r>
    </w:p>
    <w:p w:rsidR="00DE4D85" w:rsidRPr="00AA5437" w:rsidRDefault="00DE4D85" w:rsidP="00696B1A">
      <w:pPr>
        <w:numPr>
          <w:ilvl w:val="0"/>
          <w:numId w:val="21"/>
        </w:numPr>
        <w:tabs>
          <w:tab w:val="left" w:pos="0"/>
        </w:tabs>
        <w:ind w:left="720"/>
        <w:jc w:val="both"/>
        <w:rPr>
          <w:rFonts w:ascii="Cambria" w:hAnsi="Cambria"/>
          <w:sz w:val="24"/>
          <w:szCs w:val="24"/>
        </w:rPr>
      </w:pPr>
      <w:r w:rsidRPr="00AA5437">
        <w:rPr>
          <w:rFonts w:ascii="Cambria" w:hAnsi="Cambria"/>
          <w:sz w:val="24"/>
          <w:szCs w:val="24"/>
        </w:rPr>
        <w:t>Report Varsity game scores and other pertinent information to appropriate sources, (i.e. Newspapers, Athletic Office).</w:t>
      </w:r>
    </w:p>
    <w:p w:rsidR="00DE4D85" w:rsidRPr="00AA5437" w:rsidRDefault="00DE4D85" w:rsidP="00EE588C">
      <w:pPr>
        <w:pStyle w:val="Heading2"/>
        <w:rPr>
          <w:b w:val="0"/>
          <w:bCs w:val="0"/>
          <w:sz w:val="24"/>
          <w:szCs w:val="24"/>
        </w:rPr>
      </w:pPr>
      <w:bookmarkStart w:id="17" w:name="_Toc264271798"/>
      <w:r w:rsidRPr="00EE588C">
        <w:rPr>
          <w:bCs w:val="0"/>
          <w:i w:val="0"/>
          <w:sz w:val="24"/>
          <w:szCs w:val="24"/>
        </w:rPr>
        <w:t>Post-Season Responsibilities:</w:t>
      </w:r>
      <w:r w:rsidRPr="00AA5437">
        <w:rPr>
          <w:b w:val="0"/>
          <w:bCs w:val="0"/>
          <w:sz w:val="24"/>
          <w:szCs w:val="24"/>
        </w:rPr>
        <w:tab/>
      </w:r>
      <w:r w:rsidRPr="00AA5437">
        <w:rPr>
          <w:bCs w:val="0"/>
          <w:sz w:val="24"/>
          <w:szCs w:val="24"/>
        </w:rPr>
        <w:t xml:space="preserve">(Submit to the </w:t>
      </w:r>
      <w:r w:rsidR="00364C55" w:rsidRPr="00AA5437">
        <w:rPr>
          <w:bCs w:val="0"/>
          <w:sz w:val="24"/>
          <w:szCs w:val="24"/>
        </w:rPr>
        <w:t>Athletic Director</w:t>
      </w:r>
      <w:r w:rsidRPr="00AA5437">
        <w:rPr>
          <w:bCs w:val="0"/>
          <w:sz w:val="24"/>
          <w:szCs w:val="24"/>
        </w:rPr>
        <w:t>)</w:t>
      </w:r>
      <w:bookmarkEnd w:id="17"/>
    </w:p>
    <w:p w:rsidR="00DE4D85" w:rsidRPr="00AA5437" w:rsidRDefault="00DE4D85" w:rsidP="00696B1A">
      <w:pPr>
        <w:pStyle w:val="BodyTextIndent"/>
        <w:numPr>
          <w:ilvl w:val="0"/>
          <w:numId w:val="29"/>
        </w:numPr>
        <w:ind w:left="540"/>
        <w:jc w:val="both"/>
        <w:rPr>
          <w:rFonts w:ascii="Cambria" w:hAnsi="Cambria"/>
        </w:rPr>
      </w:pPr>
      <w:r w:rsidRPr="00AA5437">
        <w:rPr>
          <w:rFonts w:ascii="Cambria" w:hAnsi="Cambria"/>
        </w:rPr>
        <w:t>Provide a list of team members who completed the season (varsity letter winners, junior varsity and freshmen members).</w:t>
      </w:r>
    </w:p>
    <w:p w:rsidR="000D461F" w:rsidRPr="00AA5437" w:rsidRDefault="000D461F" w:rsidP="00696B1A">
      <w:pPr>
        <w:pStyle w:val="BodyTextIndent"/>
        <w:ind w:left="540" w:firstLine="0"/>
        <w:jc w:val="both"/>
        <w:rPr>
          <w:rFonts w:ascii="Cambria" w:hAnsi="Cambria"/>
        </w:rPr>
      </w:pPr>
    </w:p>
    <w:p w:rsidR="00DE4D85" w:rsidRPr="00AA5437" w:rsidRDefault="00DE4D85" w:rsidP="00696B1A">
      <w:pPr>
        <w:numPr>
          <w:ilvl w:val="0"/>
          <w:numId w:val="29"/>
        </w:numPr>
        <w:ind w:left="540"/>
        <w:jc w:val="both"/>
        <w:rPr>
          <w:rFonts w:ascii="Cambria" w:hAnsi="Cambria"/>
          <w:sz w:val="24"/>
          <w:szCs w:val="24"/>
        </w:rPr>
      </w:pPr>
      <w:r w:rsidRPr="00AA5437">
        <w:rPr>
          <w:rFonts w:ascii="Cambria" w:hAnsi="Cambria"/>
          <w:sz w:val="24"/>
          <w:szCs w:val="24"/>
        </w:rPr>
        <w:t>Submit varsity season record (opponents and scores), championships won, and any outstanding individual achievements.</w:t>
      </w:r>
    </w:p>
    <w:p w:rsidR="00DE4D85" w:rsidRPr="00AA5437" w:rsidRDefault="00DE4D85" w:rsidP="00696B1A">
      <w:pPr>
        <w:numPr>
          <w:ilvl w:val="0"/>
          <w:numId w:val="29"/>
        </w:numPr>
        <w:ind w:left="540"/>
        <w:jc w:val="both"/>
        <w:rPr>
          <w:rFonts w:ascii="Cambria" w:hAnsi="Cambria"/>
          <w:sz w:val="24"/>
          <w:szCs w:val="24"/>
        </w:rPr>
      </w:pPr>
      <w:r w:rsidRPr="00AA5437">
        <w:rPr>
          <w:rFonts w:ascii="Cambria" w:hAnsi="Cambria"/>
          <w:sz w:val="24"/>
          <w:szCs w:val="24"/>
        </w:rPr>
        <w:t>Ensure that all players return issued equipment/uniforms.</w:t>
      </w:r>
    </w:p>
    <w:p w:rsidR="00D72DE4" w:rsidRPr="00AE08D8" w:rsidRDefault="00D72DE4" w:rsidP="00EE588C">
      <w:pPr>
        <w:pStyle w:val="Default"/>
        <w:spacing w:before="200" w:after="200"/>
        <w:jc w:val="both"/>
        <w:outlineLvl w:val="0"/>
        <w:rPr>
          <w:sz w:val="28"/>
          <w:szCs w:val="28"/>
        </w:rPr>
      </w:pPr>
      <w:bookmarkStart w:id="18" w:name="_Toc264271799"/>
      <w:r w:rsidRPr="00AE08D8">
        <w:rPr>
          <w:b/>
          <w:bCs/>
          <w:sz w:val="28"/>
          <w:szCs w:val="28"/>
        </w:rPr>
        <w:t>NHIAA RULES AND REGULATIONS</w:t>
      </w:r>
      <w:bookmarkEnd w:id="18"/>
      <w:r w:rsidRPr="00AE08D8">
        <w:rPr>
          <w:b/>
          <w:bCs/>
          <w:sz w:val="28"/>
          <w:szCs w:val="28"/>
        </w:rPr>
        <w:t xml:space="preserve"> </w:t>
      </w:r>
    </w:p>
    <w:p w:rsidR="00D72DE4" w:rsidRPr="00AA5437" w:rsidRDefault="00D72DE4" w:rsidP="00AA5437">
      <w:pPr>
        <w:pStyle w:val="Default"/>
        <w:spacing w:before="200" w:after="200"/>
        <w:jc w:val="both"/>
      </w:pPr>
      <w:r w:rsidRPr="00AA5437">
        <w:t xml:space="preserve">Please find below excerpts of the NHIAA rules and regulations the Timberlane Regional High School Athletic Department, our athletes, coaches and volunteers must follow. A full version of these rules can be found at www.NHIAA.org. </w:t>
      </w:r>
    </w:p>
    <w:p w:rsidR="002C2E4F" w:rsidRPr="0072616E" w:rsidRDefault="002C2E4F" w:rsidP="002C2E4F">
      <w:pPr>
        <w:pStyle w:val="Heading1"/>
        <w:spacing w:before="240" w:after="240"/>
        <w:ind w:right="29"/>
        <w:rPr>
          <w:rFonts w:ascii="Cambria" w:hAnsi="Cambria"/>
          <w:b w:val="0"/>
          <w:bCs w:val="0"/>
          <w:color w:val="000000"/>
        </w:rPr>
      </w:pPr>
      <w:bookmarkStart w:id="19" w:name="_Toc262564026"/>
      <w:r w:rsidRPr="0072616E">
        <w:rPr>
          <w:rFonts w:ascii="Cambria" w:hAnsi="Cambria"/>
          <w:color w:val="000000"/>
        </w:rPr>
        <w:t>NHIAA RULES AND REGULATIONS</w:t>
      </w:r>
      <w:bookmarkEnd w:id="19"/>
    </w:p>
    <w:p w:rsidR="002C2E4F" w:rsidRPr="00390C6A" w:rsidRDefault="002C2E4F" w:rsidP="002C2E4F">
      <w:pPr>
        <w:autoSpaceDE w:val="0"/>
        <w:autoSpaceDN w:val="0"/>
        <w:adjustRightInd w:val="0"/>
        <w:jc w:val="both"/>
        <w:rPr>
          <w:rFonts w:ascii="Cambria" w:hAnsi="Cambria"/>
          <w:bCs/>
          <w:color w:val="000000"/>
        </w:rPr>
      </w:pPr>
      <w:r w:rsidRPr="00390C6A">
        <w:rPr>
          <w:rFonts w:ascii="Cambria" w:hAnsi="Cambria"/>
          <w:bCs/>
          <w:color w:val="000000"/>
        </w:rPr>
        <w:t xml:space="preserve">Please find below </w:t>
      </w:r>
      <w:r>
        <w:rPr>
          <w:rFonts w:ascii="Cambria" w:hAnsi="Cambria"/>
          <w:bCs/>
          <w:color w:val="000000"/>
        </w:rPr>
        <w:t>excerpts</w:t>
      </w:r>
      <w:r w:rsidRPr="00390C6A">
        <w:rPr>
          <w:rFonts w:ascii="Cambria" w:hAnsi="Cambria"/>
          <w:bCs/>
          <w:color w:val="000000"/>
        </w:rPr>
        <w:t xml:space="preserve"> of the </w:t>
      </w:r>
      <w:r>
        <w:rPr>
          <w:rFonts w:ascii="Cambria" w:hAnsi="Cambria"/>
          <w:bCs/>
          <w:color w:val="000000"/>
        </w:rPr>
        <w:t xml:space="preserve">NHIAA </w:t>
      </w:r>
      <w:r w:rsidRPr="00390C6A">
        <w:rPr>
          <w:rFonts w:ascii="Cambria" w:hAnsi="Cambria"/>
          <w:bCs/>
          <w:color w:val="000000"/>
        </w:rPr>
        <w:t>rules and regulations the Timberlane Regional High School Athletic Department, our athletes, coaches and volunteers must follow</w:t>
      </w:r>
      <w:r w:rsidRPr="00690273">
        <w:rPr>
          <w:rFonts w:ascii="Cambria" w:hAnsi="Cambria"/>
          <w:bCs/>
          <w:color w:val="000000"/>
        </w:rPr>
        <w:t xml:space="preserve">.  A full version of these rules can be found at </w:t>
      </w:r>
      <w:hyperlink r:id="rId10" w:history="1">
        <w:r w:rsidRPr="00D47E1E">
          <w:rPr>
            <w:rStyle w:val="Hyperlink"/>
            <w:rFonts w:ascii="Cambria" w:hAnsi="Cambria"/>
            <w:bCs/>
          </w:rPr>
          <w:t>www.NHIAA.org</w:t>
        </w:r>
      </w:hyperlink>
      <w:r>
        <w:rPr>
          <w:rFonts w:ascii="Cambria" w:hAnsi="Cambria"/>
          <w:bCs/>
          <w:color w:val="000000"/>
        </w:rPr>
        <w:t xml:space="preserve">. </w:t>
      </w:r>
    </w:p>
    <w:p w:rsidR="002C2E4F" w:rsidRPr="0072616E" w:rsidRDefault="002C2E4F" w:rsidP="002C2E4F">
      <w:pPr>
        <w:autoSpaceDE w:val="0"/>
        <w:autoSpaceDN w:val="0"/>
        <w:adjustRightInd w:val="0"/>
        <w:jc w:val="both"/>
        <w:rPr>
          <w:rFonts w:ascii="Cambria" w:hAnsi="Cambria"/>
          <w:b/>
          <w:bCs/>
          <w:color w:val="000000"/>
        </w:rPr>
      </w:pPr>
    </w:p>
    <w:p w:rsidR="002C2E4F" w:rsidRPr="0072616E" w:rsidRDefault="002C2E4F" w:rsidP="002C2E4F">
      <w:pPr>
        <w:autoSpaceDE w:val="0"/>
        <w:autoSpaceDN w:val="0"/>
        <w:adjustRightInd w:val="0"/>
        <w:jc w:val="both"/>
        <w:rPr>
          <w:rFonts w:ascii="Cambria" w:hAnsi="Cambria"/>
          <w:b/>
          <w:bCs/>
          <w:color w:val="000000"/>
        </w:rPr>
      </w:pPr>
      <w:r w:rsidRPr="0072616E">
        <w:rPr>
          <w:rFonts w:ascii="Cambria" w:hAnsi="Cambria"/>
          <w:b/>
          <w:bCs/>
          <w:color w:val="000000"/>
        </w:rPr>
        <w:t>NHIAA BY-LAW ARTICLE II</w:t>
      </w:r>
    </w:p>
    <w:p w:rsidR="002C2E4F" w:rsidRPr="0072616E" w:rsidRDefault="002C2E4F" w:rsidP="002C2E4F">
      <w:pPr>
        <w:autoSpaceDE w:val="0"/>
        <w:autoSpaceDN w:val="0"/>
        <w:adjustRightInd w:val="0"/>
        <w:jc w:val="both"/>
        <w:rPr>
          <w:rFonts w:ascii="Cambria" w:hAnsi="Cambria"/>
          <w:b/>
          <w:bCs/>
          <w:color w:val="000000"/>
        </w:rPr>
      </w:pPr>
      <w:r w:rsidRPr="00291E25">
        <w:rPr>
          <w:rFonts w:ascii="Cambria" w:hAnsi="Cambria"/>
          <w:b/>
          <w:bCs/>
          <w:color w:val="000000"/>
        </w:rPr>
        <w:t>Eligibility</w:t>
      </w:r>
    </w:p>
    <w:p w:rsidR="002C2E4F" w:rsidRPr="006F6257" w:rsidRDefault="002C2E4F" w:rsidP="006F6257">
      <w:pPr>
        <w:autoSpaceDE w:val="0"/>
        <w:autoSpaceDN w:val="0"/>
        <w:adjustRightInd w:val="0"/>
        <w:jc w:val="both"/>
        <w:rPr>
          <w:rFonts w:ascii="Cambria" w:hAnsi="Cambria"/>
          <w:b/>
          <w:bCs/>
          <w:color w:val="000000"/>
        </w:rPr>
      </w:pPr>
      <w:r w:rsidRPr="0072616E">
        <w:rPr>
          <w:rFonts w:ascii="Cambria" w:hAnsi="Cambria"/>
          <w:b/>
          <w:bCs/>
          <w:color w:val="000000"/>
        </w:rPr>
        <w:t>Preface</w:t>
      </w:r>
    </w:p>
    <w:p w:rsidR="002C2E4F" w:rsidRDefault="002C2E4F" w:rsidP="002C2E4F">
      <w:pPr>
        <w:autoSpaceDE w:val="0"/>
        <w:autoSpaceDN w:val="0"/>
        <w:adjustRightInd w:val="0"/>
      </w:pPr>
      <w:r>
        <w:t xml:space="preserve">Eligibility regulations of the NHIAA apply to each category of interscholastic participation: Varsity and sub-varsity levels. Students entering grade nine in the fall for the first time do not have to meet the Scholastic Standing requirements of By-Law Article II, Sect. 2. Subsequent to their initial entry </w:t>
      </w:r>
      <w:proofErr w:type="gramStart"/>
      <w:r>
        <w:t>during  the</w:t>
      </w:r>
      <w:proofErr w:type="gramEnd"/>
      <w:r>
        <w:t xml:space="preserve"> first fall marking period of their grade nine year they must meet the minimum requirement for Scholastic Standing. All other standards for eligibility must be met. In order to represent a member school in interscholastic athletics, a student must be in attendance as a full time student in the district where his/her parents/guardians legally reside. (Exception: Charter, Home Educated and Non Public Students – Sect. 13). No students will represent their school in an interscholastic athletic event unless the principal of that school has certified the student’s eligibility through the official Eligibility Affidavit as filed with the NHIAA.</w:t>
      </w:r>
    </w:p>
    <w:p w:rsidR="002C2E4F" w:rsidRDefault="002C2E4F" w:rsidP="006F6257">
      <w:pPr>
        <w:autoSpaceDE w:val="0"/>
        <w:autoSpaceDN w:val="0"/>
        <w:adjustRightInd w:val="0"/>
        <w:spacing w:after="0"/>
      </w:pPr>
      <w:r>
        <w:t>The sole responsibility for determining athletic eligibility rests with the principal of the high school. The</w:t>
      </w:r>
    </w:p>
    <w:p w:rsidR="002C2E4F" w:rsidRDefault="002C2E4F" w:rsidP="006F6257">
      <w:pPr>
        <w:autoSpaceDE w:val="0"/>
        <w:autoSpaceDN w:val="0"/>
        <w:adjustRightInd w:val="0"/>
        <w:spacing w:after="0"/>
      </w:pPr>
      <w:proofErr w:type="gramStart"/>
      <w:r>
        <w:t>principal</w:t>
      </w:r>
      <w:proofErr w:type="gramEnd"/>
      <w:r>
        <w:t xml:space="preserve"> is the official representative of the school at all hearings and appeals. This responsibility cannot</w:t>
      </w:r>
    </w:p>
    <w:p w:rsidR="002C2E4F" w:rsidRDefault="002C2E4F" w:rsidP="006F6257">
      <w:pPr>
        <w:autoSpaceDE w:val="0"/>
        <w:autoSpaceDN w:val="0"/>
        <w:adjustRightInd w:val="0"/>
        <w:spacing w:after="0"/>
      </w:pPr>
      <w:proofErr w:type="gramStart"/>
      <w:r>
        <w:t>be</w:t>
      </w:r>
      <w:proofErr w:type="gramEnd"/>
      <w:r>
        <w:t xml:space="preserve"> delegated unless prior approval from the NHIAA has been granted.</w:t>
      </w:r>
    </w:p>
    <w:p w:rsidR="002C2E4F" w:rsidRDefault="002C2E4F" w:rsidP="002C2E4F">
      <w:pPr>
        <w:autoSpaceDE w:val="0"/>
        <w:autoSpaceDN w:val="0"/>
        <w:adjustRightInd w:val="0"/>
        <w:rPr>
          <w:b/>
          <w:bCs/>
        </w:rPr>
      </w:pPr>
      <w:r>
        <w:rPr>
          <w:b/>
          <w:bCs/>
        </w:rPr>
        <w:t>Sect. 1: Age of Contestants</w:t>
      </w:r>
    </w:p>
    <w:p w:rsidR="002C2E4F" w:rsidRDefault="002C2E4F" w:rsidP="002C2E4F">
      <w:pPr>
        <w:autoSpaceDE w:val="0"/>
        <w:autoSpaceDN w:val="0"/>
        <w:adjustRightInd w:val="0"/>
      </w:pPr>
      <w:r>
        <w:t>A student who has reached the age of 19 on or after September 1</w:t>
      </w:r>
      <w:r>
        <w:rPr>
          <w:sz w:val="16"/>
          <w:szCs w:val="16"/>
        </w:rPr>
        <w:t xml:space="preserve">st </w:t>
      </w:r>
      <w:r>
        <w:t xml:space="preserve">may represent the school in any interscholastic athletic contest during that school year. </w:t>
      </w:r>
      <w:r>
        <w:rPr>
          <w:b/>
          <w:bCs/>
        </w:rPr>
        <w:t xml:space="preserve">Rationale for Age of Contestants Rule: </w:t>
      </w:r>
      <w:r>
        <w:t>An age limitation requirement: provides commonality between student-athletes and schools in interscholastic competition; inhibits “redshirting,” allows the participation</w:t>
      </w:r>
    </w:p>
    <w:p w:rsidR="002C2E4F" w:rsidRDefault="002C2E4F" w:rsidP="002C2E4F">
      <w:pPr>
        <w:autoSpaceDE w:val="0"/>
        <w:autoSpaceDN w:val="0"/>
        <w:adjustRightInd w:val="0"/>
      </w:pPr>
      <w:proofErr w:type="gramStart"/>
      <w:r>
        <w:t>of</w:t>
      </w:r>
      <w:proofErr w:type="gramEnd"/>
      <w:r>
        <w:t xml:space="preserve"> younger </w:t>
      </w:r>
      <w:proofErr w:type="spellStart"/>
      <w:r>
        <w:t>an</w:t>
      </w:r>
      <w:proofErr w:type="spellEnd"/>
      <w:r>
        <w:t xml:space="preserve"> less experienced players; enhances the opportunity for more students to participate; promotes equality of competition; avoids over-emphasis on athletics, and helps to diminish the risk of injury associated with participation in interscholastic athletics.</w:t>
      </w:r>
    </w:p>
    <w:p w:rsidR="002C2E4F" w:rsidRDefault="002C2E4F" w:rsidP="002C2E4F">
      <w:pPr>
        <w:autoSpaceDE w:val="0"/>
        <w:autoSpaceDN w:val="0"/>
        <w:adjustRightInd w:val="0"/>
      </w:pPr>
      <w:r>
        <w:t>To ensure equality of competition and opportunity, a standard must be established at some point to determine the cut-off date for age eligibility. Use of a specific cut-off date gives notice to all parties involved in interscholastic athletics and maintains equality of participant eligibility among schools.</w:t>
      </w:r>
    </w:p>
    <w:p w:rsidR="002C2E4F" w:rsidRDefault="002C2E4F" w:rsidP="002C2E4F">
      <w:pPr>
        <w:autoSpaceDE w:val="0"/>
        <w:autoSpaceDN w:val="0"/>
        <w:adjustRightInd w:val="0"/>
        <w:rPr>
          <w:b/>
          <w:bCs/>
        </w:rPr>
      </w:pPr>
      <w:r>
        <w:rPr>
          <w:b/>
          <w:bCs/>
        </w:rPr>
        <w:t>Sect. 3: Semester Rule</w:t>
      </w:r>
    </w:p>
    <w:p w:rsidR="002C2E4F" w:rsidRDefault="002C2E4F" w:rsidP="006F6257">
      <w:pPr>
        <w:autoSpaceDE w:val="0"/>
        <w:autoSpaceDN w:val="0"/>
        <w:adjustRightInd w:val="0"/>
        <w:spacing w:after="0"/>
      </w:pPr>
      <w:r>
        <w:t>A student is eligible for competition, whether or not he/she competes in interscholastic athletics, for no</w:t>
      </w:r>
    </w:p>
    <w:p w:rsidR="002C2E4F" w:rsidRDefault="002C2E4F" w:rsidP="006F6257">
      <w:pPr>
        <w:autoSpaceDE w:val="0"/>
        <w:autoSpaceDN w:val="0"/>
        <w:adjustRightInd w:val="0"/>
        <w:spacing w:after="0"/>
      </w:pPr>
      <w:proofErr w:type="gramStart"/>
      <w:r>
        <w:t>more</w:t>
      </w:r>
      <w:proofErr w:type="gramEnd"/>
      <w:r>
        <w:t xml:space="preserve"> than eight (8) consecutive semesters beyond the eighth grade. Approved participation by seventh</w:t>
      </w:r>
    </w:p>
    <w:p w:rsidR="002C2E4F" w:rsidRDefault="002C2E4F" w:rsidP="002C2E4F">
      <w:pPr>
        <w:autoSpaceDE w:val="0"/>
        <w:autoSpaceDN w:val="0"/>
        <w:adjustRightInd w:val="0"/>
      </w:pPr>
      <w:proofErr w:type="gramStart"/>
      <w:r>
        <w:t>and</w:t>
      </w:r>
      <w:proofErr w:type="gramEnd"/>
      <w:r>
        <w:t xml:space="preserve"> eighth graders does not count toward the eight (8) allowed semesters. Also, if a student terminates at one school he/she may not transfer to another school to increase eligibility.</w:t>
      </w:r>
    </w:p>
    <w:p w:rsidR="002C2E4F" w:rsidRDefault="002C2E4F" w:rsidP="002C2E4F">
      <w:pPr>
        <w:autoSpaceDE w:val="0"/>
        <w:autoSpaceDN w:val="0"/>
        <w:adjustRightInd w:val="0"/>
      </w:pPr>
      <w:r>
        <w:rPr>
          <w:b/>
          <w:bCs/>
        </w:rPr>
        <w:t xml:space="preserve">Rationale for the Semester Rule: </w:t>
      </w:r>
      <w:r>
        <w:t xml:space="preserve">A maximum participation requirement: promotes timely progress toward graduation by discouraging students from delaying or interrupting their high school education; </w:t>
      </w:r>
      <w:r>
        <w:lastRenderedPageBreak/>
        <w:t>disallows students to enroll for one (1) semester each school year to increase athletic ability and skill; promotes equality of competition; diminishes risks stemming from unequal competition, and places emphasis on the academic mission of the school.</w:t>
      </w:r>
    </w:p>
    <w:p w:rsidR="002C2E4F" w:rsidRDefault="002C2E4F" w:rsidP="002C2E4F">
      <w:pPr>
        <w:autoSpaceDE w:val="0"/>
        <w:autoSpaceDN w:val="0"/>
        <w:adjustRightInd w:val="0"/>
      </w:pPr>
      <w:r>
        <w:t>A maximum participation requirement promotes harmony and fair competition among member schools by maintaining equality of eligibility. Each student is afforded the same number of semesters of athletic eligibility, which increases the number of students who will have an opportunity to participate in interscholastic athletics.</w:t>
      </w:r>
      <w:r w:rsidR="006F6257">
        <w:t xml:space="preserve"> </w:t>
      </w:r>
      <w:r>
        <w:t>A maximum participation requirement is conducive to the prevention of redshirting; helps avoid</w:t>
      </w:r>
      <w:r w:rsidR="006F6257">
        <w:t xml:space="preserve"> </w:t>
      </w:r>
      <w:r>
        <w:t>exploitation by coaches or boosters who otherwise might seek to obtain transfers or to delay a student’s normal progress through school, and prevents displacement of younger student-athletes by older student athletes</w:t>
      </w:r>
      <w:r w:rsidR="006F6257">
        <w:t xml:space="preserve"> </w:t>
      </w:r>
      <w:r>
        <w:t>wishing to protract unfairly their high school athletic careers.</w:t>
      </w:r>
    </w:p>
    <w:p w:rsidR="002C2E4F" w:rsidRDefault="002C2E4F" w:rsidP="002C2E4F">
      <w:pPr>
        <w:autoSpaceDE w:val="0"/>
        <w:autoSpaceDN w:val="0"/>
        <w:adjustRightInd w:val="0"/>
        <w:rPr>
          <w:b/>
          <w:bCs/>
        </w:rPr>
      </w:pPr>
      <w:r>
        <w:rPr>
          <w:b/>
          <w:bCs/>
        </w:rPr>
        <w:t>Sect. 4: Transfer Rule</w:t>
      </w:r>
    </w:p>
    <w:p w:rsidR="002C2E4F" w:rsidRDefault="002C2E4F" w:rsidP="002C2E4F">
      <w:pPr>
        <w:autoSpaceDE w:val="0"/>
        <w:autoSpaceDN w:val="0"/>
        <w:adjustRightInd w:val="0"/>
      </w:pPr>
      <w:r>
        <w:t>A. A student who transfers enrollment with a corresponding move into a new school district by his/her parents or guardians shall be declared eligible immediately if all other eligibility requirements are met.</w:t>
      </w:r>
    </w:p>
    <w:p w:rsidR="002C2E4F" w:rsidRDefault="002C2E4F" w:rsidP="002C2E4F">
      <w:pPr>
        <w:autoSpaceDE w:val="0"/>
        <w:autoSpaceDN w:val="0"/>
        <w:adjustRightInd w:val="0"/>
      </w:pPr>
      <w:r>
        <w:t>A change of residence under this By-Law shall consist of the moving of all household properties to the new address and the parents and student(s) actually living there. A second family residence shall not meet the requirements of this standard. The term parents shall mean the student’s 1) natural parents, 2) adoptive parents, 3) foster parents, if the student is placed in a foster home after becoming a ward of the court, 4) custodial parent, if parents are divorced, 5) legal guardian but only in the case where neither parent is living or legally competent, or 6) a family whom a student has been living with for at least 365 days.</w:t>
      </w:r>
    </w:p>
    <w:p w:rsidR="002C2E4F" w:rsidRDefault="002C2E4F" w:rsidP="002C2E4F">
      <w:pPr>
        <w:autoSpaceDE w:val="0"/>
        <w:autoSpaceDN w:val="0"/>
        <w:adjustRightInd w:val="0"/>
      </w:pPr>
      <w:r>
        <w:t>B. Residence is defined as the place where the student’s parents have established their permanent home. This means that the family regularly eats and sleeps in a specific place of lodging. It is a place where the student and his/her parents are habitually present and to which when departing, they intend to return directly.</w:t>
      </w:r>
    </w:p>
    <w:p w:rsidR="002C2E4F" w:rsidRDefault="002C2E4F" w:rsidP="002C2E4F">
      <w:pPr>
        <w:autoSpaceDE w:val="0"/>
        <w:autoSpaceDN w:val="0"/>
        <w:adjustRightInd w:val="0"/>
      </w:pPr>
      <w:r>
        <w:t>C. A student who transfers enrollment without a corresponding move into a new school district by his/her parents or guardians shall be required to be in attendance in the new school for one (1) year from the date of enrollment in order to establish athletic eligibility. This includes those students who transfer from a non-member school (i.e. prep school, etc.) back to the local school and those students who change schools as a result of change in guardianship (i.e. move to live with different parent/guardian without parent/guardian changing residence).</w:t>
      </w:r>
    </w:p>
    <w:p w:rsidR="002C2E4F" w:rsidRDefault="002C2E4F" w:rsidP="002C2E4F">
      <w:pPr>
        <w:autoSpaceDE w:val="0"/>
        <w:autoSpaceDN w:val="0"/>
        <w:adjustRightInd w:val="0"/>
      </w:pPr>
      <w:r>
        <w:t>D. A student transferring to an NHIAA member school without a parental/guardian change in legal residence may not be added to the roster of a sports team (at any level) after the opening of a sports season (first date to play) in that sport.</w:t>
      </w:r>
    </w:p>
    <w:p w:rsidR="002C2E4F" w:rsidRDefault="002C2E4F" w:rsidP="002C2E4F">
      <w:pPr>
        <w:autoSpaceDE w:val="0"/>
        <w:autoSpaceDN w:val="0"/>
        <w:adjustRightInd w:val="0"/>
      </w:pPr>
      <w:r>
        <w:t xml:space="preserve">E. A student who transfers to a new school within one calendar year of the relocation of his/her coach to that school without a corresponding change in residence is considered to have transferred for athletic </w:t>
      </w:r>
      <w:r>
        <w:lastRenderedPageBreak/>
        <w:t>reasons and is not eligible to participate in sports coached by that coach for one calendar year from the date of enrollment in the new school.</w:t>
      </w:r>
    </w:p>
    <w:p w:rsidR="002C2E4F" w:rsidRDefault="002C2E4F" w:rsidP="002C2E4F">
      <w:pPr>
        <w:autoSpaceDE w:val="0"/>
        <w:autoSpaceDN w:val="0"/>
        <w:adjustRightInd w:val="0"/>
      </w:pPr>
      <w:r>
        <w:t>F. Other:</w:t>
      </w:r>
    </w:p>
    <w:p w:rsidR="002C2E4F" w:rsidRDefault="002C2E4F" w:rsidP="002C2E4F">
      <w:pPr>
        <w:autoSpaceDE w:val="0"/>
        <w:autoSpaceDN w:val="0"/>
        <w:adjustRightInd w:val="0"/>
        <w:spacing w:after="0"/>
      </w:pPr>
      <w:r>
        <w:t>1. Eighteen year old emancipated individuals and homeless students who change their legal</w:t>
      </w:r>
    </w:p>
    <w:p w:rsidR="002C2E4F" w:rsidRDefault="002C2E4F" w:rsidP="002C2E4F">
      <w:pPr>
        <w:autoSpaceDE w:val="0"/>
        <w:autoSpaceDN w:val="0"/>
        <w:adjustRightInd w:val="0"/>
        <w:spacing w:after="0"/>
      </w:pPr>
      <w:proofErr w:type="gramStart"/>
      <w:r>
        <w:t>residence</w:t>
      </w:r>
      <w:proofErr w:type="gramEnd"/>
      <w:r>
        <w:t xml:space="preserve"> and school in compliance with local board of education residency requirements are</w:t>
      </w:r>
    </w:p>
    <w:p w:rsidR="002C2E4F" w:rsidRDefault="002C2E4F" w:rsidP="002C2E4F">
      <w:pPr>
        <w:autoSpaceDE w:val="0"/>
        <w:autoSpaceDN w:val="0"/>
        <w:adjustRightInd w:val="0"/>
        <w:spacing w:after="0"/>
      </w:pPr>
      <w:proofErr w:type="gramStart"/>
      <w:r>
        <w:t>ineligible</w:t>
      </w:r>
      <w:proofErr w:type="gramEnd"/>
      <w:r>
        <w:t xml:space="preserve"> for 365 days. Requests for waivers may be submitted to the Executive Director. Upon</w:t>
      </w:r>
    </w:p>
    <w:p w:rsidR="002C2E4F" w:rsidRDefault="002C2E4F" w:rsidP="002C2E4F">
      <w:pPr>
        <w:autoSpaceDE w:val="0"/>
        <w:autoSpaceDN w:val="0"/>
        <w:adjustRightInd w:val="0"/>
        <w:spacing w:after="0"/>
      </w:pPr>
      <w:proofErr w:type="gramStart"/>
      <w:r>
        <w:t>receipt</w:t>
      </w:r>
      <w:proofErr w:type="gramEnd"/>
      <w:r>
        <w:t xml:space="preserve"> of a Transfer Rule Affidavit from the school principal, the Executive Director will review</w:t>
      </w:r>
    </w:p>
    <w:p w:rsidR="002C2E4F" w:rsidRDefault="002C2E4F" w:rsidP="002C2E4F">
      <w:pPr>
        <w:autoSpaceDE w:val="0"/>
        <w:autoSpaceDN w:val="0"/>
        <w:adjustRightInd w:val="0"/>
        <w:spacing w:after="0"/>
      </w:pPr>
      <w:proofErr w:type="gramStart"/>
      <w:r>
        <w:t>each</w:t>
      </w:r>
      <w:proofErr w:type="gramEnd"/>
      <w:r>
        <w:t xml:space="preserve"> case on an individual basis. Only one (1) transfer in 12 months will be permitted.</w:t>
      </w:r>
    </w:p>
    <w:p w:rsidR="002C2E4F" w:rsidRDefault="002C2E4F" w:rsidP="002C2E4F">
      <w:pPr>
        <w:autoSpaceDE w:val="0"/>
        <w:autoSpaceDN w:val="0"/>
        <w:adjustRightInd w:val="0"/>
        <w:spacing w:after="0"/>
      </w:pPr>
      <w:r>
        <w:t>2. Students placed in a school by outside agencies (i.e. courts, State Department of Welfare, other school districts, medical referrals) become eligible upon registration and enrollment in the</w:t>
      </w:r>
    </w:p>
    <w:p w:rsidR="002C2E4F" w:rsidRDefault="002C2E4F" w:rsidP="002C2E4F">
      <w:pPr>
        <w:autoSpaceDE w:val="0"/>
        <w:autoSpaceDN w:val="0"/>
        <w:adjustRightInd w:val="0"/>
        <w:spacing w:after="0"/>
      </w:pPr>
      <w:proofErr w:type="gramStart"/>
      <w:r>
        <w:t>receiving</w:t>
      </w:r>
      <w:proofErr w:type="gramEnd"/>
      <w:r>
        <w:t xml:space="preserve"> school provided all other eligibility requirements are met. The principal is to verify</w:t>
      </w:r>
    </w:p>
    <w:p w:rsidR="002C2E4F" w:rsidRDefault="002C2E4F" w:rsidP="002C2E4F">
      <w:pPr>
        <w:autoSpaceDE w:val="0"/>
        <w:autoSpaceDN w:val="0"/>
        <w:adjustRightInd w:val="0"/>
        <w:spacing w:after="0"/>
      </w:pPr>
      <w:proofErr w:type="gramStart"/>
      <w:r>
        <w:t>eligibility</w:t>
      </w:r>
      <w:proofErr w:type="gramEnd"/>
      <w:r>
        <w:t xml:space="preserve"> to the Executive Director. These requirements may be waived, if all the following conditions are met:</w:t>
      </w:r>
    </w:p>
    <w:p w:rsidR="002C2E4F" w:rsidRDefault="002C2E4F" w:rsidP="002C2E4F">
      <w:pPr>
        <w:autoSpaceDE w:val="0"/>
        <w:autoSpaceDN w:val="0"/>
        <w:adjustRightInd w:val="0"/>
        <w:spacing w:after="0"/>
      </w:pPr>
      <w:r>
        <w:t>1. The student has not transferred for the purpose of participating in interscholastic athletics and</w:t>
      </w:r>
    </w:p>
    <w:p w:rsidR="002C2E4F" w:rsidRDefault="002C2E4F" w:rsidP="002C2E4F">
      <w:pPr>
        <w:autoSpaceDE w:val="0"/>
        <w:autoSpaceDN w:val="0"/>
        <w:adjustRightInd w:val="0"/>
        <w:spacing w:after="0"/>
      </w:pPr>
      <w:proofErr w:type="gramStart"/>
      <w:r>
        <w:t>there</w:t>
      </w:r>
      <w:proofErr w:type="gramEnd"/>
      <w:r>
        <w:t xml:space="preserve"> has been no recruiting of the student for athletic purposes.</w:t>
      </w:r>
    </w:p>
    <w:p w:rsidR="002C2E4F" w:rsidRDefault="002C2E4F" w:rsidP="002C2E4F">
      <w:pPr>
        <w:autoSpaceDE w:val="0"/>
        <w:autoSpaceDN w:val="0"/>
        <w:adjustRightInd w:val="0"/>
        <w:spacing w:after="0"/>
      </w:pPr>
      <w:r>
        <w:t>2. The Transfer Rule Affidavit is completed and submitted to the NHIAA and approved in writing by the Executive Director.</w:t>
      </w:r>
    </w:p>
    <w:p w:rsidR="002C2E4F" w:rsidRDefault="002C2E4F" w:rsidP="002C2E4F">
      <w:pPr>
        <w:autoSpaceDE w:val="0"/>
        <w:autoSpaceDN w:val="0"/>
        <w:adjustRightInd w:val="0"/>
        <w:spacing w:after="0"/>
      </w:pPr>
      <w:r>
        <w:t>3. All other eligibility requirements are met.</w:t>
      </w:r>
    </w:p>
    <w:p w:rsidR="002C2E4F" w:rsidRDefault="002C2E4F" w:rsidP="002C2E4F">
      <w:pPr>
        <w:autoSpaceDE w:val="0"/>
        <w:autoSpaceDN w:val="0"/>
        <w:adjustRightInd w:val="0"/>
        <w:spacing w:after="0"/>
      </w:pPr>
      <w:r>
        <w:rPr>
          <w:b/>
          <w:bCs/>
        </w:rPr>
        <w:t>DEFINITION OF TRANSFER FOR PRIMARILY ATHLETIC PURPOSES</w:t>
      </w:r>
      <w:r>
        <w:t>:</w:t>
      </w:r>
    </w:p>
    <w:p w:rsidR="002C2E4F" w:rsidRDefault="002C2E4F" w:rsidP="002C2E4F">
      <w:pPr>
        <w:autoSpaceDE w:val="0"/>
        <w:autoSpaceDN w:val="0"/>
        <w:adjustRightInd w:val="0"/>
        <w:spacing w:after="0"/>
      </w:pPr>
      <w:r>
        <w:t>A transfer for primarily athletic reasons includes, but is not limited to:</w:t>
      </w:r>
    </w:p>
    <w:p w:rsidR="002C2E4F" w:rsidRDefault="002C2E4F" w:rsidP="002C2E4F">
      <w:pPr>
        <w:autoSpaceDE w:val="0"/>
        <w:autoSpaceDN w:val="0"/>
        <w:adjustRightInd w:val="0"/>
        <w:spacing w:after="0"/>
      </w:pPr>
      <w:r>
        <w:t>1. A transfer to obtain the athletic advantage of a superior, or inferior, athletic team, a superior</w:t>
      </w:r>
    </w:p>
    <w:p w:rsidR="002C2E4F" w:rsidRDefault="002C2E4F" w:rsidP="002C2E4F">
      <w:pPr>
        <w:autoSpaceDE w:val="0"/>
        <w:autoSpaceDN w:val="0"/>
        <w:adjustRightInd w:val="0"/>
        <w:spacing w:after="0"/>
      </w:pPr>
      <w:proofErr w:type="gramStart"/>
      <w:r>
        <w:t>athletic</w:t>
      </w:r>
      <w:proofErr w:type="gramEnd"/>
      <w:r>
        <w:t xml:space="preserve"> facility, or a superior coach or coaching staff;</w:t>
      </w:r>
    </w:p>
    <w:p w:rsidR="002C2E4F" w:rsidRDefault="002C2E4F" w:rsidP="002C2E4F">
      <w:pPr>
        <w:autoSpaceDE w:val="0"/>
        <w:autoSpaceDN w:val="0"/>
        <w:adjustRightInd w:val="0"/>
        <w:spacing w:after="0"/>
      </w:pPr>
      <w:r>
        <w:t>2. A transfer to obtain relief from a conflict with the philosophy or action of an administrator,</w:t>
      </w:r>
    </w:p>
    <w:p w:rsidR="002C2E4F" w:rsidRDefault="002C2E4F" w:rsidP="002C2E4F">
      <w:pPr>
        <w:autoSpaceDE w:val="0"/>
        <w:autoSpaceDN w:val="0"/>
        <w:adjustRightInd w:val="0"/>
        <w:spacing w:after="0"/>
      </w:pPr>
      <w:proofErr w:type="gramStart"/>
      <w:r>
        <w:t>teacher</w:t>
      </w:r>
      <w:proofErr w:type="gramEnd"/>
      <w:r>
        <w:t>, or coach, relative to athletics;</w:t>
      </w:r>
    </w:p>
    <w:p w:rsidR="002C2E4F" w:rsidRDefault="002C2E4F" w:rsidP="002C2E4F">
      <w:pPr>
        <w:autoSpaceDE w:val="0"/>
        <w:autoSpaceDN w:val="0"/>
        <w:adjustRightInd w:val="0"/>
        <w:spacing w:after="0"/>
      </w:pPr>
      <w:r>
        <w:t>3. A transfer seeking a team consistent with the student's athletic abilities;</w:t>
      </w:r>
    </w:p>
    <w:p w:rsidR="002C2E4F" w:rsidRDefault="002C2E4F" w:rsidP="002C2E4F">
      <w:pPr>
        <w:autoSpaceDE w:val="0"/>
        <w:autoSpaceDN w:val="0"/>
        <w:adjustRightInd w:val="0"/>
        <w:spacing w:after="0"/>
      </w:pPr>
      <w:r>
        <w:t>4. A transfer to obtain a means to nullify action by the previous school.</w:t>
      </w:r>
    </w:p>
    <w:p w:rsidR="002C2E4F" w:rsidRDefault="002C2E4F" w:rsidP="002C2E4F">
      <w:pPr>
        <w:autoSpaceDE w:val="0"/>
        <w:autoSpaceDN w:val="0"/>
        <w:adjustRightInd w:val="0"/>
      </w:pPr>
      <w:r>
        <w:rPr>
          <w:b/>
          <w:bCs/>
        </w:rPr>
        <w:t xml:space="preserve">Rationale for the Transfer Rule: </w:t>
      </w:r>
      <w:r>
        <w:t>A transfer/residency requirement: assists in the prevention of students switching schools in conjunction with the change of athletic season for athletic purposes; impairs recruitment and reduces the opportunity for undue influence to be exerted by persons seeking to benefit from a student-</w:t>
      </w:r>
      <w:proofErr w:type="spellStart"/>
      <w:r>
        <w:t>athlete’s</w:t>
      </w:r>
      <w:proofErr w:type="spellEnd"/>
      <w:r>
        <w:t xml:space="preserve"> prowess. A transfer/residency requirement: promotes stability and harmony among member schools by maintaining the amateur standing of high school athletics; by not letting individuals other than enrolled students participate and by upholding the principle that a student should attend the high school in the district where the student’s parent(s) guardian(s) reside.</w:t>
      </w:r>
    </w:p>
    <w:p w:rsidR="002C2E4F" w:rsidRDefault="002C2E4F" w:rsidP="002C2E4F">
      <w:pPr>
        <w:autoSpaceDE w:val="0"/>
        <w:autoSpaceDN w:val="0"/>
        <w:adjustRightInd w:val="0"/>
        <w:rPr>
          <w:b/>
          <w:bCs/>
        </w:rPr>
      </w:pPr>
      <w:r>
        <w:rPr>
          <w:b/>
          <w:bCs/>
        </w:rPr>
        <w:t>Sect. 7: Non-School Competition</w:t>
      </w:r>
    </w:p>
    <w:p w:rsidR="002C2E4F" w:rsidRDefault="002C2E4F" w:rsidP="002C2E4F">
      <w:pPr>
        <w:autoSpaceDE w:val="0"/>
        <w:autoSpaceDN w:val="0"/>
        <w:adjustRightInd w:val="0"/>
      </w:pPr>
      <w:r>
        <w:t xml:space="preserve">A. A member of a school team is a student athlete who is regularly present for, and actively participates in, all team practices and competitions. Bona fide members of a school team are prevented from missing a high school practice or competition to compete with an out-of-school team, practice or competition to include tournaments, showcases, combines or other athletic events. Whenever a conflict arises between the high school team practice/competition and an out-of-school practice/competition on the same day, </w:t>
      </w:r>
      <w:r>
        <w:lastRenderedPageBreak/>
        <w:t>the high school team practice/competition must be honored by the student athlete. Priority must be given at all times to the high school team, its practices, and its contests unless a waiver has been granted by the principal and athletic director. It is expressly understood that waivers shall not be granted on a regular basis and shall only be granted in extraordinary circumstances. Penalties: Any student athlete who violates this rule, unless a waiver has been granted as stated above, for the first time shall be declared ineligible for the next four (4) consecutive interscholastic events or three (3) weeks of a season in which the student athlete is a participant, whichever is greater. This Penalty is effective from the date of his or her last participation in a high school sport. Any student athlete who violates this rule a second time or subsequent time shall be declared ineligible for participation in any high school sport for the balance of the school year.</w:t>
      </w:r>
    </w:p>
    <w:p w:rsidR="002C2E4F" w:rsidRDefault="002C2E4F" w:rsidP="002C2E4F">
      <w:pPr>
        <w:autoSpaceDE w:val="0"/>
        <w:autoSpaceDN w:val="0"/>
        <w:adjustRightInd w:val="0"/>
      </w:pPr>
      <w:r>
        <w:t>B. International Competition:</w:t>
      </w:r>
    </w:p>
    <w:p w:rsidR="002C2E4F" w:rsidRDefault="002C2E4F" w:rsidP="002C2E4F">
      <w:pPr>
        <w:autoSpaceDE w:val="0"/>
        <w:autoSpaceDN w:val="0"/>
        <w:adjustRightInd w:val="0"/>
      </w:pPr>
      <w:r>
        <w:t>Students and/or teams desiring this kind of competition must have the approval of the NHIAA. No requests for approval will be considered unless received in writing and signed by the principal six (6</w:t>
      </w:r>
      <w:proofErr w:type="gramStart"/>
      <w:r>
        <w:t>)  weeks</w:t>
      </w:r>
      <w:proofErr w:type="gramEnd"/>
      <w:r>
        <w:t xml:space="preserve"> prior to the date of participation. Requests are to be submitted to the NHIAA Executive Director for action.</w:t>
      </w:r>
    </w:p>
    <w:p w:rsidR="002C2E4F" w:rsidRDefault="002C2E4F" w:rsidP="006F6257">
      <w:pPr>
        <w:autoSpaceDE w:val="0"/>
        <w:autoSpaceDN w:val="0"/>
        <w:adjustRightInd w:val="0"/>
        <w:spacing w:after="0"/>
      </w:pPr>
      <w:r>
        <w:t>C. Member Schools’ Students Attending Foreign Country Schools:</w:t>
      </w:r>
    </w:p>
    <w:p w:rsidR="002C2E4F" w:rsidRDefault="002C2E4F" w:rsidP="006F6257">
      <w:pPr>
        <w:autoSpaceDE w:val="0"/>
        <w:autoSpaceDN w:val="0"/>
        <w:adjustRightInd w:val="0"/>
        <w:spacing w:after="0"/>
      </w:pPr>
      <w:r>
        <w:t>Member school student athletes attending high schools in a foreign country will be under all the</w:t>
      </w:r>
    </w:p>
    <w:p w:rsidR="002C2E4F" w:rsidRDefault="002C2E4F" w:rsidP="006F6257">
      <w:pPr>
        <w:autoSpaceDE w:val="0"/>
        <w:autoSpaceDN w:val="0"/>
        <w:adjustRightInd w:val="0"/>
        <w:spacing w:after="0"/>
        <w:jc w:val="both"/>
        <w:rPr>
          <w:rFonts w:ascii="Cambria" w:hAnsi="Cambria"/>
          <w:b/>
          <w:bCs/>
          <w:color w:val="000000"/>
        </w:rPr>
      </w:pPr>
      <w:r>
        <w:t>Eligibility By-Laws as stated in the NHIAA Handbook.</w:t>
      </w:r>
    </w:p>
    <w:p w:rsidR="002C2E4F" w:rsidRDefault="002C2E4F" w:rsidP="002C2E4F">
      <w:pPr>
        <w:autoSpaceDE w:val="0"/>
        <w:autoSpaceDN w:val="0"/>
        <w:adjustRightInd w:val="0"/>
        <w:rPr>
          <w:b/>
          <w:bCs/>
        </w:rPr>
      </w:pPr>
      <w:r>
        <w:rPr>
          <w:b/>
          <w:bCs/>
        </w:rPr>
        <w:t>Sect. 9: Out-of-Season Competition</w:t>
      </w:r>
    </w:p>
    <w:p w:rsidR="002C2E4F" w:rsidRDefault="002C2E4F" w:rsidP="002C2E4F">
      <w:pPr>
        <w:autoSpaceDE w:val="0"/>
        <w:autoSpaceDN w:val="0"/>
        <w:adjustRightInd w:val="0"/>
        <w:rPr>
          <w:b/>
          <w:bCs/>
        </w:rPr>
      </w:pPr>
      <w:r>
        <w:t xml:space="preserve">A. </w:t>
      </w:r>
      <w:r>
        <w:rPr>
          <w:b/>
          <w:bCs/>
        </w:rPr>
        <w:t xml:space="preserve">School Year: Fall Starting Date </w:t>
      </w:r>
      <w:proofErr w:type="gramStart"/>
      <w:r>
        <w:rPr>
          <w:b/>
          <w:bCs/>
        </w:rPr>
        <w:t>Until</w:t>
      </w:r>
      <w:proofErr w:type="gramEnd"/>
      <w:r>
        <w:rPr>
          <w:b/>
          <w:bCs/>
        </w:rPr>
        <w:t xml:space="preserve"> Spring Closing Date</w:t>
      </w:r>
    </w:p>
    <w:p w:rsidR="002C2E4F" w:rsidRDefault="002C2E4F" w:rsidP="002C2E4F">
      <w:pPr>
        <w:autoSpaceDE w:val="0"/>
        <w:autoSpaceDN w:val="0"/>
        <w:adjustRightInd w:val="0"/>
      </w:pPr>
      <w:r>
        <w:t xml:space="preserve">1. A coach may not have any contact with his/her team or potential </w:t>
      </w:r>
      <w:r>
        <w:rPr>
          <w:b/>
          <w:bCs/>
          <w:i/>
          <w:iCs/>
        </w:rPr>
        <w:t xml:space="preserve">(above grade 6) </w:t>
      </w:r>
      <w:r>
        <w:t>team members for the purpose of planning, practicing, or playing at any time other than within the season limits prescribed by NHIAA.</w:t>
      </w:r>
    </w:p>
    <w:p w:rsidR="002C2E4F" w:rsidRDefault="002C2E4F" w:rsidP="002C2E4F">
      <w:pPr>
        <w:autoSpaceDE w:val="0"/>
        <w:autoSpaceDN w:val="0"/>
        <w:adjustRightInd w:val="0"/>
      </w:pPr>
      <w:r>
        <w:t>a. A coach is defined as anyone presently under contract or anyone under contract the previous</w:t>
      </w:r>
    </w:p>
    <w:p w:rsidR="002C2E4F" w:rsidRDefault="002C2E4F" w:rsidP="002C2E4F">
      <w:pPr>
        <w:autoSpaceDE w:val="0"/>
        <w:autoSpaceDN w:val="0"/>
        <w:adjustRightInd w:val="0"/>
      </w:pPr>
      <w:proofErr w:type="gramStart"/>
      <w:r>
        <w:t>year</w:t>
      </w:r>
      <w:proofErr w:type="gramEnd"/>
      <w:r>
        <w:t>.</w:t>
      </w:r>
    </w:p>
    <w:p w:rsidR="002C2E4F" w:rsidRDefault="002C2E4F" w:rsidP="002C2E4F">
      <w:pPr>
        <w:autoSpaceDE w:val="0"/>
        <w:autoSpaceDN w:val="0"/>
        <w:adjustRightInd w:val="0"/>
        <w:spacing w:after="0"/>
      </w:pPr>
      <w:r>
        <w:t>b. That no district provided operational school funds are used to subsidize out-of-season activity. Use of</w:t>
      </w:r>
    </w:p>
    <w:p w:rsidR="002C2E4F" w:rsidRDefault="002C2E4F" w:rsidP="002C2E4F">
      <w:pPr>
        <w:autoSpaceDE w:val="0"/>
        <w:autoSpaceDN w:val="0"/>
        <w:adjustRightInd w:val="0"/>
        <w:spacing w:after="0"/>
      </w:pPr>
      <w:r>
        <w:t xml:space="preserve">Booster funds or </w:t>
      </w:r>
      <w:proofErr w:type="gramStart"/>
      <w:r>
        <w:t>fundraised monies is</w:t>
      </w:r>
      <w:proofErr w:type="gramEnd"/>
      <w:r>
        <w:t xml:space="preserve"> permissible only to subsidize team activity that is open to all.</w:t>
      </w:r>
    </w:p>
    <w:p w:rsidR="002C2E4F" w:rsidRDefault="002C2E4F" w:rsidP="002C2E4F">
      <w:pPr>
        <w:autoSpaceDE w:val="0"/>
        <w:autoSpaceDN w:val="0"/>
        <w:adjustRightInd w:val="0"/>
        <w:spacing w:after="0"/>
      </w:pPr>
      <w:r>
        <w:t>2. A coach or other representative of the school shall not require an athlete to participate in a sport or a training program for that sport outside the NHIAA defined sports' season of that sport.</w:t>
      </w:r>
    </w:p>
    <w:p w:rsidR="002C2E4F" w:rsidRDefault="002C2E4F" w:rsidP="002C2E4F">
      <w:pPr>
        <w:autoSpaceDE w:val="0"/>
        <w:autoSpaceDN w:val="0"/>
        <w:adjustRightInd w:val="0"/>
        <w:spacing w:after="0"/>
      </w:pPr>
      <w:r>
        <w:t>3. A coach shall be limited to one (1) one-hour pre-season meeting with his/her team and may call one (1) "out-of-season" meeting to elect captains and to collect equipment.</w:t>
      </w:r>
    </w:p>
    <w:p w:rsidR="002C2E4F" w:rsidRDefault="002C2E4F" w:rsidP="002C2E4F">
      <w:pPr>
        <w:autoSpaceDE w:val="0"/>
        <w:autoSpaceDN w:val="0"/>
        <w:adjustRightInd w:val="0"/>
        <w:spacing w:after="0"/>
      </w:pPr>
      <w:r>
        <w:t>4. There are no restrictions on meetings that may take place exclusively for fund raising purposes.</w:t>
      </w:r>
    </w:p>
    <w:p w:rsidR="002C2E4F" w:rsidRDefault="002C2E4F" w:rsidP="002C2E4F">
      <w:pPr>
        <w:autoSpaceDE w:val="0"/>
        <w:autoSpaceDN w:val="0"/>
        <w:adjustRightInd w:val="0"/>
        <w:spacing w:after="0"/>
      </w:pPr>
      <w:r>
        <w:t>5. A school may not, in any way, subsidize students who might attend a summer camp outside the authorized seasonal limits for a sport.</w:t>
      </w:r>
    </w:p>
    <w:p w:rsidR="002C2E4F" w:rsidRDefault="002C2E4F" w:rsidP="002C2E4F">
      <w:pPr>
        <w:autoSpaceDE w:val="0"/>
        <w:autoSpaceDN w:val="0"/>
        <w:adjustRightInd w:val="0"/>
        <w:spacing w:after="0"/>
      </w:pPr>
      <w:r>
        <w:t xml:space="preserve">B. </w:t>
      </w:r>
      <w:r>
        <w:rPr>
          <w:b/>
          <w:bCs/>
        </w:rPr>
        <w:t>Summer:</w:t>
      </w:r>
      <w:r>
        <w:t>*</w:t>
      </w:r>
      <w:r w:rsidR="006F6257">
        <w:t xml:space="preserve"> </w:t>
      </w:r>
      <w:r>
        <w:t>A high school coach who is employed by a school district (paid or volunteer) may coach his/her sport under the following conditions:</w:t>
      </w:r>
    </w:p>
    <w:p w:rsidR="002C2E4F" w:rsidRDefault="002C2E4F" w:rsidP="002C2E4F">
      <w:pPr>
        <w:autoSpaceDE w:val="0"/>
        <w:autoSpaceDN w:val="0"/>
        <w:adjustRightInd w:val="0"/>
        <w:spacing w:after="0"/>
      </w:pPr>
      <w:r>
        <w:lastRenderedPageBreak/>
        <w:t>1. The school year has ended for the school.</w:t>
      </w:r>
    </w:p>
    <w:p w:rsidR="002C2E4F" w:rsidRDefault="002C2E4F" w:rsidP="002C2E4F">
      <w:pPr>
        <w:autoSpaceDE w:val="0"/>
        <w:autoSpaceDN w:val="0"/>
        <w:adjustRightInd w:val="0"/>
        <w:spacing w:after="0"/>
      </w:pPr>
      <w:r>
        <w:t>2. That no school funds are used (excludes facilities and equipment).</w:t>
      </w:r>
    </w:p>
    <w:p w:rsidR="002C2E4F" w:rsidRDefault="002C2E4F" w:rsidP="002C2E4F">
      <w:pPr>
        <w:autoSpaceDE w:val="0"/>
        <w:autoSpaceDN w:val="0"/>
        <w:adjustRightInd w:val="0"/>
        <w:spacing w:after="0"/>
      </w:pPr>
      <w:r>
        <w:t>3. The program is open to all youth of the area served on an equal basis and is so advertised.</w:t>
      </w:r>
    </w:p>
    <w:p w:rsidR="002C2E4F" w:rsidRDefault="002C2E4F" w:rsidP="002C2E4F">
      <w:pPr>
        <w:autoSpaceDE w:val="0"/>
        <w:autoSpaceDN w:val="0"/>
        <w:adjustRightInd w:val="0"/>
        <w:spacing w:after="0"/>
      </w:pPr>
      <w:r>
        <w:t>4. Special emphasis must be made by principals and athletic directors to insure that coaches do not require an athlete to participate in any activity. The option of participation must be made by the athlete/parents.</w:t>
      </w:r>
    </w:p>
    <w:p w:rsidR="002C2E4F" w:rsidRDefault="002C2E4F" w:rsidP="002C2E4F">
      <w:pPr>
        <w:autoSpaceDE w:val="0"/>
        <w:autoSpaceDN w:val="0"/>
        <w:adjustRightInd w:val="0"/>
        <w:spacing w:after="0"/>
      </w:pPr>
      <w:r>
        <w:t>*Student-athletes may participate in non-school summer programs once the spring sports season is completed for your school (including tournament play).</w:t>
      </w:r>
    </w:p>
    <w:p w:rsidR="002C2E4F" w:rsidRDefault="002C2E4F" w:rsidP="002C2E4F">
      <w:pPr>
        <w:autoSpaceDE w:val="0"/>
        <w:autoSpaceDN w:val="0"/>
        <w:adjustRightInd w:val="0"/>
        <w:spacing w:after="0"/>
      </w:pPr>
      <w:r>
        <w:t xml:space="preserve">C. </w:t>
      </w:r>
      <w:r>
        <w:rPr>
          <w:b/>
          <w:bCs/>
        </w:rPr>
        <w:t xml:space="preserve">Captains Practice: </w:t>
      </w:r>
      <w:r>
        <w:t>Captains practices are not permitted under any circumstances whether during the school year or summer.</w:t>
      </w:r>
    </w:p>
    <w:p w:rsidR="002C2E4F" w:rsidRDefault="002C2E4F" w:rsidP="002C2E4F">
      <w:pPr>
        <w:autoSpaceDE w:val="0"/>
        <w:autoSpaceDN w:val="0"/>
        <w:adjustRightInd w:val="0"/>
        <w:spacing w:after="0"/>
      </w:pPr>
      <w:r>
        <w:t xml:space="preserve">D. </w:t>
      </w:r>
      <w:r>
        <w:rPr>
          <w:b/>
          <w:bCs/>
        </w:rPr>
        <w:t xml:space="preserve">Other: </w:t>
      </w:r>
      <w:r>
        <w:t>Coaches may coach in All-Star competitions (</w:t>
      </w:r>
      <w:proofErr w:type="spellStart"/>
      <w:r>
        <w:t>eg</w:t>
      </w:r>
      <w:proofErr w:type="spellEnd"/>
      <w:r>
        <w:t xml:space="preserve">. </w:t>
      </w:r>
      <w:proofErr w:type="gramStart"/>
      <w:r>
        <w:t>A.A.U.)</w:t>
      </w:r>
      <w:proofErr w:type="gramEnd"/>
      <w:r>
        <w:t xml:space="preserve"> </w:t>
      </w:r>
      <w:proofErr w:type="gramStart"/>
      <w:r>
        <w:t>and</w:t>
      </w:r>
      <w:proofErr w:type="gramEnd"/>
      <w:r>
        <w:t xml:space="preserve"> are exempt from this By-Law only if the following conditions exist:</w:t>
      </w:r>
    </w:p>
    <w:p w:rsidR="002C2E4F" w:rsidRDefault="002C2E4F" w:rsidP="002C2E4F">
      <w:pPr>
        <w:autoSpaceDE w:val="0"/>
        <w:autoSpaceDN w:val="0"/>
        <w:adjustRightInd w:val="0"/>
        <w:spacing w:after="0"/>
      </w:pPr>
      <w:r>
        <w:t>1. That the NHIAA, through the Executive Director, has been properly notified by the member</w:t>
      </w:r>
    </w:p>
    <w:p w:rsidR="002C2E4F" w:rsidRDefault="002C2E4F" w:rsidP="002C2E4F">
      <w:pPr>
        <w:autoSpaceDE w:val="0"/>
        <w:autoSpaceDN w:val="0"/>
        <w:adjustRightInd w:val="0"/>
        <w:spacing w:after="0"/>
      </w:pPr>
      <w:proofErr w:type="gramStart"/>
      <w:r>
        <w:t>school</w:t>
      </w:r>
      <w:proofErr w:type="gramEnd"/>
      <w:r>
        <w:t xml:space="preserve"> principal of the coaches selection.</w:t>
      </w:r>
    </w:p>
    <w:p w:rsidR="002C2E4F" w:rsidRDefault="002C2E4F" w:rsidP="002C2E4F">
      <w:pPr>
        <w:autoSpaceDE w:val="0"/>
        <w:autoSpaceDN w:val="0"/>
        <w:adjustRightInd w:val="0"/>
        <w:spacing w:after="0"/>
      </w:pPr>
      <w:r>
        <w:t>2. That no school funds or equipment are used.</w:t>
      </w:r>
    </w:p>
    <w:p w:rsidR="002C2E4F" w:rsidRDefault="002C2E4F" w:rsidP="002C2E4F">
      <w:pPr>
        <w:autoSpaceDE w:val="0"/>
        <w:autoSpaceDN w:val="0"/>
        <w:adjustRightInd w:val="0"/>
        <w:spacing w:after="0"/>
      </w:pPr>
      <w:r>
        <w:t>3. That no more than 25% of the group/teams can come from his/her school team or potential (above grade 6) candidates of that school. Expanding or rotating groups/teams is not permitted as a means to circumvent this policy. Regardless of how a program is structured, the coach cannot</w:t>
      </w:r>
    </w:p>
    <w:p w:rsidR="002C2E4F" w:rsidRDefault="002C2E4F" w:rsidP="002C2E4F">
      <w:pPr>
        <w:autoSpaceDE w:val="0"/>
        <w:autoSpaceDN w:val="0"/>
        <w:adjustRightInd w:val="0"/>
        <w:spacing w:after="0"/>
      </w:pPr>
      <w:proofErr w:type="gramStart"/>
      <w:r>
        <w:t>have</w:t>
      </w:r>
      <w:proofErr w:type="gramEnd"/>
      <w:r>
        <w:t xml:space="preserve"> contact with more than 25% of his/her existing or potential players.</w:t>
      </w:r>
    </w:p>
    <w:p w:rsidR="002C2E4F" w:rsidRDefault="002C2E4F" w:rsidP="002C2E4F">
      <w:pPr>
        <w:autoSpaceDE w:val="0"/>
        <w:autoSpaceDN w:val="0"/>
        <w:adjustRightInd w:val="0"/>
        <w:spacing w:after="0"/>
      </w:pPr>
      <w:r>
        <w:t>4. Whenever possible, the players from that same school must be divided between different</w:t>
      </w:r>
    </w:p>
    <w:p w:rsidR="002C2E4F" w:rsidRDefault="002C2E4F" w:rsidP="002C2E4F">
      <w:pPr>
        <w:autoSpaceDE w:val="0"/>
        <w:autoSpaceDN w:val="0"/>
        <w:adjustRightInd w:val="0"/>
        <w:spacing w:after="0"/>
      </w:pPr>
      <w:proofErr w:type="gramStart"/>
      <w:r>
        <w:t>groups/levels</w:t>
      </w:r>
      <w:proofErr w:type="gramEnd"/>
      <w:r>
        <w:t>.</w:t>
      </w:r>
    </w:p>
    <w:p w:rsidR="002C2E4F" w:rsidRDefault="002C2E4F" w:rsidP="002C2E4F">
      <w:pPr>
        <w:autoSpaceDE w:val="0"/>
        <w:autoSpaceDN w:val="0"/>
        <w:adjustRightInd w:val="0"/>
        <w:spacing w:after="0"/>
      </w:pPr>
      <w:r>
        <w:t>5. That where a conflict exists between the participation on a school sponsored team and an outside</w:t>
      </w:r>
    </w:p>
    <w:p w:rsidR="002C2E4F" w:rsidRDefault="002C2E4F" w:rsidP="002C2E4F">
      <w:pPr>
        <w:autoSpaceDE w:val="0"/>
        <w:autoSpaceDN w:val="0"/>
        <w:adjustRightInd w:val="0"/>
        <w:spacing w:after="0"/>
      </w:pPr>
      <w:proofErr w:type="gramStart"/>
      <w:r>
        <w:t>team</w:t>
      </w:r>
      <w:proofErr w:type="gramEnd"/>
      <w:r>
        <w:t>; the school team will receive priority consideration.</w:t>
      </w:r>
    </w:p>
    <w:p w:rsidR="002C2E4F" w:rsidRDefault="002C2E4F" w:rsidP="002C2E4F">
      <w:pPr>
        <w:autoSpaceDE w:val="0"/>
        <w:autoSpaceDN w:val="0"/>
        <w:adjustRightInd w:val="0"/>
        <w:spacing w:after="0"/>
      </w:pPr>
      <w:r>
        <w:t>6. Sports activities that are permitted out of season must also meet the following conditions:</w:t>
      </w:r>
    </w:p>
    <w:p w:rsidR="002C2E4F" w:rsidRDefault="002C2E4F" w:rsidP="002C2E4F">
      <w:pPr>
        <w:autoSpaceDE w:val="0"/>
        <w:autoSpaceDN w:val="0"/>
        <w:adjustRightInd w:val="0"/>
        <w:spacing w:after="0"/>
      </w:pPr>
      <w:r>
        <w:t>a. No use of school owned or issued warm-ups and/or uniforms</w:t>
      </w:r>
    </w:p>
    <w:p w:rsidR="002C2E4F" w:rsidRDefault="002C2E4F" w:rsidP="002C2E4F">
      <w:pPr>
        <w:autoSpaceDE w:val="0"/>
        <w:autoSpaceDN w:val="0"/>
        <w:adjustRightInd w:val="0"/>
        <w:spacing w:after="0"/>
      </w:pPr>
      <w:r>
        <w:t>b. A student may accept a symbolic award or merchandise which does not have a value or cost in</w:t>
      </w:r>
    </w:p>
    <w:p w:rsidR="002C2E4F" w:rsidRDefault="002C2E4F" w:rsidP="002C2E4F">
      <w:pPr>
        <w:autoSpaceDE w:val="0"/>
        <w:autoSpaceDN w:val="0"/>
        <w:adjustRightInd w:val="0"/>
        <w:spacing w:after="0"/>
      </w:pPr>
      <w:proofErr w:type="gramStart"/>
      <w:r>
        <w:t>excess</w:t>
      </w:r>
      <w:proofErr w:type="gramEnd"/>
      <w:r>
        <w:t xml:space="preserve"> of $20.00</w:t>
      </w:r>
    </w:p>
    <w:p w:rsidR="002C2E4F" w:rsidRDefault="002C2E4F" w:rsidP="002C2E4F">
      <w:pPr>
        <w:autoSpaceDE w:val="0"/>
        <w:autoSpaceDN w:val="0"/>
        <w:adjustRightInd w:val="0"/>
        <w:spacing w:after="0"/>
        <w:rPr>
          <w:b/>
          <w:bCs/>
        </w:rPr>
      </w:pPr>
      <w:r>
        <w:rPr>
          <w:b/>
          <w:bCs/>
        </w:rPr>
        <w:t>E. Out of Season Competition Definitions:</w:t>
      </w:r>
    </w:p>
    <w:p w:rsidR="002C2E4F" w:rsidRDefault="002C2E4F" w:rsidP="002C2E4F">
      <w:pPr>
        <w:autoSpaceDE w:val="0"/>
        <w:autoSpaceDN w:val="0"/>
        <w:adjustRightInd w:val="0"/>
        <w:spacing w:after="0"/>
      </w:pPr>
      <w:r>
        <w:t xml:space="preserve">1. </w:t>
      </w:r>
      <w:r>
        <w:rPr>
          <w:b/>
          <w:bCs/>
        </w:rPr>
        <w:t>OPEN GYM</w:t>
      </w:r>
      <w:r>
        <w:t>: School sponsored “open gym “or “after school” activities are permitted in the</w:t>
      </w:r>
    </w:p>
    <w:p w:rsidR="002C2E4F" w:rsidRDefault="002C2E4F" w:rsidP="002C2E4F">
      <w:pPr>
        <w:autoSpaceDE w:val="0"/>
        <w:autoSpaceDN w:val="0"/>
        <w:adjustRightInd w:val="0"/>
        <w:spacing w:after="0"/>
      </w:pPr>
      <w:proofErr w:type="gramStart"/>
      <w:r>
        <w:t>member</w:t>
      </w:r>
      <w:proofErr w:type="gramEnd"/>
      <w:r>
        <w:t xml:space="preserve"> school’s facilities out-of-season if they adhere to the following principles.</w:t>
      </w:r>
    </w:p>
    <w:p w:rsidR="002C2E4F" w:rsidRDefault="002C2E4F" w:rsidP="002C2E4F">
      <w:pPr>
        <w:autoSpaceDE w:val="0"/>
        <w:autoSpaceDN w:val="0"/>
        <w:adjustRightInd w:val="0"/>
        <w:spacing w:after="0"/>
      </w:pPr>
      <w:r>
        <w:t>a. Diversity of students - Program must be open to all students on an equal basis.</w:t>
      </w:r>
    </w:p>
    <w:p w:rsidR="002C2E4F" w:rsidRDefault="002C2E4F" w:rsidP="002C2E4F">
      <w:pPr>
        <w:autoSpaceDE w:val="0"/>
        <w:autoSpaceDN w:val="0"/>
        <w:adjustRightInd w:val="0"/>
        <w:spacing w:after="0"/>
      </w:pPr>
      <w:r>
        <w:t>b. Diversity of activities - A variety of sports must be activities that are offered throughout the</w:t>
      </w:r>
    </w:p>
    <w:p w:rsidR="002C2E4F" w:rsidRDefault="002C2E4F" w:rsidP="002C2E4F">
      <w:pPr>
        <w:autoSpaceDE w:val="0"/>
        <w:autoSpaceDN w:val="0"/>
        <w:adjustRightInd w:val="0"/>
        <w:spacing w:after="0"/>
      </w:pPr>
      <w:proofErr w:type="gramStart"/>
      <w:r>
        <w:t>year</w:t>
      </w:r>
      <w:proofErr w:type="gramEnd"/>
      <w:r>
        <w:t>, not a focus on one (1) sport.</w:t>
      </w:r>
    </w:p>
    <w:p w:rsidR="002C2E4F" w:rsidRDefault="002C2E4F" w:rsidP="002C2E4F">
      <w:pPr>
        <w:autoSpaceDE w:val="0"/>
        <w:autoSpaceDN w:val="0"/>
        <w:adjustRightInd w:val="0"/>
        <w:spacing w:after="0"/>
      </w:pPr>
      <w:r>
        <w:t>c. Student conducted - Students must be able to choose from school offered activities. A coach</w:t>
      </w:r>
    </w:p>
    <w:p w:rsidR="002C2E4F" w:rsidRDefault="002C2E4F" w:rsidP="002C2E4F">
      <w:pPr>
        <w:autoSpaceDE w:val="0"/>
        <w:autoSpaceDN w:val="0"/>
        <w:adjustRightInd w:val="0"/>
        <w:spacing w:after="0"/>
      </w:pPr>
      <w:proofErr w:type="gramStart"/>
      <w:r>
        <w:t>of</w:t>
      </w:r>
      <w:proofErr w:type="gramEnd"/>
      <w:r>
        <w:t xml:space="preserve"> a sport under NHIAA jurisdiction shall follow all the regulations under the NHIAA Out of</w:t>
      </w:r>
    </w:p>
    <w:p w:rsidR="002C2E4F" w:rsidRDefault="002C2E4F" w:rsidP="002C2E4F">
      <w:pPr>
        <w:autoSpaceDE w:val="0"/>
        <w:autoSpaceDN w:val="0"/>
        <w:adjustRightInd w:val="0"/>
        <w:spacing w:after="0"/>
      </w:pPr>
      <w:proofErr w:type="gramStart"/>
      <w:r>
        <w:t>Season Competition By-Laws.</w:t>
      </w:r>
      <w:proofErr w:type="gramEnd"/>
    </w:p>
    <w:p w:rsidR="002C2E4F" w:rsidRDefault="002C2E4F" w:rsidP="002C2E4F">
      <w:pPr>
        <w:autoSpaceDE w:val="0"/>
        <w:autoSpaceDN w:val="0"/>
        <w:adjustRightInd w:val="0"/>
        <w:spacing w:after="0"/>
      </w:pPr>
      <w:r>
        <w:t>d. Recreation emphasis - The program cannot be an organized program of instruction and/or</w:t>
      </w:r>
    </w:p>
    <w:p w:rsidR="002C2E4F" w:rsidRDefault="002C2E4F" w:rsidP="002C2E4F">
      <w:pPr>
        <w:autoSpaceDE w:val="0"/>
        <w:autoSpaceDN w:val="0"/>
        <w:adjustRightInd w:val="0"/>
        <w:spacing w:after="0"/>
      </w:pPr>
      <w:proofErr w:type="gramStart"/>
      <w:r>
        <w:t>competition</w:t>
      </w:r>
      <w:proofErr w:type="gramEnd"/>
      <w:r>
        <w:t>.</w:t>
      </w:r>
    </w:p>
    <w:p w:rsidR="002C2E4F" w:rsidRDefault="002C2E4F" w:rsidP="002C2E4F">
      <w:pPr>
        <w:autoSpaceDE w:val="0"/>
        <w:autoSpaceDN w:val="0"/>
        <w:adjustRightInd w:val="0"/>
        <w:spacing w:after="0"/>
      </w:pPr>
      <w:r>
        <w:t>e. A high school coach who is employed by a school district (paid or volunteer) may supervise an</w:t>
      </w:r>
    </w:p>
    <w:p w:rsidR="002C2E4F" w:rsidRDefault="002C2E4F" w:rsidP="002C2E4F">
      <w:pPr>
        <w:autoSpaceDE w:val="0"/>
        <w:autoSpaceDN w:val="0"/>
        <w:adjustRightInd w:val="0"/>
        <w:spacing w:after="0"/>
      </w:pPr>
      <w:proofErr w:type="gramStart"/>
      <w:r>
        <w:t>open</w:t>
      </w:r>
      <w:proofErr w:type="gramEnd"/>
      <w:r>
        <w:t xml:space="preserve"> gym under the conditions listed in a-d.</w:t>
      </w:r>
    </w:p>
    <w:p w:rsidR="002C2E4F" w:rsidRDefault="002C2E4F" w:rsidP="002C2E4F">
      <w:pPr>
        <w:autoSpaceDE w:val="0"/>
        <w:autoSpaceDN w:val="0"/>
        <w:adjustRightInd w:val="0"/>
        <w:rPr>
          <w:b/>
          <w:bCs/>
        </w:rPr>
      </w:pPr>
      <w:r>
        <w:t xml:space="preserve">2. </w:t>
      </w:r>
      <w:r>
        <w:rPr>
          <w:b/>
          <w:bCs/>
        </w:rPr>
        <w:t>CONDITIONING PROGRAMS:</w:t>
      </w:r>
    </w:p>
    <w:p w:rsidR="002C2E4F" w:rsidRDefault="002C2E4F" w:rsidP="002C2E4F">
      <w:pPr>
        <w:autoSpaceDE w:val="0"/>
        <w:autoSpaceDN w:val="0"/>
        <w:adjustRightInd w:val="0"/>
        <w:spacing w:after="0"/>
      </w:pPr>
      <w:r>
        <w:lastRenderedPageBreak/>
        <w:t>School sponsored “conditioning programs” are permitted “out-of-season” if they do not involve</w:t>
      </w:r>
    </w:p>
    <w:p w:rsidR="002C2E4F" w:rsidRDefault="002C2E4F" w:rsidP="002C2E4F">
      <w:pPr>
        <w:autoSpaceDE w:val="0"/>
        <w:autoSpaceDN w:val="0"/>
        <w:adjustRightInd w:val="0"/>
        <w:spacing w:after="0"/>
      </w:pPr>
      <w:proofErr w:type="gramStart"/>
      <w:r>
        <w:t>equipment</w:t>
      </w:r>
      <w:proofErr w:type="gramEnd"/>
      <w:r>
        <w:t xml:space="preserve"> which is specific to a sport conducted on an interscholastic basis. Examples of</w:t>
      </w:r>
    </w:p>
    <w:p w:rsidR="002C2E4F" w:rsidRDefault="002C2E4F" w:rsidP="002C2E4F">
      <w:pPr>
        <w:autoSpaceDE w:val="0"/>
        <w:autoSpaceDN w:val="0"/>
        <w:adjustRightInd w:val="0"/>
        <w:spacing w:after="0"/>
      </w:pPr>
      <w:proofErr w:type="gramStart"/>
      <w:r>
        <w:t>prohibited</w:t>
      </w:r>
      <w:proofErr w:type="gramEnd"/>
      <w:r>
        <w:t xml:space="preserve"> equipment include, but are not limited to: basketballs, volleyballs or nets, hockey stick</w:t>
      </w:r>
    </w:p>
    <w:p w:rsidR="002C2E4F" w:rsidRDefault="002C2E4F" w:rsidP="002C2E4F">
      <w:pPr>
        <w:autoSpaceDE w:val="0"/>
        <w:autoSpaceDN w:val="0"/>
        <w:adjustRightInd w:val="0"/>
        <w:spacing w:after="0"/>
      </w:pPr>
      <w:r>
        <w:t>(field or ice), or pucks/balls, track starting blocks, shots, discusses, hurdles, or high jump and pole vault standards, football helmets, pads or dummies, baseball/softball bats, balls or bases, wrestling mats, gymnastic apparatus. Generic equipment such as cones, weights, jump ropes and other fitness apparatus are permitted in a conditioning program. The conditioning program must be open to all students on an equal basis.</w:t>
      </w:r>
    </w:p>
    <w:p w:rsidR="002C2E4F" w:rsidRDefault="002C2E4F" w:rsidP="002C2E4F">
      <w:pPr>
        <w:autoSpaceDE w:val="0"/>
        <w:autoSpaceDN w:val="0"/>
        <w:adjustRightInd w:val="0"/>
      </w:pPr>
      <w:r>
        <w:t xml:space="preserve">3. </w:t>
      </w:r>
      <w:r>
        <w:rPr>
          <w:b/>
          <w:bCs/>
        </w:rPr>
        <w:t>INTRAMURALS</w:t>
      </w:r>
      <w:r>
        <w:t>:</w:t>
      </w:r>
    </w:p>
    <w:p w:rsidR="002C2E4F" w:rsidRDefault="002C2E4F" w:rsidP="002C2E4F">
      <w:pPr>
        <w:autoSpaceDE w:val="0"/>
        <w:autoSpaceDN w:val="0"/>
        <w:adjustRightInd w:val="0"/>
        <w:spacing w:after="0"/>
      </w:pPr>
      <w:r>
        <w:t>A high school coach who is employed by a school district (paid or volunteer) may organize a</w:t>
      </w:r>
    </w:p>
    <w:p w:rsidR="002C2E4F" w:rsidRDefault="002C2E4F" w:rsidP="002C2E4F">
      <w:pPr>
        <w:autoSpaceDE w:val="0"/>
        <w:autoSpaceDN w:val="0"/>
        <w:adjustRightInd w:val="0"/>
        <w:spacing w:after="0"/>
        <w:rPr>
          <w:rFonts w:ascii="Cambria" w:hAnsi="Cambria"/>
          <w:b/>
          <w:bCs/>
          <w:color w:val="000000"/>
        </w:rPr>
      </w:pPr>
      <w:proofErr w:type="gramStart"/>
      <w:r>
        <w:t>school</w:t>
      </w:r>
      <w:proofErr w:type="gramEnd"/>
      <w:r>
        <w:t xml:space="preserve"> sponsored intramural program in any sport as long as there is no instruction and the activity is recreational in nature.</w:t>
      </w:r>
    </w:p>
    <w:p w:rsidR="002C2E4F" w:rsidRDefault="002C2E4F" w:rsidP="002C2E4F">
      <w:pPr>
        <w:autoSpaceDE w:val="0"/>
        <w:autoSpaceDN w:val="0"/>
        <w:adjustRightInd w:val="0"/>
        <w:rPr>
          <w:b/>
          <w:bCs/>
        </w:rPr>
      </w:pPr>
      <w:r>
        <w:rPr>
          <w:b/>
          <w:bCs/>
        </w:rPr>
        <w:t>Sect. 10: All-Star Competition</w:t>
      </w:r>
    </w:p>
    <w:p w:rsidR="002C2E4F" w:rsidRDefault="002C2E4F" w:rsidP="002C2E4F">
      <w:pPr>
        <w:autoSpaceDE w:val="0"/>
        <w:autoSpaceDN w:val="0"/>
        <w:adjustRightInd w:val="0"/>
      </w:pPr>
      <w:r>
        <w:t>The NHIAA does neither sanction nor endorse any All-Star team or competition in any sport at any level. .A student athlete who is a member of an NHIAA school team may not participate in an All-Star game/event, in season or out, without losing eligibility in that sport for one (1) full year (365 days) from the date of such participation with the All-Star team.</w:t>
      </w:r>
    </w:p>
    <w:p w:rsidR="002C2E4F" w:rsidRDefault="002C2E4F" w:rsidP="002C2E4F">
      <w:pPr>
        <w:autoSpaceDE w:val="0"/>
        <w:autoSpaceDN w:val="0"/>
        <w:adjustRightInd w:val="0"/>
      </w:pPr>
      <w:r>
        <w:t>Following completion of high school eligibility in a sport and prior to graduation from high school, a senior student athlete may participate in an All-Star competition.</w:t>
      </w:r>
    </w:p>
    <w:p w:rsidR="002C2E4F" w:rsidRDefault="002C2E4F" w:rsidP="002C2E4F">
      <w:pPr>
        <w:autoSpaceDE w:val="0"/>
        <w:autoSpaceDN w:val="0"/>
        <w:adjustRightInd w:val="0"/>
      </w:pPr>
      <w:r>
        <w:rPr>
          <w:b/>
          <w:bCs/>
        </w:rPr>
        <w:t xml:space="preserve">NOTE: </w:t>
      </w:r>
      <w:r>
        <w:t>Underclass student athletes' participation in non-NHIAA sponsored athletic competition shall not cause athletic ineligibility if the activity is not in conflict with NHIAA Eligibility By-Law Article II; Sect.</w:t>
      </w:r>
    </w:p>
    <w:p w:rsidR="002C2E4F" w:rsidRDefault="002C2E4F" w:rsidP="002C2E4F">
      <w:pPr>
        <w:autoSpaceDE w:val="0"/>
        <w:autoSpaceDN w:val="0"/>
        <w:adjustRightInd w:val="0"/>
      </w:pPr>
      <w:r>
        <w:t>7: Non-School Competition or Sect. 9: Out-of-Season Competition. Such activities include, but are not limited to AAU Baseball and Basketball, Select Soccer, Spirit Competitions, Junior Olympic Volleyball, Futures Field Hockey, and similar type competition.</w:t>
      </w:r>
    </w:p>
    <w:p w:rsidR="002C2E4F" w:rsidRDefault="002C2E4F" w:rsidP="002C2E4F">
      <w:pPr>
        <w:autoSpaceDE w:val="0"/>
        <w:autoSpaceDN w:val="0"/>
        <w:adjustRightInd w:val="0"/>
      </w:pPr>
      <w:r>
        <w:t>In order to participate in such activities during the school year, a report submitted by the high school principal must be on file at the NHIAA that includes the name(s) of the participants in the form of a roster. Additionally, the high school coach should be reported as well if involved in a program. The NHIAA does neither endorse nor sanction these activities.</w:t>
      </w:r>
    </w:p>
    <w:p w:rsidR="002C2E4F" w:rsidRDefault="002C2E4F" w:rsidP="002C2E4F">
      <w:pPr>
        <w:autoSpaceDE w:val="0"/>
        <w:autoSpaceDN w:val="0"/>
        <w:adjustRightInd w:val="0"/>
        <w:rPr>
          <w:b/>
          <w:bCs/>
        </w:rPr>
      </w:pPr>
      <w:r>
        <w:rPr>
          <w:b/>
          <w:bCs/>
        </w:rPr>
        <w:t>Sect. 14: Sports Season</w:t>
      </w:r>
    </w:p>
    <w:p w:rsidR="002C2E4F" w:rsidRPr="0072616E" w:rsidRDefault="002C2E4F" w:rsidP="002C2E4F">
      <w:pPr>
        <w:autoSpaceDE w:val="0"/>
        <w:autoSpaceDN w:val="0"/>
        <w:adjustRightInd w:val="0"/>
        <w:rPr>
          <w:rFonts w:ascii="Cambria" w:hAnsi="Cambria"/>
          <w:color w:val="000000"/>
        </w:rPr>
      </w:pPr>
      <w:r>
        <w:t xml:space="preserve">For eligibility purposes, the sports season begins on the starting date of that sport as listed in By-Law Article XXXVI relative to “Corresponding Dates for All Sports.” It is not the date of a </w:t>
      </w:r>
      <w:proofErr w:type="spellStart"/>
      <w:r>
        <w:t>teams</w:t>
      </w:r>
      <w:proofErr w:type="spellEnd"/>
      <w:r>
        <w:t xml:space="preserve"> first regular season contest. The sports season ends following the final date that the school will be represented in NHIAA regular season, post-season tournament, or Council of New England Secondary School Principals' Association (CNESSPA) events in that sport.</w:t>
      </w:r>
    </w:p>
    <w:p w:rsidR="002C2E4F" w:rsidRPr="00E420C9" w:rsidRDefault="002C2E4F" w:rsidP="002C2E4F">
      <w:pPr>
        <w:widowControl w:val="0"/>
        <w:autoSpaceDE w:val="0"/>
        <w:autoSpaceDN w:val="0"/>
        <w:adjustRightInd w:val="0"/>
        <w:jc w:val="both"/>
        <w:rPr>
          <w:rFonts w:ascii="Cambria" w:hAnsi="Cambria" w:cs="Arial"/>
          <w:i/>
          <w:iCs/>
        </w:rPr>
      </w:pPr>
      <w:r w:rsidRPr="00E420C9">
        <w:rPr>
          <w:rFonts w:ascii="Cambria" w:hAnsi="Cambria" w:cs="Arial"/>
          <w:i/>
          <w:iCs/>
        </w:rPr>
        <w:t xml:space="preserve">For further information </w:t>
      </w:r>
      <w:r w:rsidRPr="00E420C9">
        <w:rPr>
          <w:rFonts w:ascii="Cambria" w:hAnsi="Cambria" w:cs="Arial"/>
          <w:i/>
        </w:rPr>
        <w:t xml:space="preserve">on </w:t>
      </w:r>
      <w:r w:rsidRPr="00E420C9">
        <w:rPr>
          <w:rFonts w:ascii="Cambria" w:hAnsi="Cambria" w:cs="Arial"/>
          <w:i/>
          <w:iCs/>
        </w:rPr>
        <w:t>eligibility see the Athletic Director.</w:t>
      </w:r>
    </w:p>
    <w:p w:rsidR="006F6257" w:rsidRDefault="006F6257" w:rsidP="00AE08D8">
      <w:pPr>
        <w:pStyle w:val="ListParagraph"/>
        <w:jc w:val="both"/>
        <w:rPr>
          <w:rFonts w:ascii="Cambria" w:hAnsi="Cambria"/>
          <w:sz w:val="24"/>
          <w:szCs w:val="24"/>
        </w:rPr>
      </w:pPr>
    </w:p>
    <w:p w:rsidR="006F6257" w:rsidRDefault="006F6257" w:rsidP="00AE08D8">
      <w:pPr>
        <w:pStyle w:val="ListParagraph"/>
        <w:jc w:val="both"/>
        <w:rPr>
          <w:rFonts w:ascii="Cambria" w:hAnsi="Cambria"/>
          <w:sz w:val="24"/>
          <w:szCs w:val="24"/>
        </w:rPr>
      </w:pPr>
    </w:p>
    <w:p w:rsidR="002C2E4F" w:rsidRPr="00AE08D8" w:rsidRDefault="002C2E4F" w:rsidP="00AE08D8">
      <w:pPr>
        <w:pStyle w:val="ListParagraph"/>
        <w:jc w:val="both"/>
        <w:rPr>
          <w:rFonts w:ascii="Cambria" w:hAnsi="Cambria"/>
          <w:sz w:val="24"/>
          <w:szCs w:val="24"/>
        </w:rPr>
      </w:pPr>
    </w:p>
    <w:p w:rsidR="002201C1" w:rsidRPr="00AE08D8" w:rsidRDefault="002201C1" w:rsidP="00AE08D8">
      <w:pPr>
        <w:pStyle w:val="ListParagraph"/>
        <w:jc w:val="both"/>
        <w:rPr>
          <w:rFonts w:ascii="Cambria" w:hAnsi="Cambria"/>
          <w:sz w:val="24"/>
          <w:szCs w:val="24"/>
        </w:rPr>
      </w:pPr>
    </w:p>
    <w:p w:rsidR="00D01608" w:rsidRPr="00A2451F" w:rsidRDefault="00D01608" w:rsidP="00D01608">
      <w:pPr>
        <w:pStyle w:val="ListParagraph"/>
        <w:ind w:left="0"/>
        <w:jc w:val="both"/>
        <w:outlineLvl w:val="0"/>
        <w:rPr>
          <w:rFonts w:ascii="Cambria" w:hAnsi="Cambria"/>
          <w:b/>
          <w:sz w:val="32"/>
          <w:szCs w:val="32"/>
        </w:rPr>
      </w:pPr>
      <w:bookmarkStart w:id="20" w:name="_Toc264271809"/>
      <w:r w:rsidRPr="00A2451F">
        <w:rPr>
          <w:rFonts w:ascii="Cambria" w:hAnsi="Cambria"/>
          <w:b/>
          <w:sz w:val="32"/>
          <w:szCs w:val="32"/>
        </w:rPr>
        <w:t>SIGNATURE PAGE</w:t>
      </w:r>
      <w:bookmarkEnd w:id="20"/>
    </w:p>
    <w:p w:rsidR="00D01608" w:rsidRDefault="00D01608" w:rsidP="007A4D65">
      <w:pPr>
        <w:pStyle w:val="ListParagraph"/>
        <w:ind w:left="0"/>
        <w:jc w:val="both"/>
        <w:rPr>
          <w:rFonts w:ascii="Cambria" w:hAnsi="Cambria"/>
          <w:b/>
          <w:i/>
          <w:sz w:val="32"/>
          <w:szCs w:val="32"/>
        </w:rPr>
      </w:pPr>
    </w:p>
    <w:p w:rsidR="002201C1" w:rsidRPr="007A4D65" w:rsidRDefault="00AA5437" w:rsidP="007A4D65">
      <w:pPr>
        <w:pStyle w:val="ListParagraph"/>
        <w:ind w:left="0"/>
        <w:jc w:val="both"/>
        <w:rPr>
          <w:rFonts w:ascii="Cambria" w:hAnsi="Cambria"/>
          <w:b/>
          <w:i/>
          <w:sz w:val="32"/>
          <w:szCs w:val="32"/>
        </w:rPr>
      </w:pPr>
      <w:r>
        <w:rPr>
          <w:rFonts w:ascii="Cambria" w:hAnsi="Cambria"/>
          <w:b/>
          <w:i/>
          <w:sz w:val="32"/>
          <w:szCs w:val="32"/>
        </w:rPr>
        <w:t>A</w:t>
      </w:r>
      <w:r w:rsidR="005C4495">
        <w:rPr>
          <w:rFonts w:ascii="Cambria" w:hAnsi="Cambria"/>
          <w:b/>
          <w:i/>
          <w:sz w:val="32"/>
          <w:szCs w:val="32"/>
        </w:rPr>
        <w:t>s a</w:t>
      </w:r>
      <w:r w:rsidR="002201C1" w:rsidRPr="007A4D65">
        <w:rPr>
          <w:rFonts w:ascii="Cambria" w:hAnsi="Cambria"/>
          <w:b/>
          <w:i/>
          <w:sz w:val="32"/>
          <w:szCs w:val="32"/>
        </w:rPr>
        <w:t xml:space="preserve"> coach </w:t>
      </w:r>
      <w:r w:rsidR="005C4495">
        <w:rPr>
          <w:rFonts w:ascii="Cambria" w:hAnsi="Cambria"/>
          <w:b/>
          <w:i/>
          <w:sz w:val="32"/>
          <w:szCs w:val="32"/>
        </w:rPr>
        <w:t>of</w:t>
      </w:r>
      <w:r w:rsidR="002201C1" w:rsidRPr="007A4D65">
        <w:rPr>
          <w:rFonts w:ascii="Cambria" w:hAnsi="Cambria"/>
          <w:b/>
          <w:i/>
          <w:sz w:val="32"/>
          <w:szCs w:val="32"/>
        </w:rPr>
        <w:t xml:space="preserve"> the Timberlane Regional School District</w:t>
      </w:r>
      <w:r w:rsidR="005C4495">
        <w:rPr>
          <w:rFonts w:ascii="Cambria" w:hAnsi="Cambria"/>
          <w:b/>
          <w:i/>
          <w:sz w:val="32"/>
          <w:szCs w:val="32"/>
        </w:rPr>
        <w:t>, I certify that I have read the Timberlane Regional School District</w:t>
      </w:r>
      <w:r w:rsidR="002201C1" w:rsidRPr="007A4D65">
        <w:rPr>
          <w:rFonts w:ascii="Cambria" w:hAnsi="Cambria"/>
          <w:b/>
          <w:i/>
          <w:sz w:val="32"/>
          <w:szCs w:val="32"/>
        </w:rPr>
        <w:t xml:space="preserve">’s Athletic Coaching Handbook and </w:t>
      </w:r>
      <w:r w:rsidR="005C4495">
        <w:rPr>
          <w:rFonts w:ascii="Cambria" w:hAnsi="Cambria"/>
          <w:b/>
          <w:i/>
          <w:sz w:val="32"/>
          <w:szCs w:val="32"/>
        </w:rPr>
        <w:t>hereby agree</w:t>
      </w:r>
      <w:r w:rsidR="002201C1" w:rsidRPr="007A4D65">
        <w:rPr>
          <w:rFonts w:ascii="Cambria" w:hAnsi="Cambria"/>
          <w:b/>
          <w:i/>
          <w:sz w:val="32"/>
          <w:szCs w:val="32"/>
        </w:rPr>
        <w:t xml:space="preserve"> to abide by the guidelines published there-in.</w:t>
      </w:r>
    </w:p>
    <w:p w:rsidR="002201C1" w:rsidRPr="007A4D65" w:rsidRDefault="002201C1" w:rsidP="007A4D65">
      <w:pPr>
        <w:pStyle w:val="ListParagraph"/>
        <w:ind w:left="0"/>
        <w:jc w:val="both"/>
        <w:rPr>
          <w:rFonts w:ascii="Cambria" w:hAnsi="Cambria"/>
          <w:b/>
          <w:i/>
          <w:sz w:val="32"/>
          <w:szCs w:val="32"/>
        </w:rPr>
      </w:pPr>
    </w:p>
    <w:p w:rsidR="002201C1" w:rsidRPr="007A4D65" w:rsidRDefault="002201C1" w:rsidP="007A4D65">
      <w:pPr>
        <w:pStyle w:val="ListParagraph"/>
        <w:ind w:left="0"/>
        <w:jc w:val="both"/>
        <w:rPr>
          <w:rFonts w:ascii="Cambria" w:hAnsi="Cambria"/>
          <w:b/>
          <w:i/>
          <w:sz w:val="32"/>
          <w:szCs w:val="32"/>
        </w:rPr>
      </w:pPr>
    </w:p>
    <w:p w:rsidR="002201C1" w:rsidRPr="007A4D65" w:rsidRDefault="002201C1" w:rsidP="007A4D65">
      <w:pPr>
        <w:pStyle w:val="ListParagraph"/>
        <w:ind w:left="0"/>
        <w:jc w:val="both"/>
        <w:rPr>
          <w:rFonts w:ascii="Cambria" w:hAnsi="Cambria"/>
          <w:b/>
          <w:sz w:val="32"/>
          <w:szCs w:val="32"/>
        </w:rPr>
      </w:pPr>
      <w:r w:rsidRPr="007A4D65">
        <w:rPr>
          <w:rFonts w:ascii="Cambria" w:hAnsi="Cambria"/>
          <w:b/>
          <w:sz w:val="32"/>
          <w:szCs w:val="32"/>
        </w:rPr>
        <w:t>NAME</w:t>
      </w:r>
      <w:proofErr w:type="gramStart"/>
      <w:r w:rsidRPr="007A4D65">
        <w:rPr>
          <w:rFonts w:ascii="Cambria" w:hAnsi="Cambria"/>
          <w:b/>
          <w:sz w:val="32"/>
          <w:szCs w:val="32"/>
        </w:rPr>
        <w:t>:_</w:t>
      </w:r>
      <w:proofErr w:type="gramEnd"/>
      <w:r w:rsidRPr="007A4D65">
        <w:rPr>
          <w:rFonts w:ascii="Cambria" w:hAnsi="Cambria"/>
          <w:b/>
          <w:sz w:val="32"/>
          <w:szCs w:val="32"/>
        </w:rPr>
        <w:t>___________</w:t>
      </w:r>
      <w:r w:rsidR="007A4D65">
        <w:rPr>
          <w:rFonts w:ascii="Cambria" w:hAnsi="Cambria"/>
          <w:b/>
          <w:sz w:val="32"/>
          <w:szCs w:val="32"/>
        </w:rPr>
        <w:t>___________________________</w:t>
      </w:r>
      <w:r w:rsidRPr="007A4D65">
        <w:rPr>
          <w:rFonts w:ascii="Cambria" w:hAnsi="Cambria"/>
          <w:b/>
          <w:sz w:val="32"/>
          <w:szCs w:val="32"/>
        </w:rPr>
        <w:t>________</w:t>
      </w:r>
      <w:r w:rsidR="000E110D" w:rsidRPr="007A4D65">
        <w:rPr>
          <w:rFonts w:ascii="Cambria" w:hAnsi="Cambria"/>
          <w:b/>
          <w:sz w:val="32"/>
          <w:szCs w:val="32"/>
        </w:rPr>
        <w:t>________________</w:t>
      </w:r>
    </w:p>
    <w:p w:rsidR="002201C1" w:rsidRDefault="002201C1" w:rsidP="007A4D65">
      <w:pPr>
        <w:pStyle w:val="ListParagraph"/>
        <w:ind w:left="0"/>
        <w:jc w:val="both"/>
        <w:rPr>
          <w:rFonts w:ascii="Cambria" w:hAnsi="Cambria"/>
          <w:b/>
          <w:sz w:val="32"/>
          <w:szCs w:val="32"/>
        </w:rPr>
      </w:pPr>
      <w:r w:rsidRPr="007A4D65">
        <w:rPr>
          <w:rFonts w:ascii="Cambria" w:hAnsi="Cambria"/>
          <w:b/>
          <w:sz w:val="32"/>
          <w:szCs w:val="32"/>
        </w:rPr>
        <w:tab/>
      </w:r>
      <w:r w:rsidR="005C4495">
        <w:rPr>
          <w:rFonts w:ascii="Cambria" w:hAnsi="Cambria"/>
          <w:b/>
          <w:sz w:val="32"/>
          <w:szCs w:val="32"/>
        </w:rPr>
        <w:t xml:space="preserve">    Print Name</w:t>
      </w:r>
    </w:p>
    <w:p w:rsidR="005C4495" w:rsidRDefault="005C4495" w:rsidP="007A4D65">
      <w:pPr>
        <w:pStyle w:val="ListParagraph"/>
        <w:ind w:left="0"/>
        <w:jc w:val="both"/>
        <w:rPr>
          <w:rFonts w:ascii="Cambria" w:hAnsi="Cambria"/>
          <w:b/>
          <w:sz w:val="32"/>
          <w:szCs w:val="32"/>
        </w:rPr>
      </w:pPr>
    </w:p>
    <w:p w:rsidR="005C4495" w:rsidRPr="007A4D65" w:rsidRDefault="005C4495" w:rsidP="007A4D65">
      <w:pPr>
        <w:pStyle w:val="ListParagraph"/>
        <w:ind w:left="0"/>
        <w:jc w:val="both"/>
        <w:rPr>
          <w:rFonts w:ascii="Cambria" w:hAnsi="Cambria"/>
          <w:b/>
          <w:sz w:val="32"/>
          <w:szCs w:val="32"/>
        </w:rPr>
      </w:pPr>
      <w:r>
        <w:rPr>
          <w:rFonts w:ascii="Cambria" w:hAnsi="Cambria"/>
          <w:b/>
          <w:sz w:val="32"/>
          <w:szCs w:val="32"/>
        </w:rPr>
        <w:t>NAME</w:t>
      </w:r>
      <w:proofErr w:type="gramStart"/>
      <w:r>
        <w:rPr>
          <w:rFonts w:ascii="Cambria" w:hAnsi="Cambria"/>
          <w:b/>
          <w:sz w:val="32"/>
          <w:szCs w:val="32"/>
        </w:rPr>
        <w:t>:_</w:t>
      </w:r>
      <w:proofErr w:type="gramEnd"/>
      <w:r>
        <w:rPr>
          <w:rFonts w:ascii="Cambria" w:hAnsi="Cambria"/>
          <w:b/>
          <w:sz w:val="32"/>
          <w:szCs w:val="32"/>
        </w:rPr>
        <w:t>______________________________________________________________</w:t>
      </w:r>
    </w:p>
    <w:p w:rsidR="002201C1" w:rsidRPr="007A4D65" w:rsidRDefault="005C4495" w:rsidP="007A4D65">
      <w:pPr>
        <w:pStyle w:val="ListParagraph"/>
        <w:ind w:left="0"/>
        <w:jc w:val="both"/>
        <w:rPr>
          <w:rFonts w:ascii="Cambria" w:hAnsi="Cambria"/>
          <w:b/>
          <w:sz w:val="32"/>
          <w:szCs w:val="32"/>
        </w:rPr>
      </w:pPr>
      <w:r>
        <w:rPr>
          <w:rFonts w:ascii="Cambria" w:hAnsi="Cambria"/>
          <w:b/>
          <w:sz w:val="32"/>
          <w:szCs w:val="32"/>
        </w:rPr>
        <w:t xml:space="preserve">               Apply Signature</w:t>
      </w:r>
    </w:p>
    <w:p w:rsidR="002201C1" w:rsidRPr="007A4D65" w:rsidRDefault="002201C1" w:rsidP="007A4D65">
      <w:pPr>
        <w:pStyle w:val="ListParagraph"/>
        <w:ind w:left="0"/>
        <w:jc w:val="both"/>
        <w:rPr>
          <w:rFonts w:ascii="Cambria" w:hAnsi="Cambria"/>
          <w:b/>
          <w:sz w:val="32"/>
          <w:szCs w:val="32"/>
        </w:rPr>
      </w:pPr>
    </w:p>
    <w:p w:rsidR="002201C1" w:rsidRPr="007A4D65" w:rsidRDefault="002201C1" w:rsidP="007A4D65">
      <w:pPr>
        <w:pStyle w:val="ListParagraph"/>
        <w:ind w:left="0"/>
        <w:jc w:val="both"/>
        <w:rPr>
          <w:rFonts w:ascii="Cambria" w:hAnsi="Cambria"/>
          <w:b/>
          <w:sz w:val="32"/>
          <w:szCs w:val="32"/>
        </w:rPr>
      </w:pPr>
    </w:p>
    <w:p w:rsidR="002201C1" w:rsidRPr="007A4D65" w:rsidRDefault="002201C1" w:rsidP="007A4D65">
      <w:pPr>
        <w:pStyle w:val="ListParagraph"/>
        <w:ind w:left="0"/>
        <w:jc w:val="both"/>
        <w:rPr>
          <w:rFonts w:ascii="Cambria" w:hAnsi="Cambria"/>
          <w:b/>
          <w:sz w:val="32"/>
          <w:szCs w:val="32"/>
        </w:rPr>
      </w:pPr>
      <w:r w:rsidRPr="007A4D65">
        <w:rPr>
          <w:rFonts w:ascii="Cambria" w:hAnsi="Cambria"/>
          <w:b/>
          <w:sz w:val="32"/>
          <w:szCs w:val="32"/>
        </w:rPr>
        <w:t>SPORT</w:t>
      </w:r>
      <w:proofErr w:type="gramStart"/>
      <w:r w:rsidRPr="007A4D65">
        <w:rPr>
          <w:rFonts w:ascii="Cambria" w:hAnsi="Cambria"/>
          <w:b/>
          <w:sz w:val="32"/>
          <w:szCs w:val="32"/>
        </w:rPr>
        <w:t>:_</w:t>
      </w:r>
      <w:proofErr w:type="gramEnd"/>
      <w:r w:rsidRPr="007A4D65">
        <w:rPr>
          <w:rFonts w:ascii="Cambria" w:hAnsi="Cambria"/>
          <w:b/>
          <w:sz w:val="32"/>
          <w:szCs w:val="32"/>
        </w:rPr>
        <w:t>_________</w:t>
      </w:r>
      <w:r w:rsidR="000E110D" w:rsidRPr="007A4D65">
        <w:rPr>
          <w:rFonts w:ascii="Cambria" w:hAnsi="Cambria"/>
          <w:b/>
          <w:sz w:val="32"/>
          <w:szCs w:val="32"/>
        </w:rPr>
        <w:t>_______________________</w:t>
      </w:r>
      <w:r w:rsidR="007A4D65">
        <w:rPr>
          <w:rFonts w:ascii="Cambria" w:hAnsi="Cambria"/>
          <w:b/>
          <w:sz w:val="32"/>
          <w:szCs w:val="32"/>
        </w:rPr>
        <w:t>_________________________</w:t>
      </w:r>
      <w:r w:rsidR="000E110D" w:rsidRPr="007A4D65">
        <w:rPr>
          <w:rFonts w:ascii="Cambria" w:hAnsi="Cambria"/>
          <w:b/>
          <w:sz w:val="32"/>
          <w:szCs w:val="32"/>
        </w:rPr>
        <w:t>___</w:t>
      </w:r>
    </w:p>
    <w:p w:rsidR="002201C1" w:rsidRPr="007A4D65" w:rsidRDefault="002201C1" w:rsidP="007A4D65">
      <w:pPr>
        <w:pStyle w:val="ListParagraph"/>
        <w:ind w:left="0"/>
        <w:jc w:val="both"/>
        <w:rPr>
          <w:rFonts w:ascii="Cambria" w:hAnsi="Cambria"/>
          <w:b/>
          <w:sz w:val="32"/>
          <w:szCs w:val="32"/>
        </w:rPr>
      </w:pPr>
    </w:p>
    <w:p w:rsidR="002201C1" w:rsidRPr="007A4D65" w:rsidRDefault="002201C1" w:rsidP="007A4D65">
      <w:pPr>
        <w:pStyle w:val="ListParagraph"/>
        <w:ind w:left="0"/>
        <w:jc w:val="both"/>
        <w:rPr>
          <w:rFonts w:ascii="Cambria" w:hAnsi="Cambria"/>
          <w:b/>
          <w:sz w:val="32"/>
          <w:szCs w:val="32"/>
        </w:rPr>
      </w:pPr>
    </w:p>
    <w:p w:rsidR="002201C1" w:rsidRPr="007A4D65" w:rsidRDefault="002201C1" w:rsidP="007A4D65">
      <w:pPr>
        <w:pStyle w:val="ListParagraph"/>
        <w:ind w:left="0"/>
        <w:jc w:val="both"/>
        <w:rPr>
          <w:rFonts w:ascii="Cambria" w:hAnsi="Cambria"/>
          <w:b/>
          <w:sz w:val="32"/>
          <w:szCs w:val="32"/>
        </w:rPr>
      </w:pPr>
    </w:p>
    <w:p w:rsidR="002201C1" w:rsidRPr="007A4D65" w:rsidRDefault="005C4495" w:rsidP="007A4D65">
      <w:pPr>
        <w:pStyle w:val="ListParagraph"/>
        <w:ind w:left="0"/>
        <w:jc w:val="both"/>
        <w:rPr>
          <w:rFonts w:ascii="Cambria" w:hAnsi="Cambria"/>
          <w:b/>
          <w:sz w:val="32"/>
          <w:szCs w:val="32"/>
        </w:rPr>
      </w:pPr>
      <w:r>
        <w:rPr>
          <w:rFonts w:ascii="Cambria" w:hAnsi="Cambria"/>
          <w:b/>
          <w:sz w:val="32"/>
          <w:szCs w:val="32"/>
        </w:rPr>
        <w:t>SUBMIT THIS SIGNED PAGE</w:t>
      </w:r>
      <w:r w:rsidR="002201C1" w:rsidRPr="007A4D65">
        <w:rPr>
          <w:rFonts w:ascii="Cambria" w:hAnsi="Cambria"/>
          <w:b/>
          <w:sz w:val="32"/>
          <w:szCs w:val="32"/>
        </w:rPr>
        <w:t xml:space="preserve"> TO THE </w:t>
      </w:r>
      <w:r w:rsidR="00364C55" w:rsidRPr="007A4D65">
        <w:rPr>
          <w:rFonts w:ascii="Cambria" w:hAnsi="Cambria"/>
          <w:b/>
          <w:sz w:val="32"/>
          <w:szCs w:val="32"/>
        </w:rPr>
        <w:t>ATHLETIC DIRECTOR</w:t>
      </w:r>
      <w:r w:rsidR="002201C1" w:rsidRPr="007A4D65">
        <w:rPr>
          <w:rFonts w:ascii="Cambria" w:hAnsi="Cambria"/>
          <w:b/>
          <w:sz w:val="32"/>
          <w:szCs w:val="32"/>
        </w:rPr>
        <w:t>.</w:t>
      </w:r>
    </w:p>
    <w:p w:rsidR="00D72DE4" w:rsidRPr="007A4D65" w:rsidRDefault="00D72DE4" w:rsidP="007A4D65">
      <w:pPr>
        <w:pStyle w:val="ListParagraph"/>
        <w:ind w:left="0"/>
        <w:jc w:val="both"/>
        <w:rPr>
          <w:rFonts w:ascii="Cambria" w:hAnsi="Cambria"/>
          <w:b/>
          <w:sz w:val="32"/>
          <w:szCs w:val="32"/>
        </w:rPr>
      </w:pPr>
    </w:p>
    <w:p w:rsidR="002201C1" w:rsidRPr="007A4D65" w:rsidRDefault="002201C1" w:rsidP="007A4D65">
      <w:pPr>
        <w:pStyle w:val="ListParagraph"/>
        <w:ind w:left="0"/>
        <w:jc w:val="both"/>
        <w:rPr>
          <w:rFonts w:ascii="Cambria" w:hAnsi="Cambria"/>
          <w:b/>
          <w:sz w:val="32"/>
          <w:szCs w:val="32"/>
        </w:rPr>
      </w:pPr>
      <w:r w:rsidRPr="007A4D65">
        <w:rPr>
          <w:rFonts w:ascii="Cambria" w:hAnsi="Cambria"/>
          <w:b/>
          <w:sz w:val="32"/>
          <w:szCs w:val="32"/>
        </w:rPr>
        <w:t>THANK YOU.</w:t>
      </w:r>
    </w:p>
    <w:p w:rsidR="002201C1" w:rsidRPr="00AE08D8" w:rsidRDefault="002201C1" w:rsidP="00AE08D8">
      <w:pPr>
        <w:pStyle w:val="ListParagraph"/>
        <w:jc w:val="both"/>
        <w:rPr>
          <w:rFonts w:ascii="Cambria" w:hAnsi="Cambria"/>
          <w:b/>
          <w:sz w:val="20"/>
          <w:szCs w:val="20"/>
        </w:rPr>
      </w:pPr>
    </w:p>
    <w:p w:rsidR="002201C1" w:rsidRPr="00AE08D8" w:rsidRDefault="002201C1" w:rsidP="00AE08D8">
      <w:pPr>
        <w:pStyle w:val="ListParagraph"/>
        <w:jc w:val="both"/>
        <w:rPr>
          <w:rFonts w:ascii="Cambria" w:hAnsi="Cambria"/>
          <w:b/>
          <w:sz w:val="20"/>
          <w:szCs w:val="20"/>
        </w:rPr>
      </w:pPr>
    </w:p>
    <w:p w:rsidR="002201C1" w:rsidRPr="00AE08D8" w:rsidRDefault="002201C1" w:rsidP="00AE08D8">
      <w:pPr>
        <w:pStyle w:val="ListParagraph"/>
        <w:jc w:val="both"/>
        <w:rPr>
          <w:rFonts w:ascii="Cambria" w:hAnsi="Cambria"/>
          <w:b/>
          <w:sz w:val="20"/>
          <w:szCs w:val="20"/>
        </w:rPr>
      </w:pPr>
    </w:p>
    <w:sectPr w:rsidR="002201C1" w:rsidRPr="00AE08D8" w:rsidSect="00EE588C">
      <w:headerReference w:type="default" r:id="rId11"/>
      <w:footerReference w:type="default" r:id="rId12"/>
      <w:pgSz w:w="12240" w:h="15840"/>
      <w:pgMar w:top="1440" w:right="1440" w:bottom="1440" w:left="144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3D" w:rsidRDefault="00467A3D" w:rsidP="00896EAA">
      <w:pPr>
        <w:spacing w:after="0" w:line="240" w:lineRule="auto"/>
      </w:pPr>
      <w:r>
        <w:separator/>
      </w:r>
    </w:p>
  </w:endnote>
  <w:endnote w:type="continuationSeparator" w:id="0">
    <w:p w:rsidR="00467A3D" w:rsidRDefault="00467A3D" w:rsidP="00896EAA">
      <w:pPr>
        <w:spacing w:after="0" w:line="240" w:lineRule="auto"/>
      </w:pPr>
      <w:r>
        <w:continuationSeparator/>
      </w:r>
    </w:p>
  </w:endnote>
  <w:endnote w:id="1">
    <w:p w:rsidR="00430FCD" w:rsidRDefault="00430FCD">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ED" w:rsidRDefault="002168C1" w:rsidP="00C15B77">
    <w:pPr>
      <w:pStyle w:val="Footer"/>
      <w:jc w:val="center"/>
    </w:pPr>
    <w:r>
      <w:rPr>
        <w:noProof/>
      </w:rPr>
      <mc:AlternateContent>
        <mc:Choice Requires="wps">
          <w:drawing>
            <wp:inline distT="0" distB="0" distL="0" distR="0">
              <wp:extent cx="5933440" cy="54610"/>
              <wp:effectExtent l="38100" t="0" r="0" b="2159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8C1823"/>
                      </a:solidFill>
                      <a:ln w="9525">
                        <a:solidFill>
                          <a:srgbClr val="622423"/>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" fillcolor="#8c1823" strokecolor="#622423">
              <w10:anchorlock/>
            </v:shape>
          </w:pict>
        </mc:Fallback>
      </mc:AlternateContent>
    </w:r>
  </w:p>
  <w:p w:rsidR="000826ED" w:rsidRDefault="00A028D6" w:rsidP="00C15B77">
    <w:pPr>
      <w:pStyle w:val="Footer"/>
      <w:jc w:val="center"/>
    </w:pPr>
    <w:r w:rsidRPr="005F7008">
      <w:rPr>
        <w:rFonts w:ascii="Cambria" w:hAnsi="Cambria"/>
        <w:b/>
      </w:rPr>
      <w:fldChar w:fldCharType="begin"/>
    </w:r>
    <w:r w:rsidR="000826ED" w:rsidRPr="005F7008">
      <w:rPr>
        <w:rFonts w:ascii="Cambria" w:hAnsi="Cambria"/>
        <w:b/>
      </w:rPr>
      <w:instrText xml:space="preserve"> PAGE    \* MERGEFORMAT </w:instrText>
    </w:r>
    <w:r w:rsidRPr="005F7008">
      <w:rPr>
        <w:rFonts w:ascii="Cambria" w:hAnsi="Cambria"/>
        <w:b/>
      </w:rPr>
      <w:fldChar w:fldCharType="separate"/>
    </w:r>
    <w:r w:rsidR="00CB7D38">
      <w:rPr>
        <w:rFonts w:ascii="Cambria" w:hAnsi="Cambria"/>
        <w:b/>
        <w:noProof/>
      </w:rPr>
      <w:t>16</w:t>
    </w:r>
    <w:r w:rsidRPr="005F7008">
      <w:rPr>
        <w:rFonts w:ascii="Cambria" w:hAnsi="Cambr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3D" w:rsidRDefault="00467A3D" w:rsidP="00896EAA">
      <w:pPr>
        <w:spacing w:after="0" w:line="240" w:lineRule="auto"/>
      </w:pPr>
      <w:r>
        <w:separator/>
      </w:r>
    </w:p>
  </w:footnote>
  <w:footnote w:type="continuationSeparator" w:id="0">
    <w:p w:rsidR="00467A3D" w:rsidRDefault="00467A3D" w:rsidP="0089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ED" w:rsidRDefault="002168C1">
    <w:pPr>
      <w:pStyle w:val="Header"/>
    </w:pPr>
    <w:r>
      <w:rPr>
        <w:rFonts w:ascii="Cambria" w:hAnsi="Cambria"/>
        <w:b/>
        <w:noProof/>
      </w:rPr>
      <mc:AlternateContent>
        <mc:Choice Requires="wps">
          <w:drawing>
            <wp:anchor distT="0" distB="0" distL="114300" distR="114300" simplePos="0" relativeHeight="251656704" behindDoc="0" locked="0" layoutInCell="1" allowOverlap="1">
              <wp:simplePos x="0" y="0"/>
              <wp:positionH relativeFrom="column">
                <wp:posOffset>-643890</wp:posOffset>
              </wp:positionH>
              <wp:positionV relativeFrom="paragraph">
                <wp:posOffset>461010</wp:posOffset>
              </wp:positionV>
              <wp:extent cx="521970" cy="8183880"/>
              <wp:effectExtent l="0" t="0" r="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818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6ED" w:rsidRPr="0054643C" w:rsidRDefault="000826ED" w:rsidP="00C15B77">
                          <w:pPr>
                            <w:jc w:val="center"/>
                            <w:rPr>
                              <w:rFonts w:ascii="Cambria" w:hAnsi="Cambria"/>
                              <w:color w:val="632423"/>
                              <w:spacing w:val="42"/>
                              <w:sz w:val="28"/>
                              <w:szCs w:val="28"/>
                            </w:rPr>
                          </w:pPr>
                          <w:r w:rsidRPr="0054643C">
                            <w:rPr>
                              <w:rFonts w:ascii="Cambria" w:hAnsi="Cambria"/>
                              <w:color w:val="632423"/>
                              <w:spacing w:val="42"/>
                              <w:sz w:val="28"/>
                              <w:szCs w:val="28"/>
                            </w:rPr>
                            <w:t>TIMBERLANE ATHLETIC</w:t>
                          </w:r>
                          <w:r>
                            <w:rPr>
                              <w:rFonts w:ascii="Cambria" w:hAnsi="Cambria"/>
                              <w:color w:val="632423"/>
                              <w:spacing w:val="42"/>
                              <w:sz w:val="28"/>
                              <w:szCs w:val="28"/>
                            </w:rPr>
                            <w:t>S – COACH’S</w:t>
                          </w:r>
                          <w:r w:rsidRPr="0054643C">
                            <w:rPr>
                              <w:rFonts w:ascii="Cambria" w:hAnsi="Cambria"/>
                              <w:color w:val="632423"/>
                              <w:spacing w:val="42"/>
                              <w:sz w:val="28"/>
                              <w:szCs w:val="28"/>
                            </w:rPr>
                            <w:t xml:space="preserve"> HANDBOOK 201</w:t>
                          </w:r>
                          <w:r w:rsidR="00206077">
                            <w:rPr>
                              <w:rFonts w:ascii="Cambria" w:hAnsi="Cambria"/>
                              <w:color w:val="632423"/>
                              <w:spacing w:val="42"/>
                              <w:sz w:val="28"/>
                              <w:szCs w:val="28"/>
                            </w:rPr>
                            <w:t>3</w:t>
                          </w:r>
                          <w:r w:rsidRPr="0054643C">
                            <w:rPr>
                              <w:rFonts w:ascii="Cambria" w:hAnsi="Cambria"/>
                              <w:color w:val="632423"/>
                              <w:spacing w:val="42"/>
                              <w:sz w:val="28"/>
                              <w:szCs w:val="28"/>
                            </w:rPr>
                            <w:t>-201</w:t>
                          </w:r>
                          <w:r w:rsidR="00206077">
                            <w:rPr>
                              <w:rFonts w:ascii="Cambria" w:hAnsi="Cambria"/>
                              <w:color w:val="632423"/>
                              <w:spacing w:val="42"/>
                              <w:sz w:val="28"/>
                              <w:szCs w:val="28"/>
                            </w:rPr>
                            <w:t>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50.7pt;margin-top:36.3pt;width:41.1pt;height:6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" stroked="f">
              <v:textbox style="layout-flow:vertical;mso-layout-flow-alt:bottom-to-top">
                <w:txbxContent>
                  <w:p w:rsidR="000826ED" w:rsidRPr="0054643C" w:rsidRDefault="000826ED" w:rsidP="00C15B77">
                    <w:pPr>
                      <w:jc w:val="center"/>
                      <w:rPr>
                        <w:rFonts w:ascii="Cambria" w:hAnsi="Cambria"/>
                        <w:color w:val="632423"/>
                        <w:spacing w:val="42"/>
                        <w:sz w:val="28"/>
                        <w:szCs w:val="28"/>
                      </w:rPr>
                    </w:pPr>
                    <w:r w:rsidRPr="0054643C">
                      <w:rPr>
                        <w:rFonts w:ascii="Cambria" w:hAnsi="Cambria"/>
                        <w:color w:val="632423"/>
                        <w:spacing w:val="42"/>
                        <w:sz w:val="28"/>
                        <w:szCs w:val="28"/>
                      </w:rPr>
                      <w:t>TIMBERLANE ATHLETIC</w:t>
                    </w:r>
                    <w:r>
                      <w:rPr>
                        <w:rFonts w:ascii="Cambria" w:hAnsi="Cambria"/>
                        <w:color w:val="632423"/>
                        <w:spacing w:val="42"/>
                        <w:sz w:val="28"/>
                        <w:szCs w:val="28"/>
                      </w:rPr>
                      <w:t>S – COACH’S</w:t>
                    </w:r>
                    <w:r w:rsidRPr="0054643C">
                      <w:rPr>
                        <w:rFonts w:ascii="Cambria" w:hAnsi="Cambria"/>
                        <w:color w:val="632423"/>
                        <w:spacing w:val="42"/>
                        <w:sz w:val="28"/>
                        <w:szCs w:val="28"/>
                      </w:rPr>
                      <w:t xml:space="preserve"> HANDBOOK 201</w:t>
                    </w:r>
                    <w:r w:rsidR="00206077">
                      <w:rPr>
                        <w:rFonts w:ascii="Cambria" w:hAnsi="Cambria"/>
                        <w:color w:val="632423"/>
                        <w:spacing w:val="42"/>
                        <w:sz w:val="28"/>
                        <w:szCs w:val="28"/>
                      </w:rPr>
                      <w:t>3</w:t>
                    </w:r>
                    <w:r w:rsidRPr="0054643C">
                      <w:rPr>
                        <w:rFonts w:ascii="Cambria" w:hAnsi="Cambria"/>
                        <w:color w:val="632423"/>
                        <w:spacing w:val="42"/>
                        <w:sz w:val="28"/>
                        <w:szCs w:val="28"/>
                      </w:rPr>
                      <w:t>-201</w:t>
                    </w:r>
                    <w:r w:rsidR="00206077">
                      <w:rPr>
                        <w:rFonts w:ascii="Cambria" w:hAnsi="Cambria"/>
                        <w:color w:val="632423"/>
                        <w:spacing w:val="42"/>
                        <w:sz w:val="28"/>
                        <w:szCs w:val="28"/>
                      </w:rPr>
                      <w:t>4</w:t>
                    </w:r>
                  </w:p>
                </w:txbxContent>
              </v:textbox>
            </v:rect>
          </w:pict>
        </mc:Fallback>
      </mc:AlternateContent>
    </w:r>
    <w:r>
      <w:rPr>
        <w:rFonts w:ascii="Cambria" w:hAnsi="Cambria"/>
        <w:b/>
        <w:noProof/>
      </w:rPr>
      <mc:AlternateContent>
        <mc:Choice Requires="wps">
          <w:drawing>
            <wp:anchor distT="0" distB="0" distL="114300" distR="114300" simplePos="0" relativeHeight="251657728" behindDoc="0" locked="0" layoutInCell="1" allowOverlap="1">
              <wp:simplePos x="0" y="0"/>
              <wp:positionH relativeFrom="column">
                <wp:posOffset>6126480</wp:posOffset>
              </wp:positionH>
              <wp:positionV relativeFrom="paragraph">
                <wp:posOffset>480060</wp:posOffset>
              </wp:positionV>
              <wp:extent cx="521970" cy="818388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818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6ED" w:rsidRPr="0054643C" w:rsidRDefault="000826ED" w:rsidP="00C15B77">
                          <w:pPr>
                            <w:jc w:val="center"/>
                            <w:rPr>
                              <w:rFonts w:ascii="Cambria" w:hAnsi="Cambria"/>
                              <w:color w:val="632423"/>
                              <w:spacing w:val="42"/>
                              <w:sz w:val="28"/>
                              <w:szCs w:val="28"/>
                            </w:rPr>
                          </w:pPr>
                          <w:r w:rsidRPr="0054643C">
                            <w:rPr>
                              <w:rFonts w:ascii="Cambria" w:hAnsi="Cambria"/>
                              <w:color w:val="632423"/>
                              <w:spacing w:val="42"/>
                              <w:sz w:val="28"/>
                              <w:szCs w:val="28"/>
                            </w:rPr>
                            <w:t>TIMBERLANE ATHLETIC</w:t>
                          </w:r>
                          <w:r>
                            <w:rPr>
                              <w:rFonts w:ascii="Cambria" w:hAnsi="Cambria"/>
                              <w:color w:val="632423"/>
                              <w:spacing w:val="42"/>
                              <w:sz w:val="28"/>
                              <w:szCs w:val="28"/>
                            </w:rPr>
                            <w:t>S – COACH’S</w:t>
                          </w:r>
                          <w:r w:rsidRPr="0054643C">
                            <w:rPr>
                              <w:rFonts w:ascii="Cambria" w:hAnsi="Cambria"/>
                              <w:color w:val="632423"/>
                              <w:spacing w:val="42"/>
                              <w:sz w:val="28"/>
                              <w:szCs w:val="28"/>
                            </w:rPr>
                            <w:t xml:space="preserve"> HANDBOOK 201</w:t>
                          </w:r>
                          <w:r w:rsidR="00206077">
                            <w:rPr>
                              <w:rFonts w:ascii="Cambria" w:hAnsi="Cambria"/>
                              <w:color w:val="632423"/>
                              <w:spacing w:val="42"/>
                              <w:sz w:val="28"/>
                              <w:szCs w:val="28"/>
                            </w:rPr>
                            <w:t>3</w:t>
                          </w:r>
                          <w:r w:rsidRPr="0054643C">
                            <w:rPr>
                              <w:rFonts w:ascii="Cambria" w:hAnsi="Cambria"/>
                              <w:color w:val="632423"/>
                              <w:spacing w:val="42"/>
                              <w:sz w:val="28"/>
                              <w:szCs w:val="28"/>
                            </w:rPr>
                            <w:t>-201</w:t>
                          </w:r>
                          <w:r w:rsidR="00206077">
                            <w:rPr>
                              <w:rFonts w:ascii="Cambria" w:hAnsi="Cambria"/>
                              <w:color w:val="632423"/>
                              <w:spacing w:val="42"/>
                              <w:sz w:val="28"/>
                              <w:szCs w:val="28"/>
                            </w:rPr>
                            <w:t>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82.4pt;margin-top:37.8pt;width:41.1pt;height:6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" stroked="f">
              <v:textbox style="layout-flow:vertical;mso-layout-flow-alt:bottom-to-top">
                <w:txbxContent>
                  <w:p w:rsidR="000826ED" w:rsidRPr="0054643C" w:rsidRDefault="000826ED" w:rsidP="00C15B77">
                    <w:pPr>
                      <w:jc w:val="center"/>
                      <w:rPr>
                        <w:rFonts w:ascii="Cambria" w:hAnsi="Cambria"/>
                        <w:color w:val="632423"/>
                        <w:spacing w:val="42"/>
                        <w:sz w:val="28"/>
                        <w:szCs w:val="28"/>
                      </w:rPr>
                    </w:pPr>
                    <w:r w:rsidRPr="0054643C">
                      <w:rPr>
                        <w:rFonts w:ascii="Cambria" w:hAnsi="Cambria"/>
                        <w:color w:val="632423"/>
                        <w:spacing w:val="42"/>
                        <w:sz w:val="28"/>
                        <w:szCs w:val="28"/>
                      </w:rPr>
                      <w:t>TIMBERLANE ATHLETIC</w:t>
                    </w:r>
                    <w:r>
                      <w:rPr>
                        <w:rFonts w:ascii="Cambria" w:hAnsi="Cambria"/>
                        <w:color w:val="632423"/>
                        <w:spacing w:val="42"/>
                        <w:sz w:val="28"/>
                        <w:szCs w:val="28"/>
                      </w:rPr>
                      <w:t>S – COACH’S</w:t>
                    </w:r>
                    <w:r w:rsidRPr="0054643C">
                      <w:rPr>
                        <w:rFonts w:ascii="Cambria" w:hAnsi="Cambria"/>
                        <w:color w:val="632423"/>
                        <w:spacing w:val="42"/>
                        <w:sz w:val="28"/>
                        <w:szCs w:val="28"/>
                      </w:rPr>
                      <w:t xml:space="preserve"> HANDBOOK 201</w:t>
                    </w:r>
                    <w:r w:rsidR="00206077">
                      <w:rPr>
                        <w:rFonts w:ascii="Cambria" w:hAnsi="Cambria"/>
                        <w:color w:val="632423"/>
                        <w:spacing w:val="42"/>
                        <w:sz w:val="28"/>
                        <w:szCs w:val="28"/>
                      </w:rPr>
                      <w:t>3</w:t>
                    </w:r>
                    <w:r w:rsidRPr="0054643C">
                      <w:rPr>
                        <w:rFonts w:ascii="Cambria" w:hAnsi="Cambria"/>
                        <w:color w:val="632423"/>
                        <w:spacing w:val="42"/>
                        <w:sz w:val="28"/>
                        <w:szCs w:val="28"/>
                      </w:rPr>
                      <w:t>-201</w:t>
                    </w:r>
                    <w:r w:rsidR="00206077">
                      <w:rPr>
                        <w:rFonts w:ascii="Cambria" w:hAnsi="Cambria"/>
                        <w:color w:val="632423"/>
                        <w:spacing w:val="42"/>
                        <w:sz w:val="28"/>
                        <w:szCs w:val="28"/>
                      </w:rPr>
                      <w:t>4</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353"/>
    <w:multiLevelType w:val="hybridMultilevel"/>
    <w:tmpl w:val="29E8F104"/>
    <w:lvl w:ilvl="0" w:tplc="1D3A9F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DA1CD0"/>
    <w:multiLevelType w:val="hybridMultilevel"/>
    <w:tmpl w:val="CD1AFB0A"/>
    <w:lvl w:ilvl="0" w:tplc="938A83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466F50"/>
    <w:multiLevelType w:val="hybridMultilevel"/>
    <w:tmpl w:val="5992C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8284D"/>
    <w:multiLevelType w:val="hybridMultilevel"/>
    <w:tmpl w:val="A74ED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01A9B"/>
    <w:multiLevelType w:val="hybridMultilevel"/>
    <w:tmpl w:val="B5C27340"/>
    <w:lvl w:ilvl="0" w:tplc="E9AAA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E0371F"/>
    <w:multiLevelType w:val="hybridMultilevel"/>
    <w:tmpl w:val="33E427D8"/>
    <w:lvl w:ilvl="0" w:tplc="0409000F">
      <w:start w:val="1"/>
      <w:numFmt w:val="decimal"/>
      <w:lvlText w:val="%1."/>
      <w:lvlJc w:val="left"/>
      <w:pPr>
        <w:ind w:left="2700" w:hanging="360"/>
      </w:pPr>
    </w:lvl>
    <w:lvl w:ilvl="1" w:tplc="0F3A7CF0">
      <w:start w:val="1"/>
      <w:numFmt w:val="upperLetter"/>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B000578"/>
    <w:multiLevelType w:val="hybridMultilevel"/>
    <w:tmpl w:val="C9A42CC4"/>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A31E595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94AE6"/>
    <w:multiLevelType w:val="hybridMultilevel"/>
    <w:tmpl w:val="EBEC750C"/>
    <w:lvl w:ilvl="0" w:tplc="2F227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63023F"/>
    <w:multiLevelType w:val="hybridMultilevel"/>
    <w:tmpl w:val="9724D72C"/>
    <w:lvl w:ilvl="0" w:tplc="BFBE93C6">
      <w:start w:val="1"/>
      <w:numFmt w:val="upperLetter"/>
      <w:lvlText w:val="%1."/>
      <w:lvlJc w:val="left"/>
      <w:pPr>
        <w:ind w:left="720" w:hanging="360"/>
      </w:pPr>
      <w:rPr>
        <w:rFonts w:hint="default"/>
        <w:b w:val="0"/>
        <w:i w:val="0"/>
      </w:rPr>
    </w:lvl>
    <w:lvl w:ilvl="1" w:tplc="43C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70F51"/>
    <w:multiLevelType w:val="hybridMultilevel"/>
    <w:tmpl w:val="7AA4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354A7"/>
    <w:multiLevelType w:val="hybridMultilevel"/>
    <w:tmpl w:val="9AE01B9C"/>
    <w:lvl w:ilvl="0" w:tplc="85D6F3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93571"/>
    <w:multiLevelType w:val="hybridMultilevel"/>
    <w:tmpl w:val="E938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43BA3"/>
    <w:multiLevelType w:val="hybridMultilevel"/>
    <w:tmpl w:val="C9A6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15D13"/>
    <w:multiLevelType w:val="hybridMultilevel"/>
    <w:tmpl w:val="EDBE3E3A"/>
    <w:lvl w:ilvl="0" w:tplc="BFBE93C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06315"/>
    <w:multiLevelType w:val="hybridMultilevel"/>
    <w:tmpl w:val="DD2E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F1F01"/>
    <w:multiLevelType w:val="hybridMultilevel"/>
    <w:tmpl w:val="37D0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D6A03"/>
    <w:multiLevelType w:val="hybridMultilevel"/>
    <w:tmpl w:val="70AA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A3F82"/>
    <w:multiLevelType w:val="hybridMultilevel"/>
    <w:tmpl w:val="6510B37E"/>
    <w:lvl w:ilvl="0" w:tplc="065AF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062F70"/>
    <w:multiLevelType w:val="hybridMultilevel"/>
    <w:tmpl w:val="33B8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221F9"/>
    <w:multiLevelType w:val="hybridMultilevel"/>
    <w:tmpl w:val="11E4C156"/>
    <w:lvl w:ilvl="0" w:tplc="1A824042">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409D1"/>
    <w:multiLevelType w:val="hybridMultilevel"/>
    <w:tmpl w:val="1224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641FE"/>
    <w:multiLevelType w:val="hybridMultilevel"/>
    <w:tmpl w:val="38FEB14C"/>
    <w:lvl w:ilvl="0" w:tplc="A42E0B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A711BD"/>
    <w:multiLevelType w:val="hybridMultilevel"/>
    <w:tmpl w:val="88E4095E"/>
    <w:lvl w:ilvl="0" w:tplc="85D6F326">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6044D"/>
    <w:multiLevelType w:val="hybridMultilevel"/>
    <w:tmpl w:val="7B9A396A"/>
    <w:lvl w:ilvl="0" w:tplc="1A82404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B5817"/>
    <w:multiLevelType w:val="hybridMultilevel"/>
    <w:tmpl w:val="DA3CAA74"/>
    <w:lvl w:ilvl="0" w:tplc="B0147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012E8"/>
    <w:multiLevelType w:val="hybridMultilevel"/>
    <w:tmpl w:val="177E7E8A"/>
    <w:lvl w:ilvl="0" w:tplc="60249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54A7B"/>
    <w:multiLevelType w:val="hybridMultilevel"/>
    <w:tmpl w:val="295ADE88"/>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D04F8"/>
    <w:multiLevelType w:val="hybridMultilevel"/>
    <w:tmpl w:val="9DC8AAFC"/>
    <w:lvl w:ilvl="0" w:tplc="60249936">
      <w:start w:val="1"/>
      <w:numFmt w:val="decimal"/>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95662"/>
    <w:multiLevelType w:val="hybridMultilevel"/>
    <w:tmpl w:val="649C0DBC"/>
    <w:lvl w:ilvl="0" w:tplc="602499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56111"/>
    <w:multiLevelType w:val="hybridMultilevel"/>
    <w:tmpl w:val="2BC6940E"/>
    <w:lvl w:ilvl="0" w:tplc="BFBE93C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C4EC0"/>
    <w:multiLevelType w:val="hybridMultilevel"/>
    <w:tmpl w:val="E8A2375A"/>
    <w:lvl w:ilvl="0" w:tplc="209E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8D4D5E"/>
    <w:multiLevelType w:val="hybridMultilevel"/>
    <w:tmpl w:val="99108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B600B"/>
    <w:multiLevelType w:val="hybridMultilevel"/>
    <w:tmpl w:val="39A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A24D32"/>
    <w:multiLevelType w:val="hybridMultilevel"/>
    <w:tmpl w:val="D988EE18"/>
    <w:lvl w:ilvl="0" w:tplc="9796E820">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C0FC7"/>
    <w:multiLevelType w:val="hybridMultilevel"/>
    <w:tmpl w:val="0608D630"/>
    <w:lvl w:ilvl="0" w:tplc="B91CDA12">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971923"/>
    <w:multiLevelType w:val="hybridMultilevel"/>
    <w:tmpl w:val="CDFE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015F7C"/>
    <w:multiLevelType w:val="hybridMultilevel"/>
    <w:tmpl w:val="606226E2"/>
    <w:lvl w:ilvl="0" w:tplc="3948E8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D9903E4"/>
    <w:multiLevelType w:val="hybridMultilevel"/>
    <w:tmpl w:val="B498AFCC"/>
    <w:lvl w:ilvl="0" w:tplc="1EF4E0CC">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32D08E0"/>
    <w:multiLevelType w:val="hybridMultilevel"/>
    <w:tmpl w:val="3A78926C"/>
    <w:lvl w:ilvl="0" w:tplc="BFBE93C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2076CF"/>
    <w:multiLevelType w:val="hybridMultilevel"/>
    <w:tmpl w:val="86C4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A6CBE"/>
    <w:multiLevelType w:val="hybridMultilevel"/>
    <w:tmpl w:val="1556F5E0"/>
    <w:lvl w:ilvl="0" w:tplc="BFBE93C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31CEC"/>
    <w:multiLevelType w:val="hybridMultilevel"/>
    <w:tmpl w:val="41861F50"/>
    <w:lvl w:ilvl="0" w:tplc="09AC4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EEB6BCC"/>
    <w:multiLevelType w:val="hybridMultilevel"/>
    <w:tmpl w:val="7B76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D35CE"/>
    <w:multiLevelType w:val="hybridMultilevel"/>
    <w:tmpl w:val="0A72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C565F"/>
    <w:multiLevelType w:val="hybridMultilevel"/>
    <w:tmpl w:val="94CA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FC4EA2"/>
    <w:multiLevelType w:val="hybridMultilevel"/>
    <w:tmpl w:val="1D50D88A"/>
    <w:lvl w:ilvl="0" w:tplc="DA546E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30"/>
  </w:num>
  <w:num w:numId="3">
    <w:abstractNumId w:val="12"/>
  </w:num>
  <w:num w:numId="4">
    <w:abstractNumId w:val="6"/>
  </w:num>
  <w:num w:numId="5">
    <w:abstractNumId w:val="1"/>
  </w:num>
  <w:num w:numId="6">
    <w:abstractNumId w:val="45"/>
  </w:num>
  <w:num w:numId="7">
    <w:abstractNumId w:val="0"/>
  </w:num>
  <w:num w:numId="8">
    <w:abstractNumId w:val="24"/>
  </w:num>
  <w:num w:numId="9">
    <w:abstractNumId w:val="34"/>
  </w:num>
  <w:num w:numId="10">
    <w:abstractNumId w:val="36"/>
  </w:num>
  <w:num w:numId="11">
    <w:abstractNumId w:val="4"/>
  </w:num>
  <w:num w:numId="12">
    <w:abstractNumId w:val="43"/>
  </w:num>
  <w:num w:numId="13">
    <w:abstractNumId w:val="11"/>
  </w:num>
  <w:num w:numId="14">
    <w:abstractNumId w:val="17"/>
  </w:num>
  <w:num w:numId="15">
    <w:abstractNumId w:val="7"/>
  </w:num>
  <w:num w:numId="16">
    <w:abstractNumId w:val="41"/>
  </w:num>
  <w:num w:numId="17">
    <w:abstractNumId w:val="37"/>
  </w:num>
  <w:num w:numId="18">
    <w:abstractNumId w:val="21"/>
  </w:num>
  <w:num w:numId="19">
    <w:abstractNumId w:val="26"/>
  </w:num>
  <w:num w:numId="20">
    <w:abstractNumId w:val="15"/>
  </w:num>
  <w:num w:numId="21">
    <w:abstractNumId w:val="5"/>
  </w:num>
  <w:num w:numId="22">
    <w:abstractNumId w:val="44"/>
  </w:num>
  <w:num w:numId="23">
    <w:abstractNumId w:val="42"/>
  </w:num>
  <w:num w:numId="24">
    <w:abstractNumId w:val="14"/>
  </w:num>
  <w:num w:numId="25">
    <w:abstractNumId w:val="28"/>
  </w:num>
  <w:num w:numId="26">
    <w:abstractNumId w:val="25"/>
  </w:num>
  <w:num w:numId="27">
    <w:abstractNumId w:val="10"/>
  </w:num>
  <w:num w:numId="28">
    <w:abstractNumId w:val="22"/>
  </w:num>
  <w:num w:numId="29">
    <w:abstractNumId w:val="27"/>
  </w:num>
  <w:num w:numId="30">
    <w:abstractNumId w:val="33"/>
  </w:num>
  <w:num w:numId="31">
    <w:abstractNumId w:val="2"/>
  </w:num>
  <w:num w:numId="32">
    <w:abstractNumId w:val="40"/>
  </w:num>
  <w:num w:numId="33">
    <w:abstractNumId w:val="8"/>
  </w:num>
  <w:num w:numId="34">
    <w:abstractNumId w:val="38"/>
  </w:num>
  <w:num w:numId="35">
    <w:abstractNumId w:val="29"/>
  </w:num>
  <w:num w:numId="36">
    <w:abstractNumId w:val="16"/>
  </w:num>
  <w:num w:numId="37">
    <w:abstractNumId w:val="9"/>
  </w:num>
  <w:num w:numId="38">
    <w:abstractNumId w:val="3"/>
  </w:num>
  <w:num w:numId="39">
    <w:abstractNumId w:val="13"/>
  </w:num>
  <w:num w:numId="40">
    <w:abstractNumId w:val="20"/>
  </w:num>
  <w:num w:numId="41">
    <w:abstractNumId w:val="32"/>
  </w:num>
  <w:num w:numId="42">
    <w:abstractNumId w:val="18"/>
  </w:num>
  <w:num w:numId="43">
    <w:abstractNumId w:val="35"/>
  </w:num>
  <w:num w:numId="44">
    <w:abstractNumId w:val="19"/>
  </w:num>
  <w:num w:numId="45">
    <w:abstractNumId w:val="2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CC"/>
    <w:rsid w:val="00003A60"/>
    <w:rsid w:val="00010D0B"/>
    <w:rsid w:val="00042BB8"/>
    <w:rsid w:val="00051C5B"/>
    <w:rsid w:val="00064AC9"/>
    <w:rsid w:val="000754CD"/>
    <w:rsid w:val="000826ED"/>
    <w:rsid w:val="00095413"/>
    <w:rsid w:val="000D461F"/>
    <w:rsid w:val="000E110D"/>
    <w:rsid w:val="000E3A2C"/>
    <w:rsid w:val="000F23B0"/>
    <w:rsid w:val="001027B1"/>
    <w:rsid w:val="00141213"/>
    <w:rsid w:val="00144AE2"/>
    <w:rsid w:val="001459AC"/>
    <w:rsid w:val="00164975"/>
    <w:rsid w:val="00166053"/>
    <w:rsid w:val="001A0E5D"/>
    <w:rsid w:val="001A6720"/>
    <w:rsid w:val="00201860"/>
    <w:rsid w:val="00206077"/>
    <w:rsid w:val="0020764A"/>
    <w:rsid w:val="002168C1"/>
    <w:rsid w:val="002201C1"/>
    <w:rsid w:val="00227B17"/>
    <w:rsid w:val="0026711F"/>
    <w:rsid w:val="002738A5"/>
    <w:rsid w:val="002A30F5"/>
    <w:rsid w:val="002A53B8"/>
    <w:rsid w:val="002A6092"/>
    <w:rsid w:val="002B7D09"/>
    <w:rsid w:val="002C2E4F"/>
    <w:rsid w:val="002F2378"/>
    <w:rsid w:val="0031489E"/>
    <w:rsid w:val="00317683"/>
    <w:rsid w:val="00364C55"/>
    <w:rsid w:val="003940DA"/>
    <w:rsid w:val="003961FE"/>
    <w:rsid w:val="003E25B2"/>
    <w:rsid w:val="00430FCD"/>
    <w:rsid w:val="00467A3D"/>
    <w:rsid w:val="004E63A8"/>
    <w:rsid w:val="005117CC"/>
    <w:rsid w:val="00513B67"/>
    <w:rsid w:val="0056150C"/>
    <w:rsid w:val="005B1BD0"/>
    <w:rsid w:val="005C4495"/>
    <w:rsid w:val="0060039E"/>
    <w:rsid w:val="00690A69"/>
    <w:rsid w:val="00696B1A"/>
    <w:rsid w:val="006B40CD"/>
    <w:rsid w:val="006B7068"/>
    <w:rsid w:val="006D4C8C"/>
    <w:rsid w:val="006F6257"/>
    <w:rsid w:val="0077175B"/>
    <w:rsid w:val="00787B57"/>
    <w:rsid w:val="00790E51"/>
    <w:rsid w:val="007A4D65"/>
    <w:rsid w:val="007B055F"/>
    <w:rsid w:val="007D139E"/>
    <w:rsid w:val="007E02BF"/>
    <w:rsid w:val="007E06CB"/>
    <w:rsid w:val="007F43A6"/>
    <w:rsid w:val="00850480"/>
    <w:rsid w:val="00857D79"/>
    <w:rsid w:val="00896EAA"/>
    <w:rsid w:val="008A52BC"/>
    <w:rsid w:val="008B6CEE"/>
    <w:rsid w:val="008F60EA"/>
    <w:rsid w:val="00900DF8"/>
    <w:rsid w:val="00943E38"/>
    <w:rsid w:val="009A5EA7"/>
    <w:rsid w:val="009C181D"/>
    <w:rsid w:val="009D40D1"/>
    <w:rsid w:val="009F5E98"/>
    <w:rsid w:val="00A028D6"/>
    <w:rsid w:val="00A2451F"/>
    <w:rsid w:val="00A40F41"/>
    <w:rsid w:val="00A91092"/>
    <w:rsid w:val="00AA1910"/>
    <w:rsid w:val="00AA5437"/>
    <w:rsid w:val="00AB2C5B"/>
    <w:rsid w:val="00AB7E52"/>
    <w:rsid w:val="00AE08D8"/>
    <w:rsid w:val="00AF55DD"/>
    <w:rsid w:val="00B275A9"/>
    <w:rsid w:val="00B412BC"/>
    <w:rsid w:val="00B42967"/>
    <w:rsid w:val="00B65B23"/>
    <w:rsid w:val="00C15B77"/>
    <w:rsid w:val="00C22836"/>
    <w:rsid w:val="00C2441B"/>
    <w:rsid w:val="00C27DC2"/>
    <w:rsid w:val="00C3703D"/>
    <w:rsid w:val="00C44AE8"/>
    <w:rsid w:val="00CB7375"/>
    <w:rsid w:val="00CB7D38"/>
    <w:rsid w:val="00CC7883"/>
    <w:rsid w:val="00CE4C51"/>
    <w:rsid w:val="00D01608"/>
    <w:rsid w:val="00D51663"/>
    <w:rsid w:val="00D72763"/>
    <w:rsid w:val="00D72DE4"/>
    <w:rsid w:val="00D85BA8"/>
    <w:rsid w:val="00D860F6"/>
    <w:rsid w:val="00D954A6"/>
    <w:rsid w:val="00DA663E"/>
    <w:rsid w:val="00DE4D85"/>
    <w:rsid w:val="00E05EF5"/>
    <w:rsid w:val="00E536C7"/>
    <w:rsid w:val="00E701F9"/>
    <w:rsid w:val="00EE588C"/>
    <w:rsid w:val="00F02789"/>
    <w:rsid w:val="00F557E8"/>
    <w:rsid w:val="00F60159"/>
    <w:rsid w:val="00FE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D"/>
    <w:pPr>
      <w:spacing w:after="200" w:line="276" w:lineRule="auto"/>
    </w:pPr>
    <w:rPr>
      <w:sz w:val="22"/>
      <w:szCs w:val="22"/>
    </w:rPr>
  </w:style>
  <w:style w:type="paragraph" w:styleId="Heading1">
    <w:name w:val="heading 1"/>
    <w:basedOn w:val="Normal"/>
    <w:next w:val="Normal"/>
    <w:link w:val="Heading1Char"/>
    <w:qFormat/>
    <w:rsid w:val="00DE4D8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EE58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CC"/>
    <w:pPr>
      <w:ind w:left="720"/>
      <w:contextualSpacing/>
    </w:pPr>
  </w:style>
  <w:style w:type="character" w:customStyle="1" w:styleId="Heading1Char">
    <w:name w:val="Heading 1 Char"/>
    <w:basedOn w:val="DefaultParagraphFont"/>
    <w:link w:val="Heading1"/>
    <w:rsid w:val="00DE4D8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4D85"/>
    <w:pPr>
      <w:spacing w:after="0" w:line="240" w:lineRule="auto"/>
      <w:ind w:left="720" w:hanging="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E4D8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6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AA"/>
  </w:style>
  <w:style w:type="paragraph" w:styleId="Footer">
    <w:name w:val="footer"/>
    <w:basedOn w:val="Normal"/>
    <w:link w:val="FooterChar"/>
    <w:uiPriority w:val="99"/>
    <w:unhideWhenUsed/>
    <w:rsid w:val="0089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EAA"/>
  </w:style>
  <w:style w:type="paragraph" w:customStyle="1" w:styleId="Default">
    <w:name w:val="Default"/>
    <w:rsid w:val="00D72DE4"/>
    <w:pPr>
      <w:autoSpaceDE w:val="0"/>
      <w:autoSpaceDN w:val="0"/>
      <w:adjustRightInd w:val="0"/>
    </w:pPr>
    <w:rPr>
      <w:rFonts w:ascii="Cambria" w:hAnsi="Cambria" w:cs="Cambria"/>
      <w:color w:val="000000"/>
      <w:sz w:val="24"/>
      <w:szCs w:val="24"/>
    </w:rPr>
  </w:style>
  <w:style w:type="paragraph" w:styleId="NoSpacing">
    <w:name w:val="No Spacing"/>
    <w:link w:val="NoSpacingChar"/>
    <w:uiPriority w:val="1"/>
    <w:qFormat/>
    <w:rsid w:val="00AE08D8"/>
    <w:rPr>
      <w:rFonts w:eastAsia="Times New Roman"/>
      <w:sz w:val="22"/>
      <w:szCs w:val="22"/>
    </w:rPr>
  </w:style>
  <w:style w:type="character" w:customStyle="1" w:styleId="NoSpacingChar">
    <w:name w:val="No Spacing Char"/>
    <w:basedOn w:val="DefaultParagraphFont"/>
    <w:link w:val="NoSpacing"/>
    <w:uiPriority w:val="1"/>
    <w:rsid w:val="00AE08D8"/>
    <w:rPr>
      <w:rFonts w:eastAsia="Times New Roman"/>
      <w:sz w:val="22"/>
      <w:szCs w:val="22"/>
      <w:lang w:val="en-US" w:eastAsia="en-US" w:bidi="ar-SA"/>
    </w:rPr>
  </w:style>
  <w:style w:type="paragraph" w:styleId="TOCHeading">
    <w:name w:val="TOC Heading"/>
    <w:basedOn w:val="Heading1"/>
    <w:next w:val="Normal"/>
    <w:uiPriority w:val="39"/>
    <w:semiHidden/>
    <w:unhideWhenUsed/>
    <w:qFormat/>
    <w:rsid w:val="00EE588C"/>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qFormat/>
    <w:rsid w:val="00430FCD"/>
    <w:pPr>
      <w:tabs>
        <w:tab w:val="right" w:leader="dot" w:pos="9350"/>
      </w:tabs>
    </w:pPr>
    <w:rPr>
      <w:rFonts w:ascii="Cambria" w:hAnsi="Cambria"/>
      <w:b/>
      <w:noProof/>
    </w:rPr>
  </w:style>
  <w:style w:type="character" w:styleId="Hyperlink">
    <w:name w:val="Hyperlink"/>
    <w:basedOn w:val="DefaultParagraphFont"/>
    <w:uiPriority w:val="99"/>
    <w:unhideWhenUsed/>
    <w:rsid w:val="00EE588C"/>
    <w:rPr>
      <w:color w:val="0000FF"/>
      <w:u w:val="single"/>
    </w:rPr>
  </w:style>
  <w:style w:type="paragraph" w:styleId="TOC2">
    <w:name w:val="toc 2"/>
    <w:basedOn w:val="Normal"/>
    <w:next w:val="Normal"/>
    <w:autoRedefine/>
    <w:uiPriority w:val="39"/>
    <w:unhideWhenUsed/>
    <w:qFormat/>
    <w:rsid w:val="00EE588C"/>
    <w:pPr>
      <w:spacing w:after="100"/>
      <w:ind w:left="220"/>
    </w:pPr>
    <w:rPr>
      <w:rFonts w:eastAsia="Times New Roman"/>
    </w:rPr>
  </w:style>
  <w:style w:type="paragraph" w:styleId="TOC3">
    <w:name w:val="toc 3"/>
    <w:basedOn w:val="Normal"/>
    <w:next w:val="Normal"/>
    <w:autoRedefine/>
    <w:uiPriority w:val="39"/>
    <w:semiHidden/>
    <w:unhideWhenUsed/>
    <w:qFormat/>
    <w:rsid w:val="00EE588C"/>
    <w:pPr>
      <w:spacing w:after="100"/>
      <w:ind w:left="440"/>
    </w:pPr>
    <w:rPr>
      <w:rFonts w:eastAsia="Times New Roman"/>
    </w:rPr>
  </w:style>
  <w:style w:type="character" w:customStyle="1" w:styleId="Heading2Char">
    <w:name w:val="Heading 2 Char"/>
    <w:basedOn w:val="DefaultParagraphFont"/>
    <w:link w:val="Heading2"/>
    <w:uiPriority w:val="9"/>
    <w:semiHidden/>
    <w:rsid w:val="00EE588C"/>
    <w:rPr>
      <w:rFonts w:ascii="Cambria" w:eastAsia="Times New Roman" w:hAnsi="Cambria" w:cs="Times New Roman"/>
      <w:b/>
      <w:bCs/>
      <w:i/>
      <w:iCs/>
      <w:sz w:val="28"/>
      <w:szCs w:val="28"/>
    </w:rPr>
  </w:style>
  <w:style w:type="paragraph" w:styleId="EndnoteText">
    <w:name w:val="endnote text"/>
    <w:basedOn w:val="Normal"/>
    <w:link w:val="EndnoteTextChar"/>
    <w:uiPriority w:val="99"/>
    <w:semiHidden/>
    <w:unhideWhenUsed/>
    <w:rsid w:val="00430FCD"/>
    <w:rPr>
      <w:sz w:val="20"/>
      <w:szCs w:val="20"/>
    </w:rPr>
  </w:style>
  <w:style w:type="character" w:customStyle="1" w:styleId="EndnoteTextChar">
    <w:name w:val="Endnote Text Char"/>
    <w:basedOn w:val="DefaultParagraphFont"/>
    <w:link w:val="EndnoteText"/>
    <w:uiPriority w:val="99"/>
    <w:semiHidden/>
    <w:rsid w:val="00430FCD"/>
  </w:style>
  <w:style w:type="character" w:styleId="EndnoteReference">
    <w:name w:val="endnote reference"/>
    <w:basedOn w:val="DefaultParagraphFont"/>
    <w:uiPriority w:val="99"/>
    <w:semiHidden/>
    <w:unhideWhenUsed/>
    <w:rsid w:val="00430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D"/>
    <w:pPr>
      <w:spacing w:after="200" w:line="276" w:lineRule="auto"/>
    </w:pPr>
    <w:rPr>
      <w:sz w:val="22"/>
      <w:szCs w:val="22"/>
    </w:rPr>
  </w:style>
  <w:style w:type="paragraph" w:styleId="Heading1">
    <w:name w:val="heading 1"/>
    <w:basedOn w:val="Normal"/>
    <w:next w:val="Normal"/>
    <w:link w:val="Heading1Char"/>
    <w:qFormat/>
    <w:rsid w:val="00DE4D85"/>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EE58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CC"/>
    <w:pPr>
      <w:ind w:left="720"/>
      <w:contextualSpacing/>
    </w:pPr>
  </w:style>
  <w:style w:type="character" w:customStyle="1" w:styleId="Heading1Char">
    <w:name w:val="Heading 1 Char"/>
    <w:basedOn w:val="DefaultParagraphFont"/>
    <w:link w:val="Heading1"/>
    <w:rsid w:val="00DE4D8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4D85"/>
    <w:pPr>
      <w:spacing w:after="0" w:line="240" w:lineRule="auto"/>
      <w:ind w:left="720" w:hanging="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E4D8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96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AA"/>
  </w:style>
  <w:style w:type="paragraph" w:styleId="Footer">
    <w:name w:val="footer"/>
    <w:basedOn w:val="Normal"/>
    <w:link w:val="FooterChar"/>
    <w:uiPriority w:val="99"/>
    <w:unhideWhenUsed/>
    <w:rsid w:val="00896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EAA"/>
  </w:style>
  <w:style w:type="paragraph" w:customStyle="1" w:styleId="Default">
    <w:name w:val="Default"/>
    <w:rsid w:val="00D72DE4"/>
    <w:pPr>
      <w:autoSpaceDE w:val="0"/>
      <w:autoSpaceDN w:val="0"/>
      <w:adjustRightInd w:val="0"/>
    </w:pPr>
    <w:rPr>
      <w:rFonts w:ascii="Cambria" w:hAnsi="Cambria" w:cs="Cambria"/>
      <w:color w:val="000000"/>
      <w:sz w:val="24"/>
      <w:szCs w:val="24"/>
    </w:rPr>
  </w:style>
  <w:style w:type="paragraph" w:styleId="NoSpacing">
    <w:name w:val="No Spacing"/>
    <w:link w:val="NoSpacingChar"/>
    <w:uiPriority w:val="1"/>
    <w:qFormat/>
    <w:rsid w:val="00AE08D8"/>
    <w:rPr>
      <w:rFonts w:eastAsia="Times New Roman"/>
      <w:sz w:val="22"/>
      <w:szCs w:val="22"/>
    </w:rPr>
  </w:style>
  <w:style w:type="character" w:customStyle="1" w:styleId="NoSpacingChar">
    <w:name w:val="No Spacing Char"/>
    <w:basedOn w:val="DefaultParagraphFont"/>
    <w:link w:val="NoSpacing"/>
    <w:uiPriority w:val="1"/>
    <w:rsid w:val="00AE08D8"/>
    <w:rPr>
      <w:rFonts w:eastAsia="Times New Roman"/>
      <w:sz w:val="22"/>
      <w:szCs w:val="22"/>
      <w:lang w:val="en-US" w:eastAsia="en-US" w:bidi="ar-SA"/>
    </w:rPr>
  </w:style>
  <w:style w:type="paragraph" w:styleId="TOCHeading">
    <w:name w:val="TOC Heading"/>
    <w:basedOn w:val="Heading1"/>
    <w:next w:val="Normal"/>
    <w:uiPriority w:val="39"/>
    <w:semiHidden/>
    <w:unhideWhenUsed/>
    <w:qFormat/>
    <w:rsid w:val="00EE588C"/>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qFormat/>
    <w:rsid w:val="00430FCD"/>
    <w:pPr>
      <w:tabs>
        <w:tab w:val="right" w:leader="dot" w:pos="9350"/>
      </w:tabs>
    </w:pPr>
    <w:rPr>
      <w:rFonts w:ascii="Cambria" w:hAnsi="Cambria"/>
      <w:b/>
      <w:noProof/>
    </w:rPr>
  </w:style>
  <w:style w:type="character" w:styleId="Hyperlink">
    <w:name w:val="Hyperlink"/>
    <w:basedOn w:val="DefaultParagraphFont"/>
    <w:uiPriority w:val="99"/>
    <w:unhideWhenUsed/>
    <w:rsid w:val="00EE588C"/>
    <w:rPr>
      <w:color w:val="0000FF"/>
      <w:u w:val="single"/>
    </w:rPr>
  </w:style>
  <w:style w:type="paragraph" w:styleId="TOC2">
    <w:name w:val="toc 2"/>
    <w:basedOn w:val="Normal"/>
    <w:next w:val="Normal"/>
    <w:autoRedefine/>
    <w:uiPriority w:val="39"/>
    <w:unhideWhenUsed/>
    <w:qFormat/>
    <w:rsid w:val="00EE588C"/>
    <w:pPr>
      <w:spacing w:after="100"/>
      <w:ind w:left="220"/>
    </w:pPr>
    <w:rPr>
      <w:rFonts w:eastAsia="Times New Roman"/>
    </w:rPr>
  </w:style>
  <w:style w:type="paragraph" w:styleId="TOC3">
    <w:name w:val="toc 3"/>
    <w:basedOn w:val="Normal"/>
    <w:next w:val="Normal"/>
    <w:autoRedefine/>
    <w:uiPriority w:val="39"/>
    <w:semiHidden/>
    <w:unhideWhenUsed/>
    <w:qFormat/>
    <w:rsid w:val="00EE588C"/>
    <w:pPr>
      <w:spacing w:after="100"/>
      <w:ind w:left="440"/>
    </w:pPr>
    <w:rPr>
      <w:rFonts w:eastAsia="Times New Roman"/>
    </w:rPr>
  </w:style>
  <w:style w:type="character" w:customStyle="1" w:styleId="Heading2Char">
    <w:name w:val="Heading 2 Char"/>
    <w:basedOn w:val="DefaultParagraphFont"/>
    <w:link w:val="Heading2"/>
    <w:uiPriority w:val="9"/>
    <w:semiHidden/>
    <w:rsid w:val="00EE588C"/>
    <w:rPr>
      <w:rFonts w:ascii="Cambria" w:eastAsia="Times New Roman" w:hAnsi="Cambria" w:cs="Times New Roman"/>
      <w:b/>
      <w:bCs/>
      <w:i/>
      <w:iCs/>
      <w:sz w:val="28"/>
      <w:szCs w:val="28"/>
    </w:rPr>
  </w:style>
  <w:style w:type="paragraph" w:styleId="EndnoteText">
    <w:name w:val="endnote text"/>
    <w:basedOn w:val="Normal"/>
    <w:link w:val="EndnoteTextChar"/>
    <w:uiPriority w:val="99"/>
    <w:semiHidden/>
    <w:unhideWhenUsed/>
    <w:rsid w:val="00430FCD"/>
    <w:rPr>
      <w:sz w:val="20"/>
      <w:szCs w:val="20"/>
    </w:rPr>
  </w:style>
  <w:style w:type="character" w:customStyle="1" w:styleId="EndnoteTextChar">
    <w:name w:val="Endnote Text Char"/>
    <w:basedOn w:val="DefaultParagraphFont"/>
    <w:link w:val="EndnoteText"/>
    <w:uiPriority w:val="99"/>
    <w:semiHidden/>
    <w:rsid w:val="00430FCD"/>
  </w:style>
  <w:style w:type="character" w:styleId="EndnoteReference">
    <w:name w:val="endnote reference"/>
    <w:basedOn w:val="DefaultParagraphFont"/>
    <w:uiPriority w:val="99"/>
    <w:semiHidden/>
    <w:unhideWhenUsed/>
    <w:rsid w:val="00430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HIA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D039-FD7E-4A96-B1E0-A2326FB5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5016</Words>
  <Characters>28595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SAU55</Company>
  <LinksUpToDate>false</LinksUpToDate>
  <CharactersWithSpaces>33544</CharactersWithSpaces>
  <SharedDoc>false</SharedDoc>
  <HLinks>
    <vt:vector size="150" baseType="variant">
      <vt:variant>
        <vt:i4>4521989</vt:i4>
      </vt:variant>
      <vt:variant>
        <vt:i4>147</vt:i4>
      </vt:variant>
      <vt:variant>
        <vt:i4>0</vt:i4>
      </vt:variant>
      <vt:variant>
        <vt:i4>5</vt:i4>
      </vt:variant>
      <vt:variant>
        <vt:lpwstr>http://www.nhiaa.org/</vt:lpwstr>
      </vt:variant>
      <vt:variant>
        <vt:lpwstr/>
      </vt:variant>
      <vt:variant>
        <vt:i4>1179705</vt:i4>
      </vt:variant>
      <vt:variant>
        <vt:i4>140</vt:i4>
      </vt:variant>
      <vt:variant>
        <vt:i4>0</vt:i4>
      </vt:variant>
      <vt:variant>
        <vt:i4>5</vt:i4>
      </vt:variant>
      <vt:variant>
        <vt:lpwstr/>
      </vt:variant>
      <vt:variant>
        <vt:lpwstr>_Toc264271809</vt:lpwstr>
      </vt:variant>
      <vt:variant>
        <vt:i4>1179705</vt:i4>
      </vt:variant>
      <vt:variant>
        <vt:i4>134</vt:i4>
      </vt:variant>
      <vt:variant>
        <vt:i4>0</vt:i4>
      </vt:variant>
      <vt:variant>
        <vt:i4>5</vt:i4>
      </vt:variant>
      <vt:variant>
        <vt:lpwstr/>
      </vt:variant>
      <vt:variant>
        <vt:lpwstr>_Toc264271808</vt:lpwstr>
      </vt:variant>
      <vt:variant>
        <vt:i4>1179705</vt:i4>
      </vt:variant>
      <vt:variant>
        <vt:i4>128</vt:i4>
      </vt:variant>
      <vt:variant>
        <vt:i4>0</vt:i4>
      </vt:variant>
      <vt:variant>
        <vt:i4>5</vt:i4>
      </vt:variant>
      <vt:variant>
        <vt:lpwstr/>
      </vt:variant>
      <vt:variant>
        <vt:lpwstr>_Toc264271807</vt:lpwstr>
      </vt:variant>
      <vt:variant>
        <vt:i4>1179705</vt:i4>
      </vt:variant>
      <vt:variant>
        <vt:i4>122</vt:i4>
      </vt:variant>
      <vt:variant>
        <vt:i4>0</vt:i4>
      </vt:variant>
      <vt:variant>
        <vt:i4>5</vt:i4>
      </vt:variant>
      <vt:variant>
        <vt:lpwstr/>
      </vt:variant>
      <vt:variant>
        <vt:lpwstr>_Toc264271806</vt:lpwstr>
      </vt:variant>
      <vt:variant>
        <vt:i4>1179705</vt:i4>
      </vt:variant>
      <vt:variant>
        <vt:i4>116</vt:i4>
      </vt:variant>
      <vt:variant>
        <vt:i4>0</vt:i4>
      </vt:variant>
      <vt:variant>
        <vt:i4>5</vt:i4>
      </vt:variant>
      <vt:variant>
        <vt:lpwstr/>
      </vt:variant>
      <vt:variant>
        <vt:lpwstr>_Toc264271805</vt:lpwstr>
      </vt:variant>
      <vt:variant>
        <vt:i4>1179705</vt:i4>
      </vt:variant>
      <vt:variant>
        <vt:i4>110</vt:i4>
      </vt:variant>
      <vt:variant>
        <vt:i4>0</vt:i4>
      </vt:variant>
      <vt:variant>
        <vt:i4>5</vt:i4>
      </vt:variant>
      <vt:variant>
        <vt:lpwstr/>
      </vt:variant>
      <vt:variant>
        <vt:lpwstr>_Toc264271804</vt:lpwstr>
      </vt:variant>
      <vt:variant>
        <vt:i4>1179705</vt:i4>
      </vt:variant>
      <vt:variant>
        <vt:i4>104</vt:i4>
      </vt:variant>
      <vt:variant>
        <vt:i4>0</vt:i4>
      </vt:variant>
      <vt:variant>
        <vt:i4>5</vt:i4>
      </vt:variant>
      <vt:variant>
        <vt:lpwstr/>
      </vt:variant>
      <vt:variant>
        <vt:lpwstr>_Toc264271803</vt:lpwstr>
      </vt:variant>
      <vt:variant>
        <vt:i4>1179705</vt:i4>
      </vt:variant>
      <vt:variant>
        <vt:i4>98</vt:i4>
      </vt:variant>
      <vt:variant>
        <vt:i4>0</vt:i4>
      </vt:variant>
      <vt:variant>
        <vt:i4>5</vt:i4>
      </vt:variant>
      <vt:variant>
        <vt:lpwstr/>
      </vt:variant>
      <vt:variant>
        <vt:lpwstr>_Toc264271802</vt:lpwstr>
      </vt:variant>
      <vt:variant>
        <vt:i4>1179705</vt:i4>
      </vt:variant>
      <vt:variant>
        <vt:i4>92</vt:i4>
      </vt:variant>
      <vt:variant>
        <vt:i4>0</vt:i4>
      </vt:variant>
      <vt:variant>
        <vt:i4>5</vt:i4>
      </vt:variant>
      <vt:variant>
        <vt:lpwstr/>
      </vt:variant>
      <vt:variant>
        <vt:lpwstr>_Toc264271801</vt:lpwstr>
      </vt:variant>
      <vt:variant>
        <vt:i4>1179705</vt:i4>
      </vt:variant>
      <vt:variant>
        <vt:i4>86</vt:i4>
      </vt:variant>
      <vt:variant>
        <vt:i4>0</vt:i4>
      </vt:variant>
      <vt:variant>
        <vt:i4>5</vt:i4>
      </vt:variant>
      <vt:variant>
        <vt:lpwstr/>
      </vt:variant>
      <vt:variant>
        <vt:lpwstr>_Toc264271800</vt:lpwstr>
      </vt:variant>
      <vt:variant>
        <vt:i4>1769526</vt:i4>
      </vt:variant>
      <vt:variant>
        <vt:i4>80</vt:i4>
      </vt:variant>
      <vt:variant>
        <vt:i4>0</vt:i4>
      </vt:variant>
      <vt:variant>
        <vt:i4>5</vt:i4>
      </vt:variant>
      <vt:variant>
        <vt:lpwstr/>
      </vt:variant>
      <vt:variant>
        <vt:lpwstr>_Toc264271799</vt:lpwstr>
      </vt:variant>
      <vt:variant>
        <vt:i4>1769526</vt:i4>
      </vt:variant>
      <vt:variant>
        <vt:i4>74</vt:i4>
      </vt:variant>
      <vt:variant>
        <vt:i4>0</vt:i4>
      </vt:variant>
      <vt:variant>
        <vt:i4>5</vt:i4>
      </vt:variant>
      <vt:variant>
        <vt:lpwstr/>
      </vt:variant>
      <vt:variant>
        <vt:lpwstr>_Toc264271798</vt:lpwstr>
      </vt:variant>
      <vt:variant>
        <vt:i4>1769526</vt:i4>
      </vt:variant>
      <vt:variant>
        <vt:i4>68</vt:i4>
      </vt:variant>
      <vt:variant>
        <vt:i4>0</vt:i4>
      </vt:variant>
      <vt:variant>
        <vt:i4>5</vt:i4>
      </vt:variant>
      <vt:variant>
        <vt:lpwstr/>
      </vt:variant>
      <vt:variant>
        <vt:lpwstr>_Toc264271797</vt:lpwstr>
      </vt:variant>
      <vt:variant>
        <vt:i4>1769526</vt:i4>
      </vt:variant>
      <vt:variant>
        <vt:i4>62</vt:i4>
      </vt:variant>
      <vt:variant>
        <vt:i4>0</vt:i4>
      </vt:variant>
      <vt:variant>
        <vt:i4>5</vt:i4>
      </vt:variant>
      <vt:variant>
        <vt:lpwstr/>
      </vt:variant>
      <vt:variant>
        <vt:lpwstr>_Toc264271796</vt:lpwstr>
      </vt:variant>
      <vt:variant>
        <vt:i4>1769526</vt:i4>
      </vt:variant>
      <vt:variant>
        <vt:i4>56</vt:i4>
      </vt:variant>
      <vt:variant>
        <vt:i4>0</vt:i4>
      </vt:variant>
      <vt:variant>
        <vt:i4>5</vt:i4>
      </vt:variant>
      <vt:variant>
        <vt:lpwstr/>
      </vt:variant>
      <vt:variant>
        <vt:lpwstr>_Toc264271795</vt:lpwstr>
      </vt:variant>
      <vt:variant>
        <vt:i4>1769526</vt:i4>
      </vt:variant>
      <vt:variant>
        <vt:i4>50</vt:i4>
      </vt:variant>
      <vt:variant>
        <vt:i4>0</vt:i4>
      </vt:variant>
      <vt:variant>
        <vt:i4>5</vt:i4>
      </vt:variant>
      <vt:variant>
        <vt:lpwstr/>
      </vt:variant>
      <vt:variant>
        <vt:lpwstr>_Toc264271794</vt:lpwstr>
      </vt:variant>
      <vt:variant>
        <vt:i4>1769526</vt:i4>
      </vt:variant>
      <vt:variant>
        <vt:i4>44</vt:i4>
      </vt:variant>
      <vt:variant>
        <vt:i4>0</vt:i4>
      </vt:variant>
      <vt:variant>
        <vt:i4>5</vt:i4>
      </vt:variant>
      <vt:variant>
        <vt:lpwstr/>
      </vt:variant>
      <vt:variant>
        <vt:lpwstr>_Toc264271793</vt:lpwstr>
      </vt:variant>
      <vt:variant>
        <vt:i4>1769526</vt:i4>
      </vt:variant>
      <vt:variant>
        <vt:i4>38</vt:i4>
      </vt:variant>
      <vt:variant>
        <vt:i4>0</vt:i4>
      </vt:variant>
      <vt:variant>
        <vt:i4>5</vt:i4>
      </vt:variant>
      <vt:variant>
        <vt:lpwstr/>
      </vt:variant>
      <vt:variant>
        <vt:lpwstr>_Toc264271791</vt:lpwstr>
      </vt:variant>
      <vt:variant>
        <vt:i4>1703990</vt:i4>
      </vt:variant>
      <vt:variant>
        <vt:i4>32</vt:i4>
      </vt:variant>
      <vt:variant>
        <vt:i4>0</vt:i4>
      </vt:variant>
      <vt:variant>
        <vt:i4>5</vt:i4>
      </vt:variant>
      <vt:variant>
        <vt:lpwstr/>
      </vt:variant>
      <vt:variant>
        <vt:lpwstr>_Toc264271787</vt:lpwstr>
      </vt:variant>
      <vt:variant>
        <vt:i4>1703990</vt:i4>
      </vt:variant>
      <vt:variant>
        <vt:i4>26</vt:i4>
      </vt:variant>
      <vt:variant>
        <vt:i4>0</vt:i4>
      </vt:variant>
      <vt:variant>
        <vt:i4>5</vt:i4>
      </vt:variant>
      <vt:variant>
        <vt:lpwstr/>
      </vt:variant>
      <vt:variant>
        <vt:lpwstr>_Toc264271786</vt:lpwstr>
      </vt:variant>
      <vt:variant>
        <vt:i4>1703990</vt:i4>
      </vt:variant>
      <vt:variant>
        <vt:i4>20</vt:i4>
      </vt:variant>
      <vt:variant>
        <vt:i4>0</vt:i4>
      </vt:variant>
      <vt:variant>
        <vt:i4>5</vt:i4>
      </vt:variant>
      <vt:variant>
        <vt:lpwstr/>
      </vt:variant>
      <vt:variant>
        <vt:lpwstr>_Toc264271785</vt:lpwstr>
      </vt:variant>
      <vt:variant>
        <vt:i4>1703990</vt:i4>
      </vt:variant>
      <vt:variant>
        <vt:i4>14</vt:i4>
      </vt:variant>
      <vt:variant>
        <vt:i4>0</vt:i4>
      </vt:variant>
      <vt:variant>
        <vt:i4>5</vt:i4>
      </vt:variant>
      <vt:variant>
        <vt:lpwstr/>
      </vt:variant>
      <vt:variant>
        <vt:lpwstr>_Toc264271784</vt:lpwstr>
      </vt:variant>
      <vt:variant>
        <vt:i4>1703990</vt:i4>
      </vt:variant>
      <vt:variant>
        <vt:i4>8</vt:i4>
      </vt:variant>
      <vt:variant>
        <vt:i4>0</vt:i4>
      </vt:variant>
      <vt:variant>
        <vt:i4>5</vt:i4>
      </vt:variant>
      <vt:variant>
        <vt:lpwstr/>
      </vt:variant>
      <vt:variant>
        <vt:lpwstr>_Toc264271783</vt:lpwstr>
      </vt:variant>
      <vt:variant>
        <vt:i4>1703990</vt:i4>
      </vt:variant>
      <vt:variant>
        <vt:i4>2</vt:i4>
      </vt:variant>
      <vt:variant>
        <vt:i4>0</vt:i4>
      </vt:variant>
      <vt:variant>
        <vt:i4>5</vt:i4>
      </vt:variant>
      <vt:variant>
        <vt:lpwstr/>
      </vt:variant>
      <vt:variant>
        <vt:lpwstr>_Toc264271782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afantasia</dc:creator>
  <cp:lastModifiedBy>Carol Dozibrin</cp:lastModifiedBy>
  <cp:revision>2</cp:revision>
  <cp:lastPrinted>2010-06-22T18:22:00Z</cp:lastPrinted>
  <dcterms:created xsi:type="dcterms:W3CDTF">2015-04-22T13:23:00Z</dcterms:created>
  <dcterms:modified xsi:type="dcterms:W3CDTF">2015-04-22T13:23:00Z</dcterms:modified>
</cp:coreProperties>
</file>