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6"/>
      </w:tblGrid>
      <w:tr w:rsidR="00EA3D19" w:rsidRPr="00876CAD" w:rsidTr="005920D3">
        <w:trPr>
          <w:trHeight w:val="630"/>
        </w:trPr>
        <w:tc>
          <w:tcPr>
            <w:tcW w:w="10368" w:type="dxa"/>
            <w:shd w:val="clear" w:color="auto" w:fill="auto"/>
            <w:vAlign w:val="center"/>
          </w:tcPr>
          <w:p w:rsidR="00EA3D19" w:rsidRPr="007106EC" w:rsidRDefault="00295F87" w:rsidP="00A71636">
            <w:pPr>
              <w:jc w:val="center"/>
              <w:rPr>
                <w:rFonts w:cs="Calibri"/>
                <w:b/>
                <w:color w:val="000000"/>
                <w:sz w:val="44"/>
                <w:szCs w:val="44"/>
              </w:rPr>
            </w:pPr>
            <w:r>
              <w:rPr>
                <w:rFonts w:cs="Calibri"/>
                <w:b/>
                <w:noProof/>
                <w:color w:val="0070C0"/>
              </w:rPr>
              <w:drawing>
                <wp:anchor distT="0" distB="0" distL="114300" distR="114300" simplePos="0" relativeHeight="251662336" behindDoc="1" locked="0" layoutInCell="1" allowOverlap="1" wp14:anchorId="29F755E4" wp14:editId="10A6E0E0">
                  <wp:simplePos x="0" y="0"/>
                  <wp:positionH relativeFrom="column">
                    <wp:posOffset>21590</wp:posOffset>
                  </wp:positionH>
                  <wp:positionV relativeFrom="paragraph">
                    <wp:posOffset>70485</wp:posOffset>
                  </wp:positionV>
                  <wp:extent cx="594360" cy="544830"/>
                  <wp:effectExtent l="0" t="0" r="0" b="0"/>
                  <wp:wrapNone/>
                  <wp:docPr id="18" name="Picture 1" descr="North">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a:hlinkClick r:id="rId9" tgtFrame="&quot;&quot;"/>
                          </pic:cNvPr>
                          <pic:cNvPicPr>
                            <a:picLocks noChangeAspect="1" noChangeArrowheads="1"/>
                          </pic:cNvPicPr>
                        </pic:nvPicPr>
                        <pic:blipFill>
                          <a:blip r:embed="rId10" cstate="print">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594360"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6E">
              <w:rPr>
                <w:rFonts w:cs="Calibri"/>
                <w:b/>
                <w:noProof/>
                <w:color w:val="7030A0"/>
              </w:rPr>
              <w:drawing>
                <wp:anchor distT="0" distB="0" distL="114300" distR="114300" simplePos="0" relativeHeight="251663360" behindDoc="1" locked="0" layoutInCell="1" allowOverlap="1" wp14:anchorId="078BFBEC" wp14:editId="204C4B74">
                  <wp:simplePos x="0" y="0"/>
                  <wp:positionH relativeFrom="column">
                    <wp:posOffset>5367020</wp:posOffset>
                  </wp:positionH>
                  <wp:positionV relativeFrom="paragraph">
                    <wp:posOffset>70485</wp:posOffset>
                  </wp:positionV>
                  <wp:extent cx="605790" cy="544830"/>
                  <wp:effectExtent l="0" t="0" r="0" b="0"/>
                  <wp:wrapNone/>
                  <wp:docPr id="17" name="Picture 7" descr="Pant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ther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D19" w:rsidRPr="007106EC">
              <w:rPr>
                <w:rFonts w:cs="Calibri"/>
                <w:b/>
                <w:color w:val="000000"/>
                <w:sz w:val="44"/>
                <w:szCs w:val="44"/>
              </w:rPr>
              <w:t>NASHUA ATHLETICS</w:t>
            </w:r>
          </w:p>
          <w:p w:rsidR="00EA3D19" w:rsidRPr="00825A63" w:rsidRDefault="008A7C6E" w:rsidP="00A71636">
            <w:pPr>
              <w:jc w:val="center"/>
              <w:rPr>
                <w:rFonts w:cs="Calibri"/>
                <w:b/>
                <w:color w:val="000000"/>
                <w:sz w:val="60"/>
                <w:szCs w:val="60"/>
              </w:rPr>
            </w:pPr>
            <w:r>
              <w:rPr>
                <w:rFonts w:cs="Calibri"/>
                <w:b/>
                <w:color w:val="000000"/>
                <w:sz w:val="44"/>
                <w:szCs w:val="44"/>
              </w:rPr>
              <w:t>High School Coaches’</w:t>
            </w:r>
            <w:r w:rsidR="00EA3D19" w:rsidRPr="007106EC">
              <w:rPr>
                <w:rFonts w:cs="Calibri"/>
                <w:b/>
                <w:color w:val="000000"/>
                <w:sz w:val="44"/>
                <w:szCs w:val="44"/>
              </w:rPr>
              <w:t xml:space="preserve"> Handbook</w:t>
            </w:r>
          </w:p>
        </w:tc>
      </w:tr>
      <w:tr w:rsidR="00EA3D19" w:rsidRPr="00876CAD" w:rsidTr="00217885">
        <w:trPr>
          <w:trHeight w:val="720"/>
        </w:trPr>
        <w:tc>
          <w:tcPr>
            <w:tcW w:w="10368" w:type="dxa"/>
            <w:vAlign w:val="center"/>
          </w:tcPr>
          <w:p w:rsidR="00EA3D19" w:rsidRPr="0013374F" w:rsidRDefault="00EA3D19" w:rsidP="00A71636">
            <w:pPr>
              <w:jc w:val="center"/>
              <w:rPr>
                <w:rFonts w:cs="Calibri"/>
                <w:b/>
                <w:color w:val="000000"/>
                <w:sz w:val="20"/>
                <w:szCs w:val="20"/>
              </w:rPr>
            </w:pPr>
            <w:r w:rsidRPr="0013374F">
              <w:rPr>
                <w:rFonts w:cs="Calibri"/>
                <w:b/>
                <w:color w:val="000000"/>
                <w:sz w:val="20"/>
                <w:szCs w:val="20"/>
              </w:rPr>
              <w:t>Lisa Gingras</w:t>
            </w:r>
          </w:p>
          <w:p w:rsidR="00EA3D19" w:rsidRPr="00217885" w:rsidRDefault="00EA3D19" w:rsidP="00A71636">
            <w:pPr>
              <w:jc w:val="center"/>
              <w:rPr>
                <w:rFonts w:cs="Calibri"/>
                <w:b/>
                <w:color w:val="000000"/>
                <w:sz w:val="20"/>
                <w:szCs w:val="20"/>
              </w:rPr>
            </w:pPr>
            <w:r w:rsidRPr="0013374F">
              <w:rPr>
                <w:rFonts w:cs="Calibri"/>
                <w:b/>
                <w:color w:val="000000"/>
                <w:sz w:val="20"/>
                <w:szCs w:val="20"/>
              </w:rPr>
              <w:t>Director of Athletics &amp; Wellness</w:t>
            </w:r>
          </w:p>
        </w:tc>
      </w:tr>
    </w:tb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3468"/>
        <w:gridCol w:w="3492"/>
        <w:gridCol w:w="1311"/>
      </w:tblGrid>
      <w:tr w:rsidR="00217885" w:rsidRPr="00A7031D" w:rsidTr="008A7C6E">
        <w:trPr>
          <w:trHeight w:val="1152"/>
        </w:trPr>
        <w:tc>
          <w:tcPr>
            <w:tcW w:w="1351" w:type="dxa"/>
            <w:vAlign w:val="center"/>
          </w:tcPr>
          <w:p w:rsidR="00217885" w:rsidRPr="00A7031D" w:rsidRDefault="00217885" w:rsidP="00A71636">
            <w:pPr>
              <w:jc w:val="center"/>
              <w:rPr>
                <w:rFonts w:cs="Calibri"/>
                <w:b/>
                <w:color w:val="0070C0"/>
              </w:rPr>
            </w:pPr>
          </w:p>
        </w:tc>
        <w:tc>
          <w:tcPr>
            <w:tcW w:w="3565" w:type="dxa"/>
            <w:vAlign w:val="center"/>
          </w:tcPr>
          <w:p w:rsidR="00217885" w:rsidRPr="00A7031D" w:rsidRDefault="00217885" w:rsidP="00A71636">
            <w:pPr>
              <w:jc w:val="center"/>
              <w:rPr>
                <w:rFonts w:cs="Calibri"/>
                <w:b/>
                <w:color w:val="0070C0"/>
              </w:rPr>
            </w:pPr>
            <w:r w:rsidRPr="00A7031D">
              <w:rPr>
                <w:rFonts w:cs="Calibri"/>
                <w:b/>
                <w:color w:val="0070C0"/>
              </w:rPr>
              <w:t>Nashua High School North</w:t>
            </w:r>
          </w:p>
          <w:p w:rsidR="00217885" w:rsidRPr="00A7031D" w:rsidRDefault="00217885" w:rsidP="00A71636">
            <w:pPr>
              <w:jc w:val="center"/>
              <w:rPr>
                <w:rFonts w:cs="Calibri"/>
                <w:b/>
                <w:color w:val="0070C0"/>
                <w:sz w:val="20"/>
                <w:szCs w:val="20"/>
              </w:rPr>
            </w:pPr>
            <w:r w:rsidRPr="00A7031D">
              <w:rPr>
                <w:rFonts w:cs="Calibri"/>
                <w:b/>
                <w:color w:val="0070C0"/>
                <w:sz w:val="20"/>
                <w:szCs w:val="20"/>
              </w:rPr>
              <w:t>Scott Mays - Coordinator</w:t>
            </w:r>
          </w:p>
          <w:p w:rsidR="00217885" w:rsidRPr="00A7031D" w:rsidRDefault="00217885" w:rsidP="00A71636">
            <w:pPr>
              <w:jc w:val="center"/>
              <w:rPr>
                <w:rFonts w:cs="Calibri"/>
                <w:b/>
                <w:color w:val="0070C0"/>
                <w:sz w:val="20"/>
                <w:szCs w:val="20"/>
              </w:rPr>
            </w:pPr>
            <w:r w:rsidRPr="00A7031D">
              <w:rPr>
                <w:rFonts w:cs="Calibri"/>
                <w:b/>
                <w:color w:val="0070C0"/>
                <w:sz w:val="20"/>
                <w:szCs w:val="20"/>
              </w:rPr>
              <w:t>Karen Burnett - Assistant</w:t>
            </w:r>
          </w:p>
          <w:p w:rsidR="00217885" w:rsidRPr="00A7031D" w:rsidRDefault="00217885" w:rsidP="00A71636">
            <w:pPr>
              <w:jc w:val="center"/>
              <w:rPr>
                <w:sz w:val="20"/>
                <w:szCs w:val="20"/>
              </w:rPr>
            </w:pPr>
            <w:r w:rsidRPr="00A7031D">
              <w:rPr>
                <w:rFonts w:cs="Calibri"/>
                <w:b/>
                <w:color w:val="0070C0"/>
                <w:sz w:val="20"/>
                <w:szCs w:val="20"/>
              </w:rPr>
              <w:t>603-589-6601</w:t>
            </w:r>
          </w:p>
        </w:tc>
        <w:tc>
          <w:tcPr>
            <w:tcW w:w="3590" w:type="dxa"/>
            <w:vAlign w:val="center"/>
          </w:tcPr>
          <w:p w:rsidR="00217885" w:rsidRPr="00A7031D" w:rsidRDefault="00217885" w:rsidP="00A71636">
            <w:pPr>
              <w:jc w:val="center"/>
              <w:rPr>
                <w:rFonts w:cs="Calibri"/>
                <w:b/>
                <w:color w:val="7030A0"/>
              </w:rPr>
            </w:pPr>
            <w:r w:rsidRPr="00A7031D">
              <w:rPr>
                <w:rFonts w:cs="Calibri"/>
                <w:b/>
                <w:color w:val="7030A0"/>
              </w:rPr>
              <w:t>Nashua High School South</w:t>
            </w:r>
          </w:p>
          <w:p w:rsidR="00217885" w:rsidRPr="00A7031D" w:rsidRDefault="00217885" w:rsidP="00A71636">
            <w:pPr>
              <w:jc w:val="center"/>
              <w:rPr>
                <w:rFonts w:cs="Calibri"/>
                <w:b/>
                <w:color w:val="7030A0"/>
                <w:sz w:val="20"/>
                <w:szCs w:val="20"/>
              </w:rPr>
            </w:pPr>
            <w:r w:rsidRPr="00A7031D">
              <w:rPr>
                <w:rFonts w:cs="Calibri"/>
                <w:b/>
                <w:color w:val="7030A0"/>
                <w:sz w:val="20"/>
                <w:szCs w:val="20"/>
              </w:rPr>
              <w:t>Nate Mazerolle - Coordinator</w:t>
            </w:r>
          </w:p>
          <w:p w:rsidR="00217885" w:rsidRPr="00A7031D" w:rsidRDefault="00217885" w:rsidP="00A71636">
            <w:pPr>
              <w:jc w:val="center"/>
              <w:rPr>
                <w:rFonts w:cs="Calibri"/>
                <w:b/>
                <w:color w:val="7030A0"/>
                <w:sz w:val="20"/>
                <w:szCs w:val="20"/>
              </w:rPr>
            </w:pPr>
            <w:r w:rsidRPr="00A7031D">
              <w:rPr>
                <w:rFonts w:cs="Calibri"/>
                <w:b/>
                <w:color w:val="7030A0"/>
                <w:sz w:val="20"/>
                <w:szCs w:val="20"/>
              </w:rPr>
              <w:t>Diane Keene - Assistant</w:t>
            </w:r>
          </w:p>
          <w:p w:rsidR="00217885" w:rsidRPr="00A7031D" w:rsidRDefault="00217885" w:rsidP="00A71636">
            <w:pPr>
              <w:jc w:val="center"/>
              <w:rPr>
                <w:sz w:val="20"/>
                <w:szCs w:val="20"/>
              </w:rPr>
            </w:pPr>
            <w:r w:rsidRPr="00A7031D">
              <w:rPr>
                <w:rFonts w:cs="Calibri"/>
                <w:b/>
                <w:color w:val="7030A0"/>
                <w:sz w:val="20"/>
                <w:szCs w:val="20"/>
              </w:rPr>
              <w:t>603-589-2741</w:t>
            </w:r>
          </w:p>
        </w:tc>
        <w:tc>
          <w:tcPr>
            <w:tcW w:w="1358" w:type="dxa"/>
            <w:vAlign w:val="center"/>
          </w:tcPr>
          <w:p w:rsidR="00217885" w:rsidRPr="00A7031D" w:rsidRDefault="00217885" w:rsidP="00A71636">
            <w:pPr>
              <w:jc w:val="center"/>
              <w:rPr>
                <w:rFonts w:cs="Calibri"/>
                <w:b/>
                <w:color w:val="7030A0"/>
              </w:rPr>
            </w:pPr>
          </w:p>
        </w:tc>
      </w:tr>
    </w:tbl>
    <w:p w:rsidR="00217885" w:rsidRDefault="00217885" w:rsidP="00A71636">
      <w:pPr>
        <w:rPr>
          <w:b/>
          <w:sz w:val="20"/>
          <w:szCs w:val="20"/>
        </w:rPr>
      </w:pPr>
    </w:p>
    <w:p w:rsidR="00EA3D19" w:rsidRPr="00EA3D19" w:rsidRDefault="00EA3D19" w:rsidP="00A71636">
      <w:pPr>
        <w:jc w:val="center"/>
        <w:rPr>
          <w:b/>
          <w:sz w:val="20"/>
          <w:szCs w:val="20"/>
        </w:rPr>
      </w:pPr>
      <w:r w:rsidRPr="00EA3D19">
        <w:rPr>
          <w:b/>
          <w:sz w:val="20"/>
          <w:szCs w:val="20"/>
        </w:rPr>
        <w:t>Contents</w:t>
      </w:r>
    </w:p>
    <w:tbl>
      <w:tblPr>
        <w:tblStyle w:val="TableGrid"/>
        <w:tblW w:w="74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6044"/>
      </w:tblGrid>
      <w:tr w:rsidR="00062A7D" w:rsidTr="00BE6100">
        <w:trPr>
          <w:trHeight w:val="300"/>
          <w:jc w:val="center"/>
        </w:trPr>
        <w:tc>
          <w:tcPr>
            <w:tcW w:w="1365" w:type="dxa"/>
          </w:tcPr>
          <w:p w:rsidR="00062A7D" w:rsidRPr="005920D3" w:rsidRDefault="00D61586" w:rsidP="00D61586">
            <w:pPr>
              <w:rPr>
                <w:rFonts w:cs="Calibri"/>
                <w:sz w:val="20"/>
                <w:szCs w:val="20"/>
              </w:rPr>
            </w:pPr>
            <w:r>
              <w:rPr>
                <w:rFonts w:cs="Calibri"/>
                <w:sz w:val="20"/>
                <w:szCs w:val="20"/>
              </w:rPr>
              <w:t>Page 1</w:t>
            </w:r>
          </w:p>
        </w:tc>
        <w:tc>
          <w:tcPr>
            <w:tcW w:w="6044" w:type="dxa"/>
            <w:vAlign w:val="center"/>
          </w:tcPr>
          <w:p w:rsidR="00D61586" w:rsidRDefault="00D61586" w:rsidP="00D61586">
            <w:pPr>
              <w:rPr>
                <w:rFonts w:cs="Calibri"/>
                <w:sz w:val="20"/>
                <w:szCs w:val="20"/>
              </w:rPr>
            </w:pPr>
            <w:r>
              <w:rPr>
                <w:rFonts w:cs="Calibri"/>
                <w:sz w:val="20"/>
                <w:szCs w:val="20"/>
              </w:rPr>
              <w:t>Introduction</w:t>
            </w:r>
          </w:p>
          <w:p w:rsidR="00D61586" w:rsidRDefault="00D61586" w:rsidP="00D61586">
            <w:pPr>
              <w:rPr>
                <w:rFonts w:cs="Calibri"/>
                <w:sz w:val="20"/>
                <w:szCs w:val="20"/>
              </w:rPr>
            </w:pPr>
            <w:r>
              <w:rPr>
                <w:rFonts w:cs="Calibri"/>
                <w:sz w:val="20"/>
                <w:szCs w:val="20"/>
              </w:rPr>
              <w:t>Vision</w:t>
            </w:r>
          </w:p>
          <w:p w:rsidR="00062A7D" w:rsidRDefault="00D61586" w:rsidP="00D61586">
            <w:pPr>
              <w:rPr>
                <w:rFonts w:cs="Calibri"/>
                <w:sz w:val="20"/>
                <w:szCs w:val="20"/>
              </w:rPr>
            </w:pPr>
            <w:r>
              <w:rPr>
                <w:rFonts w:cs="Calibri"/>
                <w:sz w:val="20"/>
                <w:szCs w:val="20"/>
              </w:rPr>
              <w:t>Core Values</w:t>
            </w:r>
          </w:p>
        </w:tc>
      </w:tr>
      <w:tr w:rsidR="00062A7D" w:rsidTr="00BE6100">
        <w:trPr>
          <w:trHeight w:val="270"/>
          <w:jc w:val="center"/>
        </w:trPr>
        <w:tc>
          <w:tcPr>
            <w:tcW w:w="1365" w:type="dxa"/>
          </w:tcPr>
          <w:p w:rsidR="00062A7D" w:rsidRPr="005920D3" w:rsidRDefault="00D61586" w:rsidP="00D61586">
            <w:pPr>
              <w:rPr>
                <w:rFonts w:cs="Calibri"/>
                <w:sz w:val="20"/>
                <w:szCs w:val="20"/>
              </w:rPr>
            </w:pPr>
            <w:r>
              <w:rPr>
                <w:rFonts w:cs="Calibri"/>
                <w:sz w:val="20"/>
                <w:szCs w:val="20"/>
              </w:rPr>
              <w:t>Page 2</w:t>
            </w:r>
          </w:p>
        </w:tc>
        <w:tc>
          <w:tcPr>
            <w:tcW w:w="6044" w:type="dxa"/>
            <w:vAlign w:val="center"/>
          </w:tcPr>
          <w:p w:rsidR="00D61586" w:rsidRDefault="00D61586" w:rsidP="00D61586">
            <w:pPr>
              <w:rPr>
                <w:rFonts w:cs="Calibri"/>
                <w:sz w:val="20"/>
                <w:szCs w:val="20"/>
              </w:rPr>
            </w:pPr>
            <w:r>
              <w:rPr>
                <w:rFonts w:cs="Calibri"/>
                <w:sz w:val="20"/>
                <w:szCs w:val="20"/>
              </w:rPr>
              <w:t>Important Fall Dates</w:t>
            </w:r>
          </w:p>
          <w:p w:rsidR="00D61586" w:rsidRDefault="00D61586" w:rsidP="00D61586">
            <w:pPr>
              <w:rPr>
                <w:rFonts w:cs="Calibri"/>
                <w:sz w:val="20"/>
                <w:szCs w:val="20"/>
              </w:rPr>
            </w:pPr>
            <w:r>
              <w:rPr>
                <w:rFonts w:cs="Calibri"/>
                <w:sz w:val="20"/>
                <w:szCs w:val="20"/>
              </w:rPr>
              <w:t>High School Sports offered</w:t>
            </w:r>
          </w:p>
          <w:p w:rsidR="00062A7D" w:rsidRPr="005920D3" w:rsidRDefault="00D61586" w:rsidP="00D61586">
            <w:pPr>
              <w:rPr>
                <w:rFonts w:cs="Calibri"/>
                <w:sz w:val="20"/>
                <w:szCs w:val="20"/>
              </w:rPr>
            </w:pPr>
            <w:r>
              <w:rPr>
                <w:rFonts w:cs="Calibri"/>
                <w:sz w:val="20"/>
                <w:szCs w:val="20"/>
              </w:rPr>
              <w:t>Governing Bodies</w:t>
            </w:r>
          </w:p>
        </w:tc>
      </w:tr>
      <w:tr w:rsidR="00D61586" w:rsidTr="00BE6100">
        <w:trPr>
          <w:trHeight w:val="270"/>
          <w:jc w:val="center"/>
        </w:trPr>
        <w:tc>
          <w:tcPr>
            <w:tcW w:w="1365" w:type="dxa"/>
          </w:tcPr>
          <w:p w:rsidR="00D61586" w:rsidRPr="005920D3" w:rsidRDefault="00D61586" w:rsidP="00D61586">
            <w:pPr>
              <w:rPr>
                <w:rFonts w:cs="Calibri"/>
                <w:sz w:val="20"/>
                <w:szCs w:val="20"/>
              </w:rPr>
            </w:pPr>
            <w:r>
              <w:rPr>
                <w:rFonts w:cs="Calibri"/>
                <w:sz w:val="20"/>
                <w:szCs w:val="20"/>
              </w:rPr>
              <w:t>Pages 3 &amp; 4</w:t>
            </w:r>
          </w:p>
        </w:tc>
        <w:tc>
          <w:tcPr>
            <w:tcW w:w="6044" w:type="dxa"/>
            <w:vAlign w:val="center"/>
          </w:tcPr>
          <w:p w:rsidR="00D61586" w:rsidRPr="005920D3" w:rsidRDefault="00D61586" w:rsidP="00D61586">
            <w:pPr>
              <w:rPr>
                <w:rFonts w:cs="Calibri"/>
                <w:sz w:val="20"/>
                <w:szCs w:val="20"/>
              </w:rPr>
            </w:pPr>
            <w:r>
              <w:rPr>
                <w:rFonts w:cs="Calibri"/>
                <w:sz w:val="20"/>
                <w:szCs w:val="20"/>
              </w:rPr>
              <w:t>Code of Ethics for Coaches</w:t>
            </w:r>
          </w:p>
        </w:tc>
      </w:tr>
      <w:tr w:rsidR="00D61586" w:rsidTr="00BE6100">
        <w:trPr>
          <w:trHeight w:val="270"/>
          <w:jc w:val="center"/>
        </w:trPr>
        <w:tc>
          <w:tcPr>
            <w:tcW w:w="1365" w:type="dxa"/>
          </w:tcPr>
          <w:p w:rsidR="00D61586" w:rsidRPr="005920D3" w:rsidRDefault="00D61586" w:rsidP="00D61586">
            <w:pPr>
              <w:rPr>
                <w:rFonts w:cs="Calibri"/>
                <w:sz w:val="20"/>
                <w:szCs w:val="20"/>
              </w:rPr>
            </w:pPr>
            <w:r>
              <w:rPr>
                <w:rFonts w:cs="Calibri"/>
                <w:sz w:val="20"/>
                <w:szCs w:val="20"/>
              </w:rPr>
              <w:t>Pages 5 &amp; 6</w:t>
            </w:r>
          </w:p>
        </w:tc>
        <w:tc>
          <w:tcPr>
            <w:tcW w:w="6044" w:type="dxa"/>
            <w:vAlign w:val="center"/>
          </w:tcPr>
          <w:p w:rsidR="00D61586" w:rsidRPr="005920D3" w:rsidRDefault="00D61586" w:rsidP="00D61586">
            <w:pPr>
              <w:rPr>
                <w:rFonts w:cs="Calibri"/>
                <w:sz w:val="20"/>
                <w:szCs w:val="20"/>
              </w:rPr>
            </w:pPr>
            <w:r>
              <w:rPr>
                <w:rFonts w:cs="Calibri"/>
                <w:sz w:val="20"/>
                <w:szCs w:val="20"/>
              </w:rPr>
              <w:t>Coaches’ Responsibilities and Procedures</w:t>
            </w:r>
          </w:p>
        </w:tc>
      </w:tr>
      <w:tr w:rsidR="00D61586" w:rsidTr="00BE6100">
        <w:trPr>
          <w:trHeight w:val="270"/>
          <w:jc w:val="center"/>
        </w:trPr>
        <w:tc>
          <w:tcPr>
            <w:tcW w:w="1365" w:type="dxa"/>
          </w:tcPr>
          <w:p w:rsidR="00D61586" w:rsidRPr="005920D3" w:rsidRDefault="00D61586" w:rsidP="00D61586">
            <w:pPr>
              <w:rPr>
                <w:rFonts w:cs="Calibri"/>
                <w:sz w:val="20"/>
                <w:szCs w:val="20"/>
              </w:rPr>
            </w:pPr>
            <w:r>
              <w:rPr>
                <w:rFonts w:cs="Calibri"/>
                <w:sz w:val="20"/>
                <w:szCs w:val="20"/>
              </w:rPr>
              <w:t>Page 7</w:t>
            </w:r>
          </w:p>
        </w:tc>
        <w:tc>
          <w:tcPr>
            <w:tcW w:w="6044" w:type="dxa"/>
            <w:vAlign w:val="center"/>
          </w:tcPr>
          <w:p w:rsidR="00D61586" w:rsidRPr="005920D3" w:rsidRDefault="00D61586" w:rsidP="00D61586">
            <w:pPr>
              <w:rPr>
                <w:rFonts w:cs="Calibri"/>
                <w:sz w:val="20"/>
                <w:szCs w:val="20"/>
              </w:rPr>
            </w:pPr>
            <w:r>
              <w:rPr>
                <w:rFonts w:cs="Calibri"/>
                <w:sz w:val="20"/>
                <w:szCs w:val="20"/>
              </w:rPr>
              <w:t>Additional Responsibilities of Head Coaches</w:t>
            </w:r>
          </w:p>
        </w:tc>
      </w:tr>
      <w:tr w:rsidR="00D61586" w:rsidTr="00BE6100">
        <w:trPr>
          <w:trHeight w:val="270"/>
          <w:jc w:val="center"/>
        </w:trPr>
        <w:tc>
          <w:tcPr>
            <w:tcW w:w="1365" w:type="dxa"/>
          </w:tcPr>
          <w:p w:rsidR="00D61586" w:rsidRPr="005920D3" w:rsidRDefault="00D61586" w:rsidP="00D61586">
            <w:pPr>
              <w:rPr>
                <w:rFonts w:cs="Calibri"/>
                <w:sz w:val="20"/>
                <w:szCs w:val="20"/>
              </w:rPr>
            </w:pPr>
            <w:r>
              <w:rPr>
                <w:rFonts w:cs="Calibri"/>
                <w:sz w:val="20"/>
                <w:szCs w:val="20"/>
              </w:rPr>
              <w:t>Page 8</w:t>
            </w:r>
          </w:p>
        </w:tc>
        <w:tc>
          <w:tcPr>
            <w:tcW w:w="6044" w:type="dxa"/>
            <w:vAlign w:val="center"/>
          </w:tcPr>
          <w:p w:rsidR="00D61586" w:rsidRPr="005920D3" w:rsidRDefault="00D61586" w:rsidP="00D61586">
            <w:pPr>
              <w:rPr>
                <w:rFonts w:cs="Calibri"/>
                <w:sz w:val="20"/>
                <w:szCs w:val="20"/>
              </w:rPr>
            </w:pPr>
            <w:r>
              <w:rPr>
                <w:rFonts w:cs="Calibri"/>
                <w:sz w:val="20"/>
                <w:szCs w:val="20"/>
              </w:rPr>
              <w:t>Duties to Avoid Liability</w:t>
            </w:r>
          </w:p>
        </w:tc>
      </w:tr>
      <w:tr w:rsidR="00D61586" w:rsidTr="00BE6100">
        <w:trPr>
          <w:trHeight w:val="270"/>
          <w:jc w:val="center"/>
        </w:trPr>
        <w:tc>
          <w:tcPr>
            <w:tcW w:w="1365" w:type="dxa"/>
          </w:tcPr>
          <w:p w:rsidR="00D61586" w:rsidRPr="005920D3" w:rsidRDefault="00D61586" w:rsidP="00D61586">
            <w:pPr>
              <w:rPr>
                <w:rFonts w:cs="Calibri"/>
                <w:sz w:val="20"/>
                <w:szCs w:val="20"/>
              </w:rPr>
            </w:pPr>
            <w:r>
              <w:rPr>
                <w:rFonts w:cs="Calibri"/>
                <w:sz w:val="20"/>
                <w:szCs w:val="20"/>
              </w:rPr>
              <w:t>Page 9</w:t>
            </w:r>
          </w:p>
        </w:tc>
        <w:tc>
          <w:tcPr>
            <w:tcW w:w="6044" w:type="dxa"/>
            <w:vAlign w:val="center"/>
          </w:tcPr>
          <w:p w:rsidR="00D61586" w:rsidRPr="005920D3" w:rsidRDefault="00D61586" w:rsidP="00D61586">
            <w:pPr>
              <w:rPr>
                <w:rFonts w:cs="Calibri"/>
                <w:sz w:val="20"/>
                <w:szCs w:val="20"/>
              </w:rPr>
            </w:pPr>
            <w:r>
              <w:rPr>
                <w:rFonts w:cs="Calibri"/>
                <w:sz w:val="20"/>
                <w:szCs w:val="20"/>
              </w:rPr>
              <w:t>Coaching Eligibility</w:t>
            </w:r>
          </w:p>
        </w:tc>
      </w:tr>
      <w:tr w:rsidR="00D61586" w:rsidTr="00BE6100">
        <w:trPr>
          <w:trHeight w:val="270"/>
          <w:jc w:val="center"/>
        </w:trPr>
        <w:tc>
          <w:tcPr>
            <w:tcW w:w="1365" w:type="dxa"/>
          </w:tcPr>
          <w:p w:rsidR="00D61586" w:rsidRPr="005920D3" w:rsidRDefault="00D61586" w:rsidP="00D61586">
            <w:pPr>
              <w:rPr>
                <w:rFonts w:cs="Calibri"/>
                <w:sz w:val="20"/>
                <w:szCs w:val="20"/>
              </w:rPr>
            </w:pPr>
            <w:r>
              <w:rPr>
                <w:rFonts w:cs="Calibri"/>
                <w:sz w:val="20"/>
                <w:szCs w:val="20"/>
              </w:rPr>
              <w:t>Page 10</w:t>
            </w:r>
          </w:p>
        </w:tc>
        <w:tc>
          <w:tcPr>
            <w:tcW w:w="6044" w:type="dxa"/>
            <w:vAlign w:val="center"/>
          </w:tcPr>
          <w:p w:rsidR="00D61586" w:rsidRPr="005920D3" w:rsidRDefault="00D61586" w:rsidP="00D61586">
            <w:pPr>
              <w:rPr>
                <w:rFonts w:cs="Calibri"/>
                <w:sz w:val="20"/>
                <w:szCs w:val="20"/>
              </w:rPr>
            </w:pPr>
            <w:r>
              <w:rPr>
                <w:rFonts w:cs="Calibri"/>
                <w:sz w:val="20"/>
                <w:szCs w:val="20"/>
              </w:rPr>
              <w:t>Student-athlete Eligibility and Registration Process</w:t>
            </w:r>
          </w:p>
        </w:tc>
      </w:tr>
      <w:tr w:rsidR="00D61586" w:rsidTr="00BE6100">
        <w:trPr>
          <w:trHeight w:val="270"/>
          <w:jc w:val="center"/>
        </w:trPr>
        <w:tc>
          <w:tcPr>
            <w:tcW w:w="1365" w:type="dxa"/>
          </w:tcPr>
          <w:p w:rsidR="00D61586" w:rsidRPr="005920D3" w:rsidRDefault="00D61586" w:rsidP="00D61586">
            <w:pPr>
              <w:rPr>
                <w:rFonts w:cs="Calibri"/>
                <w:sz w:val="20"/>
                <w:szCs w:val="20"/>
              </w:rPr>
            </w:pPr>
            <w:r>
              <w:rPr>
                <w:rFonts w:cs="Calibri"/>
                <w:sz w:val="20"/>
                <w:szCs w:val="20"/>
              </w:rPr>
              <w:t>Page 11</w:t>
            </w:r>
          </w:p>
        </w:tc>
        <w:tc>
          <w:tcPr>
            <w:tcW w:w="6044" w:type="dxa"/>
            <w:vAlign w:val="center"/>
          </w:tcPr>
          <w:p w:rsidR="00D61586" w:rsidRPr="005920D3" w:rsidRDefault="00D61586" w:rsidP="00D61586">
            <w:pPr>
              <w:rPr>
                <w:rFonts w:cs="Calibri"/>
                <w:sz w:val="20"/>
                <w:szCs w:val="20"/>
              </w:rPr>
            </w:pPr>
            <w:r>
              <w:rPr>
                <w:rFonts w:cs="Calibri"/>
                <w:sz w:val="20"/>
                <w:szCs w:val="20"/>
              </w:rPr>
              <w:t>Student-athlete Attendance Policy</w:t>
            </w:r>
          </w:p>
        </w:tc>
      </w:tr>
      <w:tr w:rsidR="00D61586" w:rsidTr="00BE6100">
        <w:trPr>
          <w:trHeight w:val="270"/>
          <w:jc w:val="center"/>
        </w:trPr>
        <w:tc>
          <w:tcPr>
            <w:tcW w:w="1365" w:type="dxa"/>
          </w:tcPr>
          <w:p w:rsidR="00D61586" w:rsidRPr="005920D3" w:rsidRDefault="00D61586" w:rsidP="00D61586">
            <w:pPr>
              <w:rPr>
                <w:rFonts w:cs="Calibri"/>
                <w:sz w:val="20"/>
                <w:szCs w:val="20"/>
              </w:rPr>
            </w:pPr>
            <w:r>
              <w:rPr>
                <w:rFonts w:cs="Calibri"/>
                <w:sz w:val="20"/>
                <w:szCs w:val="20"/>
              </w:rPr>
              <w:t>Page 12</w:t>
            </w:r>
          </w:p>
        </w:tc>
        <w:tc>
          <w:tcPr>
            <w:tcW w:w="6044" w:type="dxa"/>
            <w:vAlign w:val="center"/>
          </w:tcPr>
          <w:p w:rsidR="00D61586" w:rsidRPr="005920D3" w:rsidRDefault="00D61586" w:rsidP="00D61586">
            <w:pPr>
              <w:rPr>
                <w:rFonts w:cs="Calibri"/>
                <w:sz w:val="20"/>
                <w:szCs w:val="20"/>
              </w:rPr>
            </w:pPr>
            <w:r>
              <w:rPr>
                <w:rFonts w:cs="Calibri"/>
                <w:sz w:val="20"/>
                <w:szCs w:val="20"/>
              </w:rPr>
              <w:t>Fundraising</w:t>
            </w:r>
          </w:p>
        </w:tc>
      </w:tr>
      <w:tr w:rsidR="00DF685D" w:rsidTr="00BE6100">
        <w:trPr>
          <w:trHeight w:val="270"/>
          <w:jc w:val="center"/>
        </w:trPr>
        <w:tc>
          <w:tcPr>
            <w:tcW w:w="1365" w:type="dxa"/>
          </w:tcPr>
          <w:p w:rsidR="00DF685D" w:rsidRDefault="00DF685D" w:rsidP="00D61586">
            <w:pPr>
              <w:rPr>
                <w:rFonts w:cs="Calibri"/>
                <w:sz w:val="20"/>
                <w:szCs w:val="20"/>
              </w:rPr>
            </w:pPr>
            <w:r>
              <w:rPr>
                <w:rFonts w:cs="Calibri"/>
                <w:sz w:val="20"/>
                <w:szCs w:val="20"/>
              </w:rPr>
              <w:t>Page</w:t>
            </w:r>
            <w:r w:rsidR="00AE1E11">
              <w:rPr>
                <w:rFonts w:cs="Calibri"/>
                <w:sz w:val="20"/>
                <w:szCs w:val="20"/>
              </w:rPr>
              <w:t>s</w:t>
            </w:r>
            <w:r>
              <w:rPr>
                <w:rFonts w:cs="Calibri"/>
                <w:sz w:val="20"/>
                <w:szCs w:val="20"/>
              </w:rPr>
              <w:t xml:space="preserve"> 13</w:t>
            </w:r>
            <w:r w:rsidR="00AE1E11">
              <w:rPr>
                <w:rFonts w:cs="Calibri"/>
                <w:sz w:val="20"/>
                <w:szCs w:val="20"/>
              </w:rPr>
              <w:t>-21</w:t>
            </w:r>
          </w:p>
        </w:tc>
        <w:tc>
          <w:tcPr>
            <w:tcW w:w="6044" w:type="dxa"/>
            <w:vAlign w:val="center"/>
          </w:tcPr>
          <w:p w:rsidR="00DF685D" w:rsidRDefault="00DF685D" w:rsidP="00D61586">
            <w:pPr>
              <w:rPr>
                <w:rFonts w:cs="Calibri"/>
                <w:sz w:val="20"/>
                <w:szCs w:val="20"/>
              </w:rPr>
            </w:pPr>
            <w:r>
              <w:rPr>
                <w:rFonts w:cs="Calibri"/>
                <w:sz w:val="20"/>
                <w:szCs w:val="20"/>
              </w:rPr>
              <w:t>Nashua School District Policies</w:t>
            </w:r>
          </w:p>
          <w:p w:rsidR="00DF685D" w:rsidRPr="00D61586" w:rsidRDefault="00DF685D" w:rsidP="00DF685D">
            <w:pPr>
              <w:pStyle w:val="ListParagraph"/>
              <w:numPr>
                <w:ilvl w:val="0"/>
                <w:numId w:val="31"/>
              </w:numPr>
              <w:rPr>
                <w:rFonts w:asciiTheme="minorHAnsi" w:hAnsiTheme="minorHAnsi" w:cstheme="minorHAnsi"/>
                <w:sz w:val="16"/>
                <w:szCs w:val="16"/>
              </w:rPr>
            </w:pPr>
            <w:r>
              <w:rPr>
                <w:rFonts w:asciiTheme="minorHAnsi" w:hAnsiTheme="minorHAnsi" w:cstheme="minorHAnsi"/>
                <w:sz w:val="16"/>
                <w:szCs w:val="16"/>
              </w:rPr>
              <w:t>JJJ Extra Curricular Activity Eligibility</w:t>
            </w:r>
          </w:p>
          <w:p w:rsidR="00DF685D" w:rsidRDefault="00DF685D" w:rsidP="00DF685D">
            <w:pPr>
              <w:pStyle w:val="ListParagraph"/>
              <w:numPr>
                <w:ilvl w:val="0"/>
                <w:numId w:val="31"/>
              </w:numPr>
              <w:rPr>
                <w:rFonts w:asciiTheme="minorHAnsi" w:hAnsiTheme="minorHAnsi" w:cstheme="minorHAnsi"/>
                <w:sz w:val="16"/>
                <w:szCs w:val="16"/>
              </w:rPr>
            </w:pPr>
            <w:r>
              <w:rPr>
                <w:rFonts w:asciiTheme="minorHAnsi" w:hAnsiTheme="minorHAnsi" w:cstheme="minorHAnsi"/>
                <w:sz w:val="16"/>
                <w:szCs w:val="16"/>
              </w:rPr>
              <w:t>JICK Public Safety and Violence Prevention</w:t>
            </w:r>
          </w:p>
          <w:p w:rsidR="00DF685D" w:rsidRDefault="00DF685D" w:rsidP="00DF685D">
            <w:pPr>
              <w:pStyle w:val="ListParagraph"/>
              <w:numPr>
                <w:ilvl w:val="0"/>
                <w:numId w:val="31"/>
              </w:numPr>
              <w:rPr>
                <w:rFonts w:asciiTheme="minorHAnsi" w:hAnsiTheme="minorHAnsi" w:cstheme="minorHAnsi"/>
                <w:sz w:val="16"/>
                <w:szCs w:val="16"/>
              </w:rPr>
            </w:pPr>
            <w:r>
              <w:rPr>
                <w:rFonts w:asciiTheme="minorHAnsi" w:hAnsiTheme="minorHAnsi" w:cstheme="minorHAnsi"/>
                <w:sz w:val="16"/>
                <w:szCs w:val="16"/>
              </w:rPr>
              <w:t>3244.2 Hazing</w:t>
            </w:r>
          </w:p>
          <w:p w:rsidR="00DF685D" w:rsidRDefault="00DF685D" w:rsidP="00DF685D">
            <w:pPr>
              <w:pStyle w:val="ListParagraph"/>
              <w:numPr>
                <w:ilvl w:val="0"/>
                <w:numId w:val="31"/>
              </w:numPr>
              <w:rPr>
                <w:rFonts w:asciiTheme="minorHAnsi" w:hAnsiTheme="minorHAnsi" w:cstheme="minorHAnsi"/>
                <w:sz w:val="16"/>
                <w:szCs w:val="16"/>
              </w:rPr>
            </w:pPr>
            <w:r>
              <w:rPr>
                <w:rFonts w:asciiTheme="minorHAnsi" w:hAnsiTheme="minorHAnsi" w:cstheme="minorHAnsi"/>
                <w:sz w:val="16"/>
                <w:szCs w:val="16"/>
              </w:rPr>
              <w:t>GBEA Professional Ethics</w:t>
            </w:r>
          </w:p>
          <w:p w:rsidR="00DF685D" w:rsidRDefault="00DF685D" w:rsidP="00DF685D">
            <w:pPr>
              <w:pStyle w:val="ListParagraph"/>
              <w:numPr>
                <w:ilvl w:val="0"/>
                <w:numId w:val="31"/>
              </w:numPr>
              <w:rPr>
                <w:rFonts w:asciiTheme="minorHAnsi" w:hAnsiTheme="minorHAnsi" w:cstheme="minorHAnsi"/>
                <w:sz w:val="16"/>
                <w:szCs w:val="16"/>
              </w:rPr>
            </w:pPr>
            <w:r>
              <w:rPr>
                <w:rFonts w:asciiTheme="minorHAnsi" w:hAnsiTheme="minorHAnsi" w:cstheme="minorHAnsi"/>
                <w:sz w:val="16"/>
                <w:szCs w:val="16"/>
              </w:rPr>
              <w:t>GBEBG Communicating Electronically with Students</w:t>
            </w:r>
          </w:p>
          <w:p w:rsidR="00DF685D" w:rsidRDefault="00DF685D" w:rsidP="00DF685D">
            <w:pPr>
              <w:pStyle w:val="ListParagraph"/>
              <w:numPr>
                <w:ilvl w:val="0"/>
                <w:numId w:val="31"/>
              </w:numPr>
              <w:rPr>
                <w:rFonts w:cs="Calibri"/>
                <w:sz w:val="20"/>
                <w:szCs w:val="20"/>
              </w:rPr>
            </w:pPr>
            <w:r>
              <w:rPr>
                <w:rFonts w:asciiTheme="minorHAnsi" w:hAnsiTheme="minorHAnsi" w:cstheme="minorHAnsi"/>
                <w:sz w:val="16"/>
                <w:szCs w:val="16"/>
              </w:rPr>
              <w:t>IJOC Volunteers</w:t>
            </w:r>
          </w:p>
        </w:tc>
      </w:tr>
      <w:tr w:rsidR="00D61586" w:rsidTr="00BE6100">
        <w:trPr>
          <w:trHeight w:val="270"/>
          <w:jc w:val="center"/>
        </w:trPr>
        <w:tc>
          <w:tcPr>
            <w:tcW w:w="1365" w:type="dxa"/>
          </w:tcPr>
          <w:p w:rsidR="00D61586" w:rsidRPr="005920D3" w:rsidRDefault="00D61586" w:rsidP="00AE1E11">
            <w:pPr>
              <w:rPr>
                <w:rFonts w:cs="Calibri"/>
                <w:sz w:val="20"/>
                <w:szCs w:val="20"/>
              </w:rPr>
            </w:pPr>
            <w:r>
              <w:rPr>
                <w:rFonts w:cs="Calibri"/>
                <w:sz w:val="20"/>
                <w:szCs w:val="20"/>
              </w:rPr>
              <w:t xml:space="preserve">Pages </w:t>
            </w:r>
            <w:r w:rsidR="00AE1E11">
              <w:rPr>
                <w:rFonts w:cs="Calibri"/>
                <w:sz w:val="20"/>
                <w:szCs w:val="20"/>
              </w:rPr>
              <w:t>22-26</w:t>
            </w:r>
          </w:p>
        </w:tc>
        <w:tc>
          <w:tcPr>
            <w:tcW w:w="6044" w:type="dxa"/>
            <w:vAlign w:val="center"/>
          </w:tcPr>
          <w:p w:rsidR="00D61586" w:rsidRPr="00D61586" w:rsidRDefault="00D61586" w:rsidP="00D61586">
            <w:pPr>
              <w:rPr>
                <w:rFonts w:asciiTheme="minorHAnsi" w:hAnsiTheme="minorHAnsi" w:cstheme="minorHAnsi"/>
                <w:sz w:val="20"/>
                <w:szCs w:val="20"/>
              </w:rPr>
            </w:pPr>
            <w:r>
              <w:rPr>
                <w:rFonts w:cs="Calibri"/>
                <w:sz w:val="20"/>
                <w:szCs w:val="20"/>
              </w:rPr>
              <w:t>NHIAA By-laws at a Glance</w:t>
            </w:r>
          </w:p>
          <w:p w:rsidR="00D61586" w:rsidRPr="00D61586" w:rsidRDefault="00D61586" w:rsidP="00D61586">
            <w:pPr>
              <w:pStyle w:val="ListParagraph"/>
              <w:numPr>
                <w:ilvl w:val="0"/>
                <w:numId w:val="31"/>
              </w:numPr>
              <w:rPr>
                <w:rFonts w:asciiTheme="minorHAnsi" w:hAnsiTheme="minorHAnsi" w:cstheme="minorHAnsi"/>
                <w:sz w:val="16"/>
                <w:szCs w:val="16"/>
              </w:rPr>
            </w:pPr>
            <w:r w:rsidRPr="00D61586">
              <w:rPr>
                <w:rFonts w:asciiTheme="minorHAnsi" w:hAnsiTheme="minorHAnsi" w:cstheme="minorHAnsi"/>
                <w:sz w:val="16"/>
                <w:szCs w:val="16"/>
              </w:rPr>
              <w:t>Coaches’ Eligibility</w:t>
            </w:r>
          </w:p>
          <w:p w:rsidR="00D61586" w:rsidRPr="00C21477" w:rsidRDefault="00D61586" w:rsidP="00D61586">
            <w:pPr>
              <w:pStyle w:val="ListParagraph"/>
              <w:numPr>
                <w:ilvl w:val="0"/>
                <w:numId w:val="31"/>
              </w:numPr>
              <w:rPr>
                <w:rFonts w:asciiTheme="minorHAnsi" w:hAnsiTheme="minorHAnsi" w:cstheme="minorHAnsi"/>
                <w:sz w:val="16"/>
                <w:szCs w:val="16"/>
              </w:rPr>
            </w:pPr>
            <w:r w:rsidRPr="00C21477">
              <w:rPr>
                <w:rFonts w:asciiTheme="minorHAnsi" w:hAnsiTheme="minorHAnsi" w:cstheme="minorHAnsi"/>
                <w:sz w:val="16"/>
                <w:szCs w:val="16"/>
              </w:rPr>
              <w:t>Student Eligibility</w:t>
            </w:r>
          </w:p>
          <w:p w:rsidR="00D61586" w:rsidRPr="00C21477" w:rsidRDefault="00D61586" w:rsidP="00C21477">
            <w:pPr>
              <w:pStyle w:val="ListParagraph"/>
              <w:numPr>
                <w:ilvl w:val="1"/>
                <w:numId w:val="31"/>
              </w:numPr>
              <w:ind w:left="1221"/>
              <w:rPr>
                <w:rFonts w:asciiTheme="minorHAnsi" w:hAnsiTheme="minorHAnsi" w:cstheme="minorHAnsi"/>
                <w:sz w:val="16"/>
                <w:szCs w:val="16"/>
              </w:rPr>
            </w:pPr>
            <w:r w:rsidRPr="00C21477">
              <w:rPr>
                <w:rFonts w:asciiTheme="minorHAnsi" w:hAnsiTheme="minorHAnsi" w:cstheme="minorHAnsi"/>
                <w:sz w:val="16"/>
                <w:szCs w:val="16"/>
              </w:rPr>
              <w:t>Non-School Competition</w:t>
            </w:r>
          </w:p>
          <w:p w:rsidR="00D61586" w:rsidRPr="00C21477" w:rsidRDefault="00D61586" w:rsidP="00C21477">
            <w:pPr>
              <w:pStyle w:val="ListParagraph"/>
              <w:numPr>
                <w:ilvl w:val="1"/>
                <w:numId w:val="31"/>
              </w:numPr>
              <w:ind w:left="1221"/>
              <w:rPr>
                <w:rFonts w:asciiTheme="minorHAnsi" w:hAnsiTheme="minorHAnsi" w:cstheme="minorHAnsi"/>
                <w:sz w:val="16"/>
                <w:szCs w:val="16"/>
              </w:rPr>
            </w:pPr>
            <w:r w:rsidRPr="00C21477">
              <w:rPr>
                <w:rFonts w:asciiTheme="minorHAnsi" w:hAnsiTheme="minorHAnsi" w:cstheme="minorHAnsi"/>
                <w:sz w:val="16"/>
                <w:szCs w:val="16"/>
              </w:rPr>
              <w:t xml:space="preserve">Out-of-season </w:t>
            </w:r>
            <w:r w:rsidR="00C21477" w:rsidRPr="00C21477">
              <w:rPr>
                <w:rFonts w:asciiTheme="minorHAnsi" w:hAnsiTheme="minorHAnsi" w:cstheme="minorHAnsi"/>
                <w:sz w:val="16"/>
                <w:szCs w:val="16"/>
              </w:rPr>
              <w:t>competition</w:t>
            </w:r>
          </w:p>
          <w:p w:rsidR="00D61586" w:rsidRPr="00C21477" w:rsidRDefault="00C21477" w:rsidP="00C21477">
            <w:pPr>
              <w:pStyle w:val="ListParagraph"/>
              <w:numPr>
                <w:ilvl w:val="1"/>
                <w:numId w:val="31"/>
              </w:numPr>
              <w:ind w:left="1221"/>
              <w:rPr>
                <w:rFonts w:asciiTheme="minorHAnsi" w:hAnsiTheme="minorHAnsi" w:cstheme="minorHAnsi"/>
                <w:sz w:val="16"/>
                <w:szCs w:val="16"/>
              </w:rPr>
            </w:pPr>
            <w:r w:rsidRPr="00C21477">
              <w:rPr>
                <w:rFonts w:asciiTheme="minorHAnsi" w:hAnsiTheme="minorHAnsi" w:cstheme="minorHAnsi"/>
                <w:sz w:val="16"/>
                <w:szCs w:val="16"/>
              </w:rPr>
              <w:t>Post-graduates, early graduation</w:t>
            </w:r>
          </w:p>
          <w:p w:rsidR="00C21477" w:rsidRPr="00C21477" w:rsidRDefault="00C21477" w:rsidP="00C21477">
            <w:pPr>
              <w:pStyle w:val="ListParagraph"/>
              <w:numPr>
                <w:ilvl w:val="1"/>
                <w:numId w:val="31"/>
              </w:numPr>
              <w:ind w:left="1221"/>
              <w:rPr>
                <w:rFonts w:asciiTheme="minorHAnsi" w:hAnsiTheme="minorHAnsi" w:cstheme="minorHAnsi"/>
                <w:sz w:val="16"/>
                <w:szCs w:val="16"/>
              </w:rPr>
            </w:pPr>
            <w:r w:rsidRPr="00C21477">
              <w:rPr>
                <w:rFonts w:asciiTheme="minorHAnsi" w:hAnsiTheme="minorHAnsi" w:cstheme="minorHAnsi"/>
                <w:sz w:val="16"/>
                <w:szCs w:val="16"/>
              </w:rPr>
              <w:t>Schools Using Ineligible contestants &amp; Coaches</w:t>
            </w:r>
          </w:p>
          <w:p w:rsidR="00C21477" w:rsidRPr="00C21477" w:rsidRDefault="00C21477" w:rsidP="00D61586">
            <w:pPr>
              <w:pStyle w:val="ListParagraph"/>
              <w:numPr>
                <w:ilvl w:val="0"/>
                <w:numId w:val="31"/>
              </w:numPr>
              <w:rPr>
                <w:rFonts w:asciiTheme="minorHAnsi" w:hAnsiTheme="minorHAnsi" w:cstheme="minorHAnsi"/>
                <w:sz w:val="16"/>
                <w:szCs w:val="16"/>
              </w:rPr>
            </w:pPr>
            <w:r w:rsidRPr="00C21477">
              <w:rPr>
                <w:rFonts w:asciiTheme="minorHAnsi" w:hAnsiTheme="minorHAnsi" w:cstheme="minorHAnsi"/>
                <w:sz w:val="16"/>
                <w:szCs w:val="16"/>
              </w:rPr>
              <w:t>Sport</w:t>
            </w:r>
            <w:r w:rsidR="000D5B08">
              <w:rPr>
                <w:rFonts w:asciiTheme="minorHAnsi" w:hAnsiTheme="minorHAnsi" w:cstheme="minorHAnsi"/>
                <w:sz w:val="16"/>
                <w:szCs w:val="16"/>
              </w:rPr>
              <w:t>s</w:t>
            </w:r>
            <w:r w:rsidRPr="00C21477">
              <w:rPr>
                <w:rFonts w:asciiTheme="minorHAnsi" w:hAnsiTheme="minorHAnsi" w:cstheme="minorHAnsi"/>
                <w:sz w:val="16"/>
                <w:szCs w:val="16"/>
              </w:rPr>
              <w:t>manship</w:t>
            </w:r>
          </w:p>
          <w:p w:rsidR="00C21477" w:rsidRPr="00C21477" w:rsidRDefault="00C21477" w:rsidP="00C21477">
            <w:pPr>
              <w:pStyle w:val="ListParagraph"/>
              <w:numPr>
                <w:ilvl w:val="1"/>
                <w:numId w:val="31"/>
              </w:numPr>
              <w:ind w:left="1221"/>
              <w:rPr>
                <w:rFonts w:asciiTheme="minorHAnsi" w:hAnsiTheme="minorHAnsi" w:cstheme="minorHAnsi"/>
                <w:sz w:val="16"/>
                <w:szCs w:val="16"/>
              </w:rPr>
            </w:pPr>
            <w:r w:rsidRPr="00C21477">
              <w:rPr>
                <w:rFonts w:asciiTheme="minorHAnsi" w:hAnsiTheme="minorHAnsi" w:cstheme="minorHAnsi"/>
                <w:sz w:val="16"/>
                <w:szCs w:val="16"/>
              </w:rPr>
              <w:t>Taunting</w:t>
            </w:r>
          </w:p>
          <w:p w:rsidR="00C21477" w:rsidRPr="00C21477" w:rsidRDefault="00C21477" w:rsidP="00C21477">
            <w:pPr>
              <w:pStyle w:val="ListParagraph"/>
              <w:numPr>
                <w:ilvl w:val="1"/>
                <w:numId w:val="31"/>
              </w:numPr>
              <w:ind w:left="1221"/>
              <w:rPr>
                <w:rFonts w:asciiTheme="minorHAnsi" w:hAnsiTheme="minorHAnsi" w:cstheme="minorHAnsi"/>
                <w:sz w:val="16"/>
                <w:szCs w:val="16"/>
              </w:rPr>
            </w:pPr>
            <w:r w:rsidRPr="00C21477">
              <w:rPr>
                <w:rFonts w:asciiTheme="minorHAnsi" w:hAnsiTheme="minorHAnsi" w:cstheme="minorHAnsi"/>
                <w:sz w:val="16"/>
                <w:szCs w:val="16"/>
              </w:rPr>
              <w:t>Hazing</w:t>
            </w:r>
          </w:p>
          <w:p w:rsidR="00C21477" w:rsidRPr="00C21477" w:rsidRDefault="00C21477" w:rsidP="00C21477">
            <w:pPr>
              <w:pStyle w:val="ListParagraph"/>
              <w:numPr>
                <w:ilvl w:val="1"/>
                <w:numId w:val="31"/>
              </w:numPr>
              <w:ind w:left="1221"/>
              <w:rPr>
                <w:rFonts w:asciiTheme="minorHAnsi" w:hAnsiTheme="minorHAnsi" w:cstheme="minorHAnsi"/>
                <w:sz w:val="16"/>
                <w:szCs w:val="16"/>
              </w:rPr>
            </w:pPr>
            <w:r w:rsidRPr="00C21477">
              <w:rPr>
                <w:rFonts w:asciiTheme="minorHAnsi" w:hAnsiTheme="minorHAnsi" w:cstheme="minorHAnsi"/>
                <w:sz w:val="16"/>
                <w:szCs w:val="16"/>
              </w:rPr>
              <w:t>Disqualification from an Interscholastic Event</w:t>
            </w:r>
          </w:p>
          <w:p w:rsidR="00C21477" w:rsidRPr="00D61586" w:rsidRDefault="00C21477" w:rsidP="00C21477">
            <w:pPr>
              <w:pStyle w:val="ListParagraph"/>
              <w:numPr>
                <w:ilvl w:val="1"/>
                <w:numId w:val="31"/>
              </w:numPr>
              <w:ind w:left="1221"/>
              <w:rPr>
                <w:rFonts w:cs="Calibri"/>
                <w:sz w:val="16"/>
                <w:szCs w:val="16"/>
              </w:rPr>
            </w:pPr>
            <w:r w:rsidRPr="00C21477">
              <w:rPr>
                <w:rFonts w:asciiTheme="minorHAnsi" w:hAnsiTheme="minorHAnsi" w:cstheme="minorHAnsi"/>
                <w:sz w:val="16"/>
                <w:szCs w:val="16"/>
              </w:rPr>
              <w:t>Soccer Red/Yellow Cards</w:t>
            </w:r>
            <w:r>
              <w:rPr>
                <w:rFonts w:asciiTheme="minorHAnsi" w:hAnsiTheme="minorHAnsi" w:cstheme="minorHAnsi"/>
                <w:sz w:val="16"/>
                <w:szCs w:val="16"/>
              </w:rPr>
              <w:t xml:space="preserve"> </w:t>
            </w:r>
          </w:p>
        </w:tc>
      </w:tr>
      <w:tr w:rsidR="00D61586" w:rsidTr="00BE6100">
        <w:trPr>
          <w:trHeight w:val="270"/>
          <w:jc w:val="center"/>
        </w:trPr>
        <w:tc>
          <w:tcPr>
            <w:tcW w:w="1365" w:type="dxa"/>
          </w:tcPr>
          <w:p w:rsidR="00D61586" w:rsidRPr="005920D3" w:rsidRDefault="00BE6100" w:rsidP="00020621">
            <w:pPr>
              <w:rPr>
                <w:rFonts w:cs="Calibri"/>
                <w:sz w:val="20"/>
                <w:szCs w:val="20"/>
              </w:rPr>
            </w:pPr>
            <w:r>
              <w:rPr>
                <w:rFonts w:cs="Calibri"/>
                <w:sz w:val="20"/>
                <w:szCs w:val="20"/>
              </w:rPr>
              <w:t xml:space="preserve">Pages </w:t>
            </w:r>
            <w:r w:rsidR="00020621">
              <w:rPr>
                <w:rFonts w:cs="Calibri"/>
                <w:sz w:val="20"/>
                <w:szCs w:val="20"/>
              </w:rPr>
              <w:t>27 &amp; 28</w:t>
            </w:r>
          </w:p>
        </w:tc>
        <w:tc>
          <w:tcPr>
            <w:tcW w:w="6044" w:type="dxa"/>
            <w:vAlign w:val="center"/>
          </w:tcPr>
          <w:p w:rsidR="00D61586" w:rsidRPr="005920D3" w:rsidRDefault="00BE6100" w:rsidP="00D61586">
            <w:pPr>
              <w:rPr>
                <w:rFonts w:cs="Calibri"/>
                <w:sz w:val="20"/>
                <w:szCs w:val="20"/>
              </w:rPr>
            </w:pPr>
            <w:r>
              <w:rPr>
                <w:rFonts w:cs="Calibri"/>
                <w:sz w:val="20"/>
                <w:szCs w:val="20"/>
              </w:rPr>
              <w:t>High School Coach’s Checklist</w:t>
            </w:r>
          </w:p>
        </w:tc>
      </w:tr>
    </w:tbl>
    <w:p w:rsidR="00217885" w:rsidRDefault="00217885" w:rsidP="00A71636">
      <w:pPr>
        <w:jc w:val="center"/>
        <w:rPr>
          <w:rFonts w:cs="Calibri"/>
          <w:b/>
          <w:sz w:val="20"/>
          <w:szCs w:val="20"/>
        </w:rPr>
      </w:pPr>
    </w:p>
    <w:p w:rsidR="00526DE6" w:rsidRPr="00526DE6" w:rsidRDefault="00526DE6" w:rsidP="00526DE6">
      <w:pPr>
        <w:rPr>
          <w:rFonts w:cs="Calibri"/>
          <w:b/>
          <w:sz w:val="20"/>
          <w:szCs w:val="20"/>
        </w:rPr>
      </w:pPr>
      <w:r w:rsidRPr="00526DE6">
        <w:rPr>
          <w:rFonts w:cs="Calibri"/>
          <w:b/>
          <w:sz w:val="20"/>
          <w:szCs w:val="20"/>
        </w:rPr>
        <w:t xml:space="preserve">Forms to be </w:t>
      </w:r>
      <w:proofErr w:type="gramStart"/>
      <w:r w:rsidRPr="00526DE6">
        <w:rPr>
          <w:rFonts w:cs="Calibri"/>
          <w:b/>
          <w:sz w:val="20"/>
          <w:szCs w:val="20"/>
        </w:rPr>
        <w:t>Completed</w:t>
      </w:r>
      <w:proofErr w:type="gramEnd"/>
      <w:r w:rsidRPr="00526DE6">
        <w:rPr>
          <w:rFonts w:cs="Calibri"/>
          <w:b/>
          <w:sz w:val="20"/>
          <w:szCs w:val="20"/>
        </w:rPr>
        <w:t xml:space="preserve"> and Turned in to Athletic Office</w:t>
      </w:r>
    </w:p>
    <w:p w:rsidR="00526DE6" w:rsidRPr="00526DE6" w:rsidRDefault="00526DE6" w:rsidP="00526DE6">
      <w:pPr>
        <w:pStyle w:val="ListParagraph"/>
        <w:numPr>
          <w:ilvl w:val="0"/>
          <w:numId w:val="32"/>
        </w:numPr>
        <w:rPr>
          <w:rFonts w:asciiTheme="minorHAnsi" w:hAnsiTheme="minorHAnsi" w:cstheme="minorHAnsi"/>
          <w:sz w:val="20"/>
          <w:szCs w:val="20"/>
        </w:rPr>
      </w:pPr>
      <w:r w:rsidRPr="00526DE6">
        <w:rPr>
          <w:rFonts w:asciiTheme="minorHAnsi" w:hAnsiTheme="minorHAnsi" w:cstheme="minorHAnsi"/>
          <w:sz w:val="20"/>
          <w:szCs w:val="20"/>
        </w:rPr>
        <w:t xml:space="preserve">Handbook Acknowledgement </w:t>
      </w:r>
    </w:p>
    <w:p w:rsidR="00526DE6" w:rsidRPr="00526DE6" w:rsidRDefault="00526DE6" w:rsidP="00526DE6">
      <w:pPr>
        <w:pStyle w:val="ListParagraph"/>
        <w:numPr>
          <w:ilvl w:val="0"/>
          <w:numId w:val="32"/>
        </w:numPr>
        <w:rPr>
          <w:rFonts w:asciiTheme="minorHAnsi" w:hAnsiTheme="minorHAnsi" w:cstheme="minorHAnsi"/>
          <w:sz w:val="20"/>
          <w:szCs w:val="20"/>
        </w:rPr>
      </w:pPr>
      <w:r w:rsidRPr="00526DE6">
        <w:rPr>
          <w:rFonts w:asciiTheme="minorHAnsi" w:hAnsiTheme="minorHAnsi" w:cstheme="minorHAnsi"/>
          <w:sz w:val="20"/>
          <w:szCs w:val="20"/>
        </w:rPr>
        <w:t>Directory/Emergency Contact Information</w:t>
      </w:r>
    </w:p>
    <w:p w:rsidR="00526DE6" w:rsidRDefault="00526DE6" w:rsidP="00526DE6">
      <w:pPr>
        <w:pStyle w:val="ListParagraph"/>
        <w:numPr>
          <w:ilvl w:val="0"/>
          <w:numId w:val="32"/>
        </w:numPr>
        <w:rPr>
          <w:rFonts w:asciiTheme="minorHAnsi" w:hAnsiTheme="minorHAnsi" w:cstheme="minorHAnsi"/>
          <w:sz w:val="20"/>
          <w:szCs w:val="20"/>
        </w:rPr>
      </w:pPr>
      <w:r w:rsidRPr="00526DE6">
        <w:rPr>
          <w:rFonts w:asciiTheme="minorHAnsi" w:hAnsiTheme="minorHAnsi" w:cstheme="minorHAnsi"/>
          <w:sz w:val="20"/>
          <w:szCs w:val="20"/>
        </w:rPr>
        <w:t>Team Emergency Response Plan</w:t>
      </w:r>
    </w:p>
    <w:p w:rsidR="00526DE6" w:rsidRPr="00526DE6" w:rsidRDefault="00526DE6" w:rsidP="00526DE6">
      <w:pPr>
        <w:pStyle w:val="ListParagraph"/>
        <w:numPr>
          <w:ilvl w:val="0"/>
          <w:numId w:val="32"/>
        </w:numPr>
        <w:rPr>
          <w:rFonts w:asciiTheme="minorHAnsi" w:hAnsiTheme="minorHAnsi" w:cstheme="minorHAnsi"/>
          <w:sz w:val="20"/>
          <w:szCs w:val="20"/>
        </w:rPr>
      </w:pPr>
      <w:r>
        <w:rPr>
          <w:rFonts w:asciiTheme="minorHAnsi" w:hAnsiTheme="minorHAnsi" w:cstheme="minorHAnsi"/>
          <w:sz w:val="20"/>
          <w:szCs w:val="20"/>
        </w:rPr>
        <w:t>Volunteer Information</w:t>
      </w:r>
    </w:p>
    <w:p w:rsidR="00526DE6" w:rsidRPr="00526DE6" w:rsidRDefault="00526DE6" w:rsidP="00526DE6">
      <w:pPr>
        <w:rPr>
          <w:rFonts w:cs="Calibri"/>
          <w:b/>
          <w:sz w:val="20"/>
          <w:szCs w:val="20"/>
        </w:rPr>
      </w:pPr>
      <w:r w:rsidRPr="00526DE6">
        <w:rPr>
          <w:rFonts w:cs="Calibri"/>
          <w:b/>
          <w:sz w:val="20"/>
          <w:szCs w:val="20"/>
        </w:rPr>
        <w:t>Additional Forms Included to Use as Needed</w:t>
      </w:r>
    </w:p>
    <w:p w:rsidR="00526DE6" w:rsidRDefault="00526DE6" w:rsidP="00526DE6">
      <w:pPr>
        <w:pStyle w:val="ListParagraph"/>
        <w:numPr>
          <w:ilvl w:val="0"/>
          <w:numId w:val="32"/>
        </w:numPr>
        <w:rPr>
          <w:rFonts w:asciiTheme="minorHAnsi" w:hAnsiTheme="minorHAnsi" w:cstheme="minorHAnsi"/>
          <w:sz w:val="20"/>
          <w:szCs w:val="20"/>
        </w:rPr>
      </w:pPr>
      <w:r>
        <w:rPr>
          <w:rFonts w:asciiTheme="minorHAnsi" w:hAnsiTheme="minorHAnsi" w:cstheme="minorHAnsi"/>
          <w:sz w:val="20"/>
          <w:szCs w:val="20"/>
        </w:rPr>
        <w:t>Fundraising</w:t>
      </w:r>
    </w:p>
    <w:p w:rsidR="00526DE6" w:rsidRPr="00526DE6" w:rsidRDefault="00526DE6" w:rsidP="00526DE6">
      <w:pPr>
        <w:pStyle w:val="ListParagraph"/>
        <w:numPr>
          <w:ilvl w:val="0"/>
          <w:numId w:val="32"/>
        </w:numPr>
        <w:rPr>
          <w:rFonts w:cs="Calibri"/>
          <w:b/>
          <w:sz w:val="22"/>
          <w:szCs w:val="22"/>
        </w:rPr>
      </w:pPr>
      <w:r w:rsidRPr="00526DE6">
        <w:rPr>
          <w:rFonts w:asciiTheme="minorHAnsi" w:hAnsiTheme="minorHAnsi" w:cstheme="minorHAnsi"/>
          <w:sz w:val="20"/>
          <w:szCs w:val="20"/>
        </w:rPr>
        <w:t>Injury Report</w:t>
      </w:r>
      <w:r w:rsidRPr="00526DE6">
        <w:rPr>
          <w:rFonts w:cs="Calibri"/>
          <w:b/>
          <w:sz w:val="22"/>
          <w:szCs w:val="22"/>
        </w:rPr>
        <w:br w:type="page"/>
      </w:r>
    </w:p>
    <w:p w:rsidR="001F10B9" w:rsidRPr="00AA2F8D" w:rsidRDefault="001F10B9" w:rsidP="00A71636">
      <w:pPr>
        <w:jc w:val="center"/>
        <w:rPr>
          <w:rFonts w:cs="Calibri"/>
          <w:b/>
          <w:sz w:val="22"/>
          <w:szCs w:val="22"/>
        </w:rPr>
      </w:pPr>
      <w:r w:rsidRPr="00AA2F8D">
        <w:rPr>
          <w:rFonts w:cs="Calibri"/>
          <w:b/>
          <w:sz w:val="22"/>
          <w:szCs w:val="22"/>
        </w:rPr>
        <w:lastRenderedPageBreak/>
        <w:t>Introduction</w:t>
      </w:r>
    </w:p>
    <w:p w:rsidR="001F10B9" w:rsidRPr="00AA2F8D" w:rsidRDefault="001F10B9" w:rsidP="00A71636">
      <w:pPr>
        <w:rPr>
          <w:rFonts w:cs="Calibri"/>
          <w:sz w:val="22"/>
          <w:szCs w:val="22"/>
        </w:rPr>
      </w:pPr>
    </w:p>
    <w:p w:rsidR="001F10B9" w:rsidRPr="00AA2F8D" w:rsidRDefault="001F10B9" w:rsidP="00A71636">
      <w:pPr>
        <w:rPr>
          <w:rFonts w:cs="Calibri"/>
          <w:sz w:val="22"/>
          <w:szCs w:val="22"/>
        </w:rPr>
      </w:pPr>
      <w:r w:rsidRPr="00AA2F8D">
        <w:rPr>
          <w:rFonts w:cs="Calibri"/>
          <w:sz w:val="22"/>
          <w:szCs w:val="22"/>
        </w:rPr>
        <w:t>The material presented in this handbook has been compiled to familiarize you with the policies, practices, and regulations that govern the athletic programs in the Nashua School District.  It is expected that as a coach in the Nashua School District you will abide by and enforce these rules and policies.</w:t>
      </w:r>
    </w:p>
    <w:p w:rsidR="001F10B9" w:rsidRPr="00AA2F8D" w:rsidRDefault="001F10B9" w:rsidP="00A71636">
      <w:pPr>
        <w:jc w:val="center"/>
        <w:rPr>
          <w:rFonts w:cs="Calibri"/>
          <w:b/>
          <w:sz w:val="22"/>
          <w:szCs w:val="22"/>
        </w:rPr>
      </w:pPr>
    </w:p>
    <w:p w:rsidR="001F10B9" w:rsidRDefault="001F10B9" w:rsidP="00A71636">
      <w:pPr>
        <w:jc w:val="center"/>
        <w:rPr>
          <w:rFonts w:cs="Calibri"/>
          <w:b/>
          <w:sz w:val="22"/>
          <w:szCs w:val="22"/>
        </w:rPr>
      </w:pPr>
    </w:p>
    <w:p w:rsidR="00277D22" w:rsidRPr="00AA2F8D" w:rsidRDefault="00277D22" w:rsidP="00A71636">
      <w:pPr>
        <w:jc w:val="center"/>
        <w:rPr>
          <w:rFonts w:cs="Calibri"/>
          <w:b/>
          <w:sz w:val="22"/>
          <w:szCs w:val="22"/>
        </w:rPr>
      </w:pPr>
    </w:p>
    <w:p w:rsidR="001C4E77" w:rsidRPr="00AA2F8D" w:rsidRDefault="001C4E77" w:rsidP="00A71636">
      <w:pPr>
        <w:jc w:val="center"/>
        <w:rPr>
          <w:rFonts w:cs="Calibri"/>
          <w:b/>
          <w:sz w:val="22"/>
          <w:szCs w:val="22"/>
        </w:rPr>
      </w:pPr>
      <w:r w:rsidRPr="00AA2F8D">
        <w:rPr>
          <w:rFonts w:cs="Calibri"/>
          <w:b/>
          <w:sz w:val="22"/>
          <w:szCs w:val="22"/>
        </w:rPr>
        <w:t>Vision</w:t>
      </w:r>
      <w:r w:rsidR="001F10B9" w:rsidRPr="00AA2F8D">
        <w:rPr>
          <w:rFonts w:cs="Calibri"/>
          <w:b/>
          <w:sz w:val="22"/>
          <w:szCs w:val="22"/>
        </w:rPr>
        <w:t xml:space="preserve"> of Nashua Athletics</w:t>
      </w:r>
    </w:p>
    <w:p w:rsidR="001C4E77" w:rsidRPr="00AA2F8D" w:rsidRDefault="001C4E77" w:rsidP="00A71636">
      <w:pPr>
        <w:jc w:val="center"/>
        <w:rPr>
          <w:rFonts w:cs="Calibri"/>
          <w:b/>
          <w:sz w:val="22"/>
          <w:szCs w:val="22"/>
        </w:rPr>
      </w:pPr>
    </w:p>
    <w:p w:rsidR="001C4E77" w:rsidRPr="00AA2F8D" w:rsidRDefault="001C4E77" w:rsidP="00A71636">
      <w:pPr>
        <w:rPr>
          <w:rFonts w:cs="Calibri"/>
          <w:b/>
          <w:sz w:val="22"/>
          <w:szCs w:val="22"/>
        </w:rPr>
      </w:pPr>
      <w:r w:rsidRPr="00AA2F8D">
        <w:rPr>
          <w:rFonts w:cs="Calibri"/>
          <w:b/>
          <w:sz w:val="22"/>
          <w:szCs w:val="22"/>
        </w:rPr>
        <w:t>The Nashua Athletics program strives to be a program excelling in academics, sportsmanship and athletics while building pride within the school and the community.</w:t>
      </w:r>
    </w:p>
    <w:p w:rsidR="001C4E77" w:rsidRPr="00AA2F8D" w:rsidRDefault="001C4E77" w:rsidP="00A71636">
      <w:pPr>
        <w:rPr>
          <w:rFonts w:cs="Calibri"/>
          <w:sz w:val="22"/>
          <w:szCs w:val="22"/>
        </w:rPr>
      </w:pPr>
    </w:p>
    <w:p w:rsidR="001C4E77" w:rsidRPr="00AA2F8D" w:rsidRDefault="001C4E77" w:rsidP="00A71636">
      <w:pPr>
        <w:rPr>
          <w:rFonts w:cs="Calibri"/>
          <w:sz w:val="22"/>
          <w:szCs w:val="22"/>
        </w:rPr>
      </w:pPr>
      <w:r w:rsidRPr="00AA2F8D">
        <w:rPr>
          <w:rFonts w:cs="Calibri"/>
          <w:sz w:val="22"/>
          <w:szCs w:val="22"/>
        </w:rPr>
        <w:t xml:space="preserve">Athletics provide an opportunity to extend the values and ideals developed in the classroom, and constantly strive towards the development of a well-rounded individual.  </w:t>
      </w:r>
    </w:p>
    <w:p w:rsidR="001C4E77" w:rsidRPr="00AA2F8D" w:rsidRDefault="001C4E77" w:rsidP="00A71636">
      <w:pPr>
        <w:rPr>
          <w:rFonts w:cs="Calibri"/>
          <w:sz w:val="22"/>
          <w:szCs w:val="22"/>
        </w:rPr>
      </w:pPr>
    </w:p>
    <w:p w:rsidR="001C4E77" w:rsidRPr="00AA2F8D" w:rsidRDefault="001C4E77" w:rsidP="00A71636">
      <w:pPr>
        <w:rPr>
          <w:rFonts w:cs="Calibri"/>
          <w:sz w:val="22"/>
          <w:szCs w:val="22"/>
        </w:rPr>
      </w:pPr>
      <w:r w:rsidRPr="00AA2F8D">
        <w:rPr>
          <w:rFonts w:cs="Calibri"/>
          <w:sz w:val="22"/>
          <w:szCs w:val="22"/>
        </w:rPr>
        <w:t>As a member of the Nashua Athletic Program, students are expected to demonstrate proper respect for all coaches, teammates, officials, spectators and equipment.  Student-athletes are expected to exhibit the highest level of conduct, both on and off the playing field, as they are, at all times, representatives of themselves, team, school, and community.</w:t>
      </w:r>
    </w:p>
    <w:p w:rsidR="001C4E77" w:rsidRPr="00AA2F8D" w:rsidRDefault="001C4E77" w:rsidP="00A71636">
      <w:pPr>
        <w:rPr>
          <w:rFonts w:cs="Calibri"/>
          <w:sz w:val="22"/>
          <w:szCs w:val="22"/>
        </w:rPr>
      </w:pPr>
    </w:p>
    <w:p w:rsidR="001C4E77" w:rsidRDefault="001C4E77" w:rsidP="00A71636">
      <w:pPr>
        <w:rPr>
          <w:rFonts w:cs="Calibri"/>
          <w:b/>
          <w:sz w:val="22"/>
          <w:szCs w:val="22"/>
        </w:rPr>
      </w:pPr>
    </w:p>
    <w:p w:rsidR="00277D22" w:rsidRPr="00AA2F8D" w:rsidRDefault="00277D22" w:rsidP="00A71636">
      <w:pPr>
        <w:rPr>
          <w:rFonts w:cs="Calibri"/>
          <w:b/>
          <w:sz w:val="22"/>
          <w:szCs w:val="22"/>
        </w:rPr>
      </w:pPr>
    </w:p>
    <w:p w:rsidR="001C4E77" w:rsidRPr="00AA2F8D" w:rsidRDefault="001C4E77" w:rsidP="00A71636">
      <w:pPr>
        <w:jc w:val="center"/>
        <w:rPr>
          <w:rFonts w:cs="Calibri"/>
          <w:b/>
          <w:sz w:val="22"/>
          <w:szCs w:val="22"/>
        </w:rPr>
      </w:pPr>
      <w:r w:rsidRPr="00AA2F8D">
        <w:rPr>
          <w:rFonts w:cs="Calibri"/>
          <w:b/>
          <w:sz w:val="22"/>
          <w:szCs w:val="22"/>
        </w:rPr>
        <w:t>Core values</w:t>
      </w:r>
    </w:p>
    <w:p w:rsidR="001C4E77" w:rsidRPr="00AA2F8D" w:rsidRDefault="001C4E77" w:rsidP="00A71636">
      <w:pPr>
        <w:rPr>
          <w:rFonts w:cs="Calibri"/>
          <w:b/>
          <w:sz w:val="22"/>
          <w:szCs w:val="22"/>
        </w:rPr>
      </w:pPr>
    </w:p>
    <w:p w:rsidR="001C4E77" w:rsidRPr="00AA2F8D" w:rsidRDefault="001C4E77" w:rsidP="00A71636">
      <w:pPr>
        <w:pStyle w:val="PlainText"/>
        <w:ind w:right="-180"/>
        <w:rPr>
          <w:rFonts w:ascii="Calibri" w:hAnsi="Calibri" w:cs="Calibri"/>
          <w:sz w:val="22"/>
          <w:szCs w:val="22"/>
        </w:rPr>
      </w:pPr>
      <w:r w:rsidRPr="00AA2F8D">
        <w:rPr>
          <w:rFonts w:ascii="Calibri" w:hAnsi="Calibri" w:cs="Calibri"/>
          <w:b/>
          <w:sz w:val="22"/>
          <w:szCs w:val="22"/>
          <w:u w:val="single"/>
        </w:rPr>
        <w:t>Accountability</w:t>
      </w:r>
      <w:r w:rsidRPr="00AA2F8D">
        <w:rPr>
          <w:rFonts w:ascii="Calibri" w:hAnsi="Calibri" w:cs="Calibri"/>
          <w:b/>
          <w:sz w:val="22"/>
          <w:szCs w:val="22"/>
        </w:rPr>
        <w:t xml:space="preserve"> </w:t>
      </w:r>
      <w:r w:rsidRPr="00AA2F8D">
        <w:rPr>
          <w:rFonts w:ascii="Calibri" w:hAnsi="Calibri" w:cs="Calibri"/>
          <w:sz w:val="22"/>
          <w:szCs w:val="22"/>
        </w:rPr>
        <w:t xml:space="preserve">– Student-athletes are to follow the expectations set forth by the Nashua School District, </w:t>
      </w:r>
      <w:r w:rsidR="0013374F" w:rsidRPr="00AA2F8D">
        <w:rPr>
          <w:rFonts w:ascii="Calibri" w:hAnsi="Calibri" w:cs="Calibri"/>
          <w:sz w:val="22"/>
          <w:szCs w:val="22"/>
        </w:rPr>
        <w:t xml:space="preserve">their </w:t>
      </w:r>
      <w:r w:rsidRPr="00AA2F8D">
        <w:rPr>
          <w:rFonts w:ascii="Calibri" w:hAnsi="Calibri" w:cs="Calibri"/>
          <w:sz w:val="22"/>
          <w:szCs w:val="22"/>
        </w:rPr>
        <w:t xml:space="preserve">school, </w:t>
      </w:r>
      <w:r w:rsidR="0013374F" w:rsidRPr="00AA2F8D">
        <w:rPr>
          <w:rFonts w:ascii="Calibri" w:hAnsi="Calibri" w:cs="Calibri"/>
          <w:sz w:val="22"/>
          <w:szCs w:val="22"/>
        </w:rPr>
        <w:t xml:space="preserve">the Nashua </w:t>
      </w:r>
      <w:r w:rsidRPr="00AA2F8D">
        <w:rPr>
          <w:rFonts w:ascii="Calibri" w:hAnsi="Calibri" w:cs="Calibri"/>
          <w:sz w:val="22"/>
          <w:szCs w:val="22"/>
        </w:rPr>
        <w:t>Athletic department</w:t>
      </w:r>
      <w:r w:rsidR="0013374F" w:rsidRPr="00AA2F8D">
        <w:rPr>
          <w:rFonts w:ascii="Calibri" w:hAnsi="Calibri" w:cs="Calibri"/>
          <w:sz w:val="22"/>
          <w:szCs w:val="22"/>
        </w:rPr>
        <w:t>,</w:t>
      </w:r>
      <w:r w:rsidRPr="00AA2F8D">
        <w:rPr>
          <w:rFonts w:ascii="Calibri" w:hAnsi="Calibri" w:cs="Calibri"/>
          <w:sz w:val="22"/>
          <w:szCs w:val="22"/>
        </w:rPr>
        <w:t xml:space="preserve"> and the sport-specific program in which they participate.</w:t>
      </w:r>
    </w:p>
    <w:p w:rsidR="001C4E77" w:rsidRPr="00AA2F8D" w:rsidRDefault="001C4E77" w:rsidP="00A71636">
      <w:pPr>
        <w:pStyle w:val="PlainText"/>
        <w:ind w:right="-180"/>
        <w:rPr>
          <w:rFonts w:ascii="Calibri" w:hAnsi="Calibri" w:cs="Calibri"/>
          <w:sz w:val="22"/>
          <w:szCs w:val="22"/>
        </w:rPr>
      </w:pPr>
    </w:p>
    <w:p w:rsidR="001C4E77" w:rsidRPr="00AA2F8D" w:rsidRDefault="001C4E77" w:rsidP="00A71636">
      <w:pPr>
        <w:pStyle w:val="PlainText"/>
        <w:ind w:right="-180"/>
        <w:rPr>
          <w:rFonts w:ascii="Calibri" w:hAnsi="Calibri" w:cs="Calibri"/>
          <w:sz w:val="22"/>
          <w:szCs w:val="22"/>
        </w:rPr>
      </w:pPr>
      <w:r w:rsidRPr="00AA2F8D">
        <w:rPr>
          <w:rFonts w:ascii="Calibri" w:hAnsi="Calibri" w:cs="Calibri"/>
          <w:b/>
          <w:sz w:val="22"/>
          <w:szCs w:val="22"/>
          <w:u w:val="single"/>
        </w:rPr>
        <w:t>Commitment</w:t>
      </w:r>
      <w:r w:rsidRPr="00AA2F8D">
        <w:rPr>
          <w:rFonts w:ascii="Calibri" w:hAnsi="Calibri" w:cs="Calibri"/>
          <w:b/>
          <w:sz w:val="22"/>
          <w:szCs w:val="22"/>
        </w:rPr>
        <w:t xml:space="preserve"> </w:t>
      </w:r>
      <w:r w:rsidRPr="00AA2F8D">
        <w:rPr>
          <w:rFonts w:ascii="Calibri" w:hAnsi="Calibri" w:cs="Calibri"/>
          <w:sz w:val="22"/>
          <w:szCs w:val="22"/>
        </w:rPr>
        <w:t xml:space="preserve">– In order to make our teams the best they can be, coaches and student-athletes must be fully committed.  Family, faith, and academics should be the only priorities that come before </w:t>
      </w:r>
      <w:r w:rsidR="0013374F" w:rsidRPr="00AA2F8D">
        <w:rPr>
          <w:rFonts w:ascii="Calibri" w:hAnsi="Calibri" w:cs="Calibri"/>
          <w:sz w:val="22"/>
          <w:szCs w:val="22"/>
        </w:rPr>
        <w:t xml:space="preserve">interscholastic </w:t>
      </w:r>
      <w:r w:rsidRPr="00AA2F8D">
        <w:rPr>
          <w:rFonts w:ascii="Calibri" w:hAnsi="Calibri" w:cs="Calibri"/>
          <w:sz w:val="22"/>
          <w:szCs w:val="22"/>
        </w:rPr>
        <w:t xml:space="preserve">athletics.  </w:t>
      </w:r>
    </w:p>
    <w:p w:rsidR="001C4E77" w:rsidRPr="00AA2F8D" w:rsidRDefault="001C4E77" w:rsidP="00A71636">
      <w:pPr>
        <w:pStyle w:val="PlainText"/>
        <w:ind w:right="-180"/>
        <w:rPr>
          <w:rFonts w:ascii="Calibri" w:hAnsi="Calibri" w:cs="Calibri"/>
          <w:sz w:val="22"/>
          <w:szCs w:val="22"/>
        </w:rPr>
      </w:pPr>
    </w:p>
    <w:p w:rsidR="001C4E77" w:rsidRPr="00AA2F8D" w:rsidRDefault="001C4E77" w:rsidP="00A71636">
      <w:pPr>
        <w:pStyle w:val="PlainText"/>
        <w:ind w:right="-180"/>
        <w:rPr>
          <w:rFonts w:ascii="Calibri" w:hAnsi="Calibri" w:cs="Calibri"/>
          <w:sz w:val="22"/>
          <w:szCs w:val="22"/>
        </w:rPr>
      </w:pPr>
      <w:r w:rsidRPr="00AA2F8D">
        <w:rPr>
          <w:rFonts w:ascii="Calibri" w:hAnsi="Calibri" w:cs="Calibri"/>
          <w:b/>
          <w:sz w:val="22"/>
          <w:szCs w:val="22"/>
          <w:u w:val="single"/>
        </w:rPr>
        <w:t>Excellence</w:t>
      </w:r>
      <w:r w:rsidRPr="00AA2F8D">
        <w:rPr>
          <w:rFonts w:ascii="Calibri" w:hAnsi="Calibri" w:cs="Calibri"/>
          <w:b/>
          <w:sz w:val="22"/>
          <w:szCs w:val="22"/>
        </w:rPr>
        <w:t xml:space="preserve"> </w:t>
      </w:r>
      <w:r w:rsidRPr="00AA2F8D">
        <w:rPr>
          <w:rFonts w:ascii="Calibri" w:hAnsi="Calibri" w:cs="Calibri"/>
          <w:sz w:val="22"/>
          <w:szCs w:val="22"/>
        </w:rPr>
        <w:t xml:space="preserve">– Every task, drill, practice, game, and homework assignment should be done with pride and excellence at all times; understanding that each individual’s level of excellence may be different. </w:t>
      </w:r>
    </w:p>
    <w:p w:rsidR="001C4E77" w:rsidRPr="00AA2F8D" w:rsidRDefault="001C4E77" w:rsidP="00A71636">
      <w:pPr>
        <w:pStyle w:val="PlainText"/>
        <w:ind w:right="-180"/>
        <w:rPr>
          <w:rFonts w:ascii="Calibri" w:hAnsi="Calibri" w:cs="Calibri"/>
          <w:b/>
          <w:sz w:val="22"/>
          <w:szCs w:val="22"/>
          <w:u w:val="single"/>
        </w:rPr>
      </w:pPr>
    </w:p>
    <w:p w:rsidR="001C4E77" w:rsidRPr="00AA2F8D" w:rsidRDefault="001C4E77" w:rsidP="00A71636">
      <w:pPr>
        <w:pStyle w:val="PlainText"/>
        <w:ind w:right="-180"/>
        <w:rPr>
          <w:rFonts w:ascii="Calibri" w:hAnsi="Calibri" w:cs="Calibri"/>
          <w:sz w:val="22"/>
          <w:szCs w:val="22"/>
        </w:rPr>
      </w:pPr>
      <w:r w:rsidRPr="00AA2F8D">
        <w:rPr>
          <w:rFonts w:ascii="Calibri" w:hAnsi="Calibri" w:cs="Calibri"/>
          <w:b/>
          <w:sz w:val="22"/>
          <w:szCs w:val="22"/>
          <w:u w:val="single"/>
        </w:rPr>
        <w:t>Responsibility</w:t>
      </w:r>
      <w:r w:rsidRPr="00AA2F8D">
        <w:rPr>
          <w:rFonts w:ascii="Calibri" w:hAnsi="Calibri" w:cs="Calibri"/>
          <w:b/>
          <w:sz w:val="22"/>
          <w:szCs w:val="22"/>
        </w:rPr>
        <w:t xml:space="preserve"> </w:t>
      </w:r>
      <w:r w:rsidRPr="00AA2F8D">
        <w:rPr>
          <w:rFonts w:ascii="Calibri" w:hAnsi="Calibri" w:cs="Calibri"/>
          <w:sz w:val="22"/>
          <w:szCs w:val="22"/>
        </w:rPr>
        <w:t>– Student-athletes have a responsibility to be leaders amongst their peers.  They have to demonstrate respect to their community, school, program, team, and self by behaving appropriately at all times.  They are encouraged to excel in school and to make the right decisions in social settings and in peer groups.</w:t>
      </w:r>
    </w:p>
    <w:p w:rsidR="001C4E77" w:rsidRPr="00AA2F8D" w:rsidRDefault="001C4E77" w:rsidP="00A71636">
      <w:pPr>
        <w:pStyle w:val="PlainText"/>
        <w:ind w:right="-180"/>
        <w:rPr>
          <w:rFonts w:ascii="Calibri" w:hAnsi="Calibri" w:cs="Calibri"/>
          <w:sz w:val="22"/>
          <w:szCs w:val="22"/>
        </w:rPr>
      </w:pPr>
    </w:p>
    <w:p w:rsidR="001C4E77" w:rsidRPr="00AA2F8D" w:rsidRDefault="001C4E77" w:rsidP="00A71636">
      <w:pPr>
        <w:pStyle w:val="PlainText"/>
        <w:ind w:right="-180"/>
        <w:rPr>
          <w:rFonts w:ascii="Calibri" w:hAnsi="Calibri" w:cs="Calibri"/>
          <w:sz w:val="22"/>
          <w:szCs w:val="22"/>
        </w:rPr>
      </w:pPr>
      <w:r w:rsidRPr="00AA2F8D">
        <w:rPr>
          <w:rFonts w:ascii="Calibri" w:hAnsi="Calibri" w:cs="Calibri"/>
          <w:b/>
          <w:sz w:val="22"/>
          <w:szCs w:val="22"/>
          <w:u w:val="single"/>
        </w:rPr>
        <w:t>Sportsmanship</w:t>
      </w:r>
      <w:r w:rsidRPr="00AA2F8D">
        <w:rPr>
          <w:rFonts w:ascii="Calibri" w:hAnsi="Calibri" w:cs="Calibri"/>
          <w:b/>
          <w:sz w:val="22"/>
          <w:szCs w:val="22"/>
        </w:rPr>
        <w:t xml:space="preserve"> </w:t>
      </w:r>
      <w:r w:rsidRPr="00AA2F8D">
        <w:rPr>
          <w:rFonts w:ascii="Calibri" w:hAnsi="Calibri" w:cs="Calibri"/>
          <w:sz w:val="22"/>
          <w:szCs w:val="22"/>
        </w:rPr>
        <w:t xml:space="preserve">– Student-athletes represent themselves, schools, families, and city.  Unsportsmanlike behavior by students will have consequences.  </w:t>
      </w:r>
    </w:p>
    <w:p w:rsidR="001C4E77" w:rsidRPr="00AA2F8D" w:rsidRDefault="001C4E77" w:rsidP="00A71636">
      <w:pPr>
        <w:pStyle w:val="PlainText"/>
        <w:ind w:left="-540" w:right="-540"/>
        <w:rPr>
          <w:rFonts w:ascii="Calibri" w:hAnsi="Calibri" w:cs="Calibri"/>
          <w:sz w:val="22"/>
          <w:szCs w:val="22"/>
        </w:rPr>
      </w:pPr>
    </w:p>
    <w:p w:rsidR="001C4E77" w:rsidRPr="00AA2F8D" w:rsidRDefault="001C4E77" w:rsidP="00A71636">
      <w:pPr>
        <w:pStyle w:val="PlainText"/>
        <w:rPr>
          <w:rFonts w:ascii="Calibri" w:hAnsi="Calibri" w:cs="Calibri"/>
          <w:sz w:val="22"/>
          <w:szCs w:val="22"/>
        </w:rPr>
      </w:pPr>
      <w:r w:rsidRPr="00AA2F8D">
        <w:rPr>
          <w:rFonts w:ascii="Calibri" w:hAnsi="Calibri" w:cs="Calibri"/>
          <w:sz w:val="22"/>
          <w:szCs w:val="22"/>
        </w:rPr>
        <w:t>If these core values are instilled in our student-athletes, all of our programs will be successful.  Our students will leave our programs prepared for college, career, and all aspects of life after interscholastic athletics.</w:t>
      </w:r>
    </w:p>
    <w:p w:rsidR="001F10B9" w:rsidRPr="00AA2F8D" w:rsidRDefault="001F10B9" w:rsidP="00A71636">
      <w:pPr>
        <w:jc w:val="center"/>
        <w:rPr>
          <w:rFonts w:cs="Calibri"/>
          <w:b/>
          <w:sz w:val="22"/>
          <w:szCs w:val="22"/>
        </w:rPr>
      </w:pPr>
    </w:p>
    <w:p w:rsidR="001F10B9" w:rsidRPr="00AA2F8D" w:rsidRDefault="001F10B9" w:rsidP="00A71636">
      <w:pPr>
        <w:jc w:val="center"/>
        <w:rPr>
          <w:rFonts w:cs="Calibri"/>
          <w:b/>
          <w:sz w:val="22"/>
          <w:szCs w:val="22"/>
        </w:rPr>
      </w:pPr>
    </w:p>
    <w:p w:rsidR="001F10B9" w:rsidRPr="00AA2F8D" w:rsidRDefault="001F10B9" w:rsidP="00A71636">
      <w:pPr>
        <w:jc w:val="center"/>
        <w:rPr>
          <w:rFonts w:cs="Calibri"/>
          <w:b/>
          <w:sz w:val="22"/>
          <w:szCs w:val="22"/>
        </w:rPr>
      </w:pPr>
      <w:r w:rsidRPr="00AA2F8D">
        <w:rPr>
          <w:rFonts w:cs="Calibri"/>
          <w:b/>
          <w:sz w:val="22"/>
          <w:szCs w:val="22"/>
        </w:rPr>
        <w:br w:type="page"/>
      </w:r>
    </w:p>
    <w:p w:rsidR="00295F87" w:rsidRDefault="00295F87" w:rsidP="00295F87">
      <w:pPr>
        <w:jc w:val="center"/>
        <w:rPr>
          <w:rFonts w:cs="Calibri"/>
          <w:b/>
          <w:sz w:val="20"/>
          <w:szCs w:val="20"/>
        </w:rPr>
      </w:pPr>
      <w:r w:rsidRPr="00552EEA">
        <w:rPr>
          <w:rFonts w:cs="Calibri"/>
          <w:b/>
          <w:sz w:val="20"/>
          <w:szCs w:val="20"/>
        </w:rPr>
        <w:lastRenderedPageBreak/>
        <w:t>Important</w:t>
      </w:r>
      <w:r>
        <w:rPr>
          <w:rFonts w:cs="Calibri"/>
          <w:b/>
          <w:sz w:val="20"/>
          <w:szCs w:val="20"/>
        </w:rPr>
        <w:t xml:space="preserve"> </w:t>
      </w:r>
      <w:r w:rsidR="00E73117">
        <w:rPr>
          <w:rFonts w:cs="Calibri"/>
          <w:b/>
          <w:sz w:val="20"/>
          <w:szCs w:val="20"/>
        </w:rPr>
        <w:t>Winter</w:t>
      </w:r>
      <w:r>
        <w:rPr>
          <w:rFonts w:cs="Calibri"/>
          <w:b/>
          <w:sz w:val="20"/>
          <w:szCs w:val="20"/>
        </w:rPr>
        <w:t xml:space="preserve"> Season </w:t>
      </w:r>
      <w:r w:rsidRPr="00552EEA">
        <w:rPr>
          <w:rFonts w:cs="Calibri"/>
          <w:b/>
          <w:sz w:val="20"/>
          <w:szCs w:val="20"/>
        </w:rPr>
        <w:t>Dates</w:t>
      </w:r>
    </w:p>
    <w:p w:rsidR="00295F87" w:rsidRDefault="00295F87" w:rsidP="00295F87">
      <w:pPr>
        <w:rPr>
          <w:rFonts w:cs="Calibri"/>
          <w:b/>
          <w:sz w:val="20"/>
          <w:szCs w:val="20"/>
        </w:rPr>
      </w:pPr>
    </w:p>
    <w:p w:rsidR="00295F87" w:rsidRDefault="00E73117" w:rsidP="00295F87">
      <w:pPr>
        <w:rPr>
          <w:rFonts w:cs="Calibri"/>
          <w:sz w:val="20"/>
          <w:szCs w:val="20"/>
        </w:rPr>
      </w:pPr>
      <w:r>
        <w:rPr>
          <w:rFonts w:cs="Calibri"/>
          <w:sz w:val="20"/>
          <w:szCs w:val="20"/>
        </w:rPr>
        <w:t>Tuesday December 16</w:t>
      </w:r>
      <w:r w:rsidR="00295F87">
        <w:rPr>
          <w:rFonts w:cs="Calibri"/>
          <w:sz w:val="20"/>
          <w:szCs w:val="20"/>
        </w:rPr>
        <w:t xml:space="preserve"> </w:t>
      </w:r>
      <w:r w:rsidR="00295F87">
        <w:rPr>
          <w:rFonts w:cs="Calibri"/>
          <w:sz w:val="20"/>
          <w:szCs w:val="20"/>
        </w:rPr>
        <w:tab/>
      </w:r>
      <w:r>
        <w:rPr>
          <w:rFonts w:cs="Calibri"/>
          <w:sz w:val="20"/>
          <w:szCs w:val="20"/>
        </w:rPr>
        <w:t>SOUTH</w:t>
      </w:r>
      <w:r w:rsidR="00295F87">
        <w:rPr>
          <w:rFonts w:cs="Calibri"/>
          <w:sz w:val="20"/>
          <w:szCs w:val="20"/>
        </w:rPr>
        <w:t xml:space="preserve"> Picture Day </w:t>
      </w:r>
    </w:p>
    <w:p w:rsidR="00295F87" w:rsidRDefault="00E73117" w:rsidP="00295F87">
      <w:pPr>
        <w:rPr>
          <w:rFonts w:cs="Calibri"/>
          <w:sz w:val="20"/>
          <w:szCs w:val="20"/>
        </w:rPr>
      </w:pPr>
      <w:r>
        <w:rPr>
          <w:rFonts w:cs="Calibri"/>
          <w:sz w:val="20"/>
          <w:szCs w:val="20"/>
        </w:rPr>
        <w:t>Thursday December 18</w:t>
      </w:r>
      <w:r w:rsidR="00295F87">
        <w:rPr>
          <w:rFonts w:cs="Calibri"/>
          <w:sz w:val="20"/>
          <w:szCs w:val="20"/>
        </w:rPr>
        <w:tab/>
      </w:r>
      <w:r>
        <w:rPr>
          <w:rFonts w:cs="Calibri"/>
          <w:sz w:val="20"/>
          <w:szCs w:val="20"/>
        </w:rPr>
        <w:t>NORTH</w:t>
      </w:r>
      <w:r w:rsidR="00295F87">
        <w:rPr>
          <w:rFonts w:cs="Calibri"/>
          <w:sz w:val="20"/>
          <w:szCs w:val="20"/>
        </w:rPr>
        <w:t xml:space="preserve"> Picture Day</w:t>
      </w:r>
    </w:p>
    <w:p w:rsidR="00295F87" w:rsidRDefault="00E73117" w:rsidP="00295F87">
      <w:pPr>
        <w:rPr>
          <w:rFonts w:cs="Calibri"/>
          <w:sz w:val="20"/>
          <w:szCs w:val="20"/>
        </w:rPr>
      </w:pPr>
      <w:r>
        <w:rPr>
          <w:rFonts w:cs="Calibri"/>
          <w:sz w:val="20"/>
          <w:szCs w:val="20"/>
        </w:rPr>
        <w:t>January 21-February 6</w:t>
      </w:r>
      <w:r>
        <w:rPr>
          <w:rFonts w:cs="Calibri"/>
          <w:sz w:val="20"/>
          <w:szCs w:val="20"/>
        </w:rPr>
        <w:tab/>
        <w:t xml:space="preserve">Battle of the Bridge </w:t>
      </w:r>
    </w:p>
    <w:p w:rsidR="00E73117" w:rsidRDefault="00E73117" w:rsidP="00E73117">
      <w:pPr>
        <w:rPr>
          <w:rFonts w:cs="Calibri"/>
          <w:sz w:val="20"/>
          <w:szCs w:val="20"/>
        </w:rPr>
      </w:pPr>
      <w:r>
        <w:rPr>
          <w:rFonts w:cs="Calibri"/>
          <w:sz w:val="20"/>
          <w:szCs w:val="20"/>
        </w:rPr>
        <w:t>Thursday March 12</w:t>
      </w:r>
      <w:r>
        <w:rPr>
          <w:rFonts w:cs="Calibri"/>
          <w:sz w:val="20"/>
          <w:szCs w:val="20"/>
        </w:rPr>
        <w:tab/>
        <w:t>HS Winter Coaches’ Pay Day</w:t>
      </w:r>
    </w:p>
    <w:p w:rsidR="00295F87" w:rsidRDefault="00295F87" w:rsidP="00295F87">
      <w:pPr>
        <w:rPr>
          <w:rFonts w:cs="Calibri"/>
          <w:sz w:val="20"/>
          <w:szCs w:val="20"/>
        </w:rPr>
      </w:pPr>
      <w:r>
        <w:rPr>
          <w:rFonts w:cs="Calibri"/>
          <w:sz w:val="20"/>
          <w:szCs w:val="20"/>
        </w:rPr>
        <w:t xml:space="preserve">Monday </w:t>
      </w:r>
      <w:r w:rsidR="00E73117">
        <w:rPr>
          <w:rFonts w:cs="Calibri"/>
          <w:sz w:val="20"/>
          <w:szCs w:val="20"/>
        </w:rPr>
        <w:t>March 16</w:t>
      </w:r>
      <w:r>
        <w:rPr>
          <w:rFonts w:cs="Calibri"/>
          <w:sz w:val="20"/>
          <w:szCs w:val="20"/>
        </w:rPr>
        <w:tab/>
        <w:t xml:space="preserve">Awards’ Night:  </w:t>
      </w:r>
      <w:r w:rsidR="00E73117">
        <w:rPr>
          <w:rFonts w:cs="Calibri"/>
          <w:sz w:val="20"/>
          <w:szCs w:val="20"/>
        </w:rPr>
        <w:t>North</w:t>
      </w:r>
      <w:r>
        <w:rPr>
          <w:rFonts w:cs="Calibri"/>
          <w:sz w:val="20"/>
          <w:szCs w:val="20"/>
        </w:rPr>
        <w:t xml:space="preserve"> @ 6:00</w:t>
      </w:r>
      <w:r>
        <w:rPr>
          <w:rFonts w:cs="Calibri"/>
          <w:sz w:val="20"/>
          <w:szCs w:val="20"/>
        </w:rPr>
        <w:tab/>
      </w:r>
      <w:r w:rsidR="00E73117">
        <w:rPr>
          <w:rFonts w:cs="Calibri"/>
          <w:sz w:val="20"/>
          <w:szCs w:val="20"/>
        </w:rPr>
        <w:t>South</w:t>
      </w:r>
      <w:r>
        <w:rPr>
          <w:rFonts w:cs="Calibri"/>
          <w:sz w:val="20"/>
          <w:szCs w:val="20"/>
        </w:rPr>
        <w:t xml:space="preserve"> @ 7:00</w:t>
      </w:r>
    </w:p>
    <w:p w:rsidR="00295F87" w:rsidRDefault="00295F87" w:rsidP="00295F87">
      <w:pPr>
        <w:jc w:val="center"/>
        <w:rPr>
          <w:rFonts w:cs="Calibri"/>
          <w:sz w:val="20"/>
          <w:szCs w:val="20"/>
        </w:rPr>
      </w:pPr>
    </w:p>
    <w:p w:rsidR="00295F87" w:rsidRDefault="00295F87" w:rsidP="00295F87">
      <w:pPr>
        <w:jc w:val="center"/>
        <w:rPr>
          <w:rFonts w:cs="Calibri"/>
          <w:sz w:val="20"/>
          <w:szCs w:val="20"/>
        </w:rPr>
      </w:pPr>
    </w:p>
    <w:p w:rsidR="00752859" w:rsidRPr="00295F87" w:rsidRDefault="00752859" w:rsidP="00295F87">
      <w:pPr>
        <w:jc w:val="center"/>
        <w:rPr>
          <w:rFonts w:cs="Calibri"/>
          <w:sz w:val="20"/>
          <w:szCs w:val="20"/>
        </w:rPr>
      </w:pPr>
      <w:r w:rsidRPr="00A70F3C">
        <w:rPr>
          <w:rFonts w:cs="Calibri"/>
          <w:b/>
          <w:sz w:val="20"/>
          <w:szCs w:val="20"/>
        </w:rPr>
        <w:t>Sports Offered</w:t>
      </w:r>
    </w:p>
    <w:p w:rsidR="001F10B9" w:rsidRPr="00A70F3C" w:rsidRDefault="001F10B9" w:rsidP="00A71636">
      <w:pPr>
        <w:rPr>
          <w:rFonts w:cs="Calibri"/>
          <w:sz w:val="20"/>
          <w:szCs w:val="20"/>
        </w:rPr>
      </w:pPr>
    </w:p>
    <w:p w:rsidR="003928DD" w:rsidRPr="00A70F3C" w:rsidRDefault="003928DD" w:rsidP="00A71636">
      <w:pPr>
        <w:rPr>
          <w:rFonts w:cs="Calibri"/>
          <w:sz w:val="20"/>
          <w:szCs w:val="20"/>
        </w:rPr>
      </w:pPr>
      <w:r w:rsidRPr="00A70F3C">
        <w:rPr>
          <w:rFonts w:cs="Calibri"/>
          <w:sz w:val="20"/>
          <w:szCs w:val="20"/>
        </w:rPr>
        <w:t>Tryouts for programs are open to all students providing they meet the standards of academic eligibility, school citizenship, completed permission and liability information and basic physical/health qualifications including Impact testing (High schools only).  Participation in the program, therefore, is a privilege earned by students who meet and maintain these standards.</w:t>
      </w:r>
    </w:p>
    <w:p w:rsidR="003928DD" w:rsidRPr="00A70F3C" w:rsidRDefault="003928DD" w:rsidP="00A71636">
      <w:pPr>
        <w:rPr>
          <w:rFonts w:cs="Calibri"/>
          <w:sz w:val="20"/>
          <w:szCs w:val="20"/>
        </w:rPr>
      </w:pPr>
    </w:p>
    <w:p w:rsidR="00752859" w:rsidRPr="00A70F3C" w:rsidRDefault="00752859" w:rsidP="00A71636">
      <w:pPr>
        <w:rPr>
          <w:rFonts w:cs="Calibri"/>
          <w:sz w:val="20"/>
          <w:szCs w:val="20"/>
        </w:rPr>
      </w:pPr>
      <w:r w:rsidRPr="00A70F3C">
        <w:rPr>
          <w:rFonts w:cs="Calibri"/>
          <w:sz w:val="20"/>
          <w:szCs w:val="20"/>
        </w:rPr>
        <w:t>High Schools:</w:t>
      </w:r>
    </w:p>
    <w:tbl>
      <w:tblPr>
        <w:tblStyle w:val="TableGrid"/>
        <w:tblW w:w="0" w:type="auto"/>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tblGrid>
      <w:tr w:rsidR="00752859" w:rsidRPr="00A70F3C" w:rsidTr="00752859">
        <w:tc>
          <w:tcPr>
            <w:tcW w:w="2448" w:type="dxa"/>
            <w:hideMark/>
          </w:tcPr>
          <w:p w:rsidR="00752859" w:rsidRPr="00A70F3C" w:rsidRDefault="00752859" w:rsidP="00A71636">
            <w:pPr>
              <w:rPr>
                <w:rFonts w:cs="Calibri"/>
                <w:b/>
                <w:sz w:val="20"/>
                <w:szCs w:val="20"/>
              </w:rPr>
            </w:pPr>
            <w:r w:rsidRPr="00A70F3C">
              <w:rPr>
                <w:rFonts w:cs="Calibri"/>
                <w:b/>
                <w:sz w:val="20"/>
                <w:szCs w:val="20"/>
              </w:rPr>
              <w:t>FALL:</w:t>
            </w:r>
          </w:p>
          <w:p w:rsidR="00752859" w:rsidRPr="00A70F3C" w:rsidRDefault="00752859" w:rsidP="00A71636">
            <w:pPr>
              <w:ind w:left="240"/>
              <w:rPr>
                <w:rFonts w:cs="Calibri"/>
                <w:sz w:val="20"/>
                <w:szCs w:val="20"/>
              </w:rPr>
            </w:pPr>
            <w:r w:rsidRPr="00A70F3C">
              <w:rPr>
                <w:rFonts w:cs="Calibri"/>
                <w:sz w:val="20"/>
                <w:szCs w:val="20"/>
              </w:rPr>
              <w:t>Cross Country</w:t>
            </w:r>
          </w:p>
          <w:p w:rsidR="00752859" w:rsidRPr="00A70F3C" w:rsidRDefault="00752859" w:rsidP="00A71636">
            <w:pPr>
              <w:ind w:left="240"/>
              <w:rPr>
                <w:rFonts w:cs="Calibri"/>
                <w:sz w:val="20"/>
                <w:szCs w:val="20"/>
              </w:rPr>
            </w:pPr>
            <w:r w:rsidRPr="00A70F3C">
              <w:rPr>
                <w:rFonts w:cs="Calibri"/>
                <w:sz w:val="20"/>
                <w:szCs w:val="20"/>
              </w:rPr>
              <w:t>Field Hockey</w:t>
            </w:r>
          </w:p>
          <w:p w:rsidR="00752859" w:rsidRPr="00A70F3C" w:rsidRDefault="00752859" w:rsidP="00A71636">
            <w:pPr>
              <w:ind w:left="240"/>
              <w:rPr>
                <w:rFonts w:cs="Calibri"/>
                <w:sz w:val="20"/>
                <w:szCs w:val="20"/>
              </w:rPr>
            </w:pPr>
            <w:r w:rsidRPr="00A70F3C">
              <w:rPr>
                <w:rFonts w:cs="Calibri"/>
                <w:sz w:val="20"/>
                <w:szCs w:val="20"/>
              </w:rPr>
              <w:t>Football</w:t>
            </w:r>
          </w:p>
          <w:p w:rsidR="00752859" w:rsidRPr="00A70F3C" w:rsidRDefault="00752859" w:rsidP="00A71636">
            <w:pPr>
              <w:ind w:left="240"/>
              <w:rPr>
                <w:rFonts w:cs="Calibri"/>
                <w:sz w:val="20"/>
                <w:szCs w:val="20"/>
              </w:rPr>
            </w:pPr>
            <w:r w:rsidRPr="00A70F3C">
              <w:rPr>
                <w:rFonts w:cs="Calibri"/>
                <w:sz w:val="20"/>
                <w:szCs w:val="20"/>
              </w:rPr>
              <w:t>Golf</w:t>
            </w:r>
          </w:p>
          <w:p w:rsidR="00752859" w:rsidRPr="00A70F3C" w:rsidRDefault="00752859" w:rsidP="00A71636">
            <w:pPr>
              <w:ind w:left="240"/>
              <w:rPr>
                <w:rFonts w:cs="Calibri"/>
                <w:sz w:val="20"/>
                <w:szCs w:val="20"/>
              </w:rPr>
            </w:pPr>
            <w:r w:rsidRPr="00A70F3C">
              <w:rPr>
                <w:rFonts w:cs="Calibri"/>
                <w:sz w:val="20"/>
                <w:szCs w:val="20"/>
              </w:rPr>
              <w:t>Soccer</w:t>
            </w:r>
          </w:p>
          <w:p w:rsidR="00752859" w:rsidRPr="00A70F3C" w:rsidRDefault="00752859" w:rsidP="00A71636">
            <w:pPr>
              <w:ind w:left="240"/>
              <w:rPr>
                <w:rFonts w:cs="Calibri"/>
                <w:sz w:val="20"/>
                <w:szCs w:val="20"/>
              </w:rPr>
            </w:pPr>
            <w:r w:rsidRPr="00A70F3C">
              <w:rPr>
                <w:rFonts w:cs="Calibri"/>
                <w:sz w:val="20"/>
                <w:szCs w:val="20"/>
              </w:rPr>
              <w:t>Spirit</w:t>
            </w:r>
          </w:p>
          <w:p w:rsidR="00752859" w:rsidRPr="00A70F3C" w:rsidRDefault="00752859" w:rsidP="00A71636">
            <w:pPr>
              <w:ind w:left="240"/>
              <w:rPr>
                <w:rFonts w:cs="Calibri"/>
                <w:sz w:val="20"/>
                <w:szCs w:val="20"/>
              </w:rPr>
            </w:pPr>
            <w:r w:rsidRPr="00A70F3C">
              <w:rPr>
                <w:rFonts w:cs="Calibri"/>
                <w:sz w:val="20"/>
                <w:szCs w:val="20"/>
              </w:rPr>
              <w:t>Unified Soccer</w:t>
            </w:r>
            <w:r w:rsidR="002133CD" w:rsidRPr="00A70F3C">
              <w:rPr>
                <w:rFonts w:cs="Calibri"/>
                <w:sz w:val="20"/>
                <w:szCs w:val="20"/>
              </w:rPr>
              <w:t>+</w:t>
            </w:r>
          </w:p>
          <w:p w:rsidR="00752859" w:rsidRPr="00A70F3C" w:rsidRDefault="00752859" w:rsidP="00A71636">
            <w:pPr>
              <w:ind w:left="240"/>
              <w:rPr>
                <w:rFonts w:cs="Calibri"/>
                <w:sz w:val="20"/>
                <w:szCs w:val="20"/>
              </w:rPr>
            </w:pPr>
            <w:r w:rsidRPr="00A70F3C">
              <w:rPr>
                <w:rFonts w:cs="Calibri"/>
                <w:sz w:val="20"/>
                <w:szCs w:val="20"/>
              </w:rPr>
              <w:t>Volleyball</w:t>
            </w:r>
          </w:p>
        </w:tc>
        <w:tc>
          <w:tcPr>
            <w:tcW w:w="2448" w:type="dxa"/>
            <w:hideMark/>
          </w:tcPr>
          <w:p w:rsidR="00752859" w:rsidRPr="00A70F3C" w:rsidRDefault="00752859" w:rsidP="00A71636">
            <w:pPr>
              <w:rPr>
                <w:rFonts w:cs="Calibri"/>
                <w:b/>
                <w:sz w:val="20"/>
                <w:szCs w:val="20"/>
              </w:rPr>
            </w:pPr>
            <w:r w:rsidRPr="00A70F3C">
              <w:rPr>
                <w:rFonts w:cs="Calibri"/>
                <w:b/>
                <w:sz w:val="20"/>
                <w:szCs w:val="20"/>
              </w:rPr>
              <w:t>WINTER:</w:t>
            </w:r>
          </w:p>
          <w:p w:rsidR="00752859" w:rsidRPr="00A70F3C" w:rsidRDefault="00752859" w:rsidP="00A71636">
            <w:pPr>
              <w:ind w:left="222"/>
              <w:rPr>
                <w:rFonts w:cs="Calibri"/>
                <w:sz w:val="20"/>
                <w:szCs w:val="20"/>
              </w:rPr>
            </w:pPr>
            <w:r w:rsidRPr="00A70F3C">
              <w:rPr>
                <w:rFonts w:cs="Calibri"/>
                <w:sz w:val="20"/>
                <w:szCs w:val="20"/>
              </w:rPr>
              <w:t>Alpine Skiing</w:t>
            </w:r>
          </w:p>
          <w:p w:rsidR="00752859" w:rsidRPr="00A70F3C" w:rsidRDefault="00752859" w:rsidP="00A71636">
            <w:pPr>
              <w:ind w:left="222"/>
              <w:rPr>
                <w:rFonts w:cs="Calibri"/>
                <w:sz w:val="20"/>
                <w:szCs w:val="20"/>
              </w:rPr>
            </w:pPr>
            <w:r w:rsidRPr="00A70F3C">
              <w:rPr>
                <w:rFonts w:cs="Calibri"/>
                <w:sz w:val="20"/>
                <w:szCs w:val="20"/>
              </w:rPr>
              <w:t>Basketball</w:t>
            </w:r>
          </w:p>
          <w:p w:rsidR="00752859" w:rsidRPr="00A70F3C" w:rsidRDefault="00752859" w:rsidP="00A71636">
            <w:pPr>
              <w:ind w:left="222"/>
              <w:rPr>
                <w:rFonts w:cs="Calibri"/>
                <w:sz w:val="20"/>
                <w:szCs w:val="20"/>
              </w:rPr>
            </w:pPr>
            <w:r w:rsidRPr="00A70F3C">
              <w:rPr>
                <w:rFonts w:cs="Calibri"/>
                <w:sz w:val="20"/>
                <w:szCs w:val="20"/>
              </w:rPr>
              <w:t>Gymnastics</w:t>
            </w:r>
          </w:p>
          <w:p w:rsidR="00752859" w:rsidRPr="00A70F3C" w:rsidRDefault="00752859" w:rsidP="00A71636">
            <w:pPr>
              <w:ind w:left="222"/>
              <w:rPr>
                <w:rFonts w:cs="Calibri"/>
                <w:sz w:val="20"/>
                <w:szCs w:val="20"/>
              </w:rPr>
            </w:pPr>
            <w:r w:rsidRPr="00A70F3C">
              <w:rPr>
                <w:rFonts w:cs="Calibri"/>
                <w:sz w:val="20"/>
                <w:szCs w:val="20"/>
              </w:rPr>
              <w:t>Ice Hockey</w:t>
            </w:r>
          </w:p>
          <w:p w:rsidR="00752859" w:rsidRPr="00A70F3C" w:rsidRDefault="00752859" w:rsidP="00A71636">
            <w:pPr>
              <w:ind w:left="222"/>
              <w:rPr>
                <w:rFonts w:cs="Calibri"/>
                <w:sz w:val="20"/>
                <w:szCs w:val="20"/>
              </w:rPr>
            </w:pPr>
            <w:r w:rsidRPr="00A70F3C">
              <w:rPr>
                <w:rFonts w:cs="Calibri"/>
                <w:sz w:val="20"/>
                <w:szCs w:val="20"/>
              </w:rPr>
              <w:t>Indoor Track</w:t>
            </w:r>
          </w:p>
          <w:p w:rsidR="00752859" w:rsidRPr="00A70F3C" w:rsidRDefault="00752859" w:rsidP="00A71636">
            <w:pPr>
              <w:ind w:left="222"/>
              <w:rPr>
                <w:rFonts w:cs="Calibri"/>
                <w:sz w:val="20"/>
                <w:szCs w:val="20"/>
              </w:rPr>
            </w:pPr>
            <w:r w:rsidRPr="00A70F3C">
              <w:rPr>
                <w:rFonts w:cs="Calibri"/>
                <w:sz w:val="20"/>
                <w:szCs w:val="20"/>
              </w:rPr>
              <w:t>Spirit</w:t>
            </w:r>
          </w:p>
          <w:p w:rsidR="00752859" w:rsidRPr="00A70F3C" w:rsidRDefault="00752859" w:rsidP="00A71636">
            <w:pPr>
              <w:ind w:left="222"/>
              <w:rPr>
                <w:rFonts w:cs="Calibri"/>
                <w:sz w:val="20"/>
                <w:szCs w:val="20"/>
              </w:rPr>
            </w:pPr>
            <w:r w:rsidRPr="00A70F3C">
              <w:rPr>
                <w:rFonts w:cs="Calibri"/>
                <w:sz w:val="20"/>
                <w:szCs w:val="20"/>
              </w:rPr>
              <w:t>Swimming/diving</w:t>
            </w:r>
          </w:p>
          <w:p w:rsidR="00752859" w:rsidRPr="00A70F3C" w:rsidRDefault="00752859" w:rsidP="00A71636">
            <w:pPr>
              <w:ind w:left="222"/>
              <w:rPr>
                <w:rFonts w:cs="Calibri"/>
                <w:sz w:val="20"/>
                <w:szCs w:val="20"/>
              </w:rPr>
            </w:pPr>
            <w:r w:rsidRPr="00A70F3C">
              <w:rPr>
                <w:rFonts w:cs="Calibri"/>
                <w:sz w:val="20"/>
                <w:szCs w:val="20"/>
              </w:rPr>
              <w:t>Unified Basketball</w:t>
            </w:r>
            <w:r w:rsidR="002133CD" w:rsidRPr="00A70F3C">
              <w:rPr>
                <w:rFonts w:cs="Calibri"/>
                <w:sz w:val="20"/>
                <w:szCs w:val="20"/>
              </w:rPr>
              <w:t>+</w:t>
            </w:r>
          </w:p>
          <w:p w:rsidR="00752859" w:rsidRPr="00A70F3C" w:rsidRDefault="00752859" w:rsidP="00A71636">
            <w:pPr>
              <w:ind w:left="222"/>
              <w:rPr>
                <w:rFonts w:cs="Calibri"/>
                <w:sz w:val="20"/>
                <w:szCs w:val="20"/>
              </w:rPr>
            </w:pPr>
            <w:r w:rsidRPr="00A70F3C">
              <w:rPr>
                <w:rFonts w:cs="Calibri"/>
                <w:sz w:val="20"/>
                <w:szCs w:val="20"/>
              </w:rPr>
              <w:t>Wrestling</w:t>
            </w:r>
          </w:p>
        </w:tc>
        <w:tc>
          <w:tcPr>
            <w:tcW w:w="2448" w:type="dxa"/>
            <w:hideMark/>
          </w:tcPr>
          <w:p w:rsidR="00752859" w:rsidRPr="00A70F3C" w:rsidRDefault="00752859" w:rsidP="00A71636">
            <w:pPr>
              <w:rPr>
                <w:rFonts w:cs="Calibri"/>
                <w:b/>
                <w:sz w:val="20"/>
                <w:szCs w:val="20"/>
              </w:rPr>
            </w:pPr>
            <w:r w:rsidRPr="00A70F3C">
              <w:rPr>
                <w:rFonts w:cs="Calibri"/>
                <w:b/>
                <w:sz w:val="20"/>
                <w:szCs w:val="20"/>
              </w:rPr>
              <w:t>SPRING:</w:t>
            </w:r>
          </w:p>
          <w:p w:rsidR="00752859" w:rsidRPr="00A70F3C" w:rsidRDefault="00752859" w:rsidP="00A71636">
            <w:pPr>
              <w:ind w:left="204"/>
              <w:rPr>
                <w:rFonts w:cs="Calibri"/>
                <w:sz w:val="20"/>
                <w:szCs w:val="20"/>
              </w:rPr>
            </w:pPr>
            <w:r w:rsidRPr="00A70F3C">
              <w:rPr>
                <w:rFonts w:cs="Calibri"/>
                <w:sz w:val="20"/>
                <w:szCs w:val="20"/>
              </w:rPr>
              <w:t>Baseball</w:t>
            </w:r>
          </w:p>
          <w:p w:rsidR="00752859" w:rsidRPr="00A70F3C" w:rsidRDefault="00752859" w:rsidP="00A71636">
            <w:pPr>
              <w:ind w:left="204"/>
              <w:rPr>
                <w:rFonts w:cs="Calibri"/>
                <w:sz w:val="20"/>
                <w:szCs w:val="20"/>
              </w:rPr>
            </w:pPr>
            <w:r w:rsidRPr="00A70F3C">
              <w:rPr>
                <w:rFonts w:cs="Calibri"/>
                <w:sz w:val="20"/>
                <w:szCs w:val="20"/>
              </w:rPr>
              <w:t>Lacrosse</w:t>
            </w:r>
          </w:p>
          <w:p w:rsidR="00752859" w:rsidRPr="00A70F3C" w:rsidRDefault="00752859" w:rsidP="00A71636">
            <w:pPr>
              <w:ind w:left="204"/>
              <w:rPr>
                <w:rFonts w:cs="Calibri"/>
                <w:sz w:val="20"/>
                <w:szCs w:val="20"/>
              </w:rPr>
            </w:pPr>
            <w:r w:rsidRPr="00A70F3C">
              <w:rPr>
                <w:rFonts w:cs="Calibri"/>
                <w:sz w:val="20"/>
                <w:szCs w:val="20"/>
              </w:rPr>
              <w:t>Outdoor Track</w:t>
            </w:r>
          </w:p>
          <w:p w:rsidR="00752859" w:rsidRPr="00A70F3C" w:rsidRDefault="00752859" w:rsidP="00A71636">
            <w:pPr>
              <w:ind w:left="204"/>
              <w:rPr>
                <w:rFonts w:cs="Calibri"/>
                <w:sz w:val="20"/>
                <w:szCs w:val="20"/>
              </w:rPr>
            </w:pPr>
            <w:r w:rsidRPr="00A70F3C">
              <w:rPr>
                <w:rFonts w:cs="Calibri"/>
                <w:sz w:val="20"/>
                <w:szCs w:val="20"/>
              </w:rPr>
              <w:t>Softball</w:t>
            </w:r>
          </w:p>
          <w:p w:rsidR="00752859" w:rsidRPr="00A70F3C" w:rsidRDefault="00752859" w:rsidP="00A71636">
            <w:pPr>
              <w:ind w:left="204"/>
              <w:rPr>
                <w:rFonts w:cs="Calibri"/>
                <w:sz w:val="20"/>
                <w:szCs w:val="20"/>
              </w:rPr>
            </w:pPr>
            <w:r w:rsidRPr="00A70F3C">
              <w:rPr>
                <w:rFonts w:cs="Calibri"/>
                <w:sz w:val="20"/>
                <w:szCs w:val="20"/>
              </w:rPr>
              <w:t>Tennis</w:t>
            </w:r>
          </w:p>
          <w:p w:rsidR="00752859" w:rsidRPr="00A70F3C" w:rsidRDefault="00752859" w:rsidP="00A71636">
            <w:pPr>
              <w:ind w:left="204"/>
              <w:rPr>
                <w:rFonts w:cs="Calibri"/>
                <w:sz w:val="20"/>
                <w:szCs w:val="20"/>
              </w:rPr>
            </w:pPr>
            <w:r w:rsidRPr="00A70F3C">
              <w:rPr>
                <w:rFonts w:cs="Calibri"/>
                <w:sz w:val="20"/>
                <w:szCs w:val="20"/>
              </w:rPr>
              <w:t>Unified Track</w:t>
            </w:r>
            <w:r w:rsidR="002133CD" w:rsidRPr="00A70F3C">
              <w:rPr>
                <w:rFonts w:cs="Calibri"/>
                <w:sz w:val="20"/>
                <w:szCs w:val="20"/>
              </w:rPr>
              <w:t>+</w:t>
            </w:r>
          </w:p>
        </w:tc>
      </w:tr>
    </w:tbl>
    <w:p w:rsidR="00295F87" w:rsidRDefault="002133CD" w:rsidP="003476BD">
      <w:pPr>
        <w:ind w:left="1440"/>
        <w:rPr>
          <w:rFonts w:cs="Calibri"/>
          <w:sz w:val="20"/>
          <w:szCs w:val="20"/>
        </w:rPr>
      </w:pPr>
      <w:r w:rsidRPr="00A70F3C">
        <w:rPr>
          <w:rFonts w:cs="Calibri"/>
          <w:sz w:val="20"/>
          <w:szCs w:val="20"/>
        </w:rPr>
        <w:t xml:space="preserve">+High school Unified Sports provide an opportunity for students with and without </w:t>
      </w:r>
    </w:p>
    <w:p w:rsidR="002133CD" w:rsidRPr="00A70F3C" w:rsidRDefault="00295F87" w:rsidP="003476BD">
      <w:pPr>
        <w:ind w:left="1440"/>
        <w:rPr>
          <w:rFonts w:cs="Calibri"/>
          <w:sz w:val="20"/>
          <w:szCs w:val="20"/>
        </w:rPr>
      </w:pPr>
      <w:r>
        <w:rPr>
          <w:rFonts w:cs="Calibri"/>
          <w:sz w:val="20"/>
          <w:szCs w:val="20"/>
        </w:rPr>
        <w:t xml:space="preserve">  </w:t>
      </w:r>
      <w:proofErr w:type="gramStart"/>
      <w:r>
        <w:rPr>
          <w:rFonts w:cs="Calibri"/>
          <w:sz w:val="20"/>
          <w:szCs w:val="20"/>
        </w:rPr>
        <w:t>intellectual</w:t>
      </w:r>
      <w:proofErr w:type="gramEnd"/>
      <w:r w:rsidR="003476BD">
        <w:rPr>
          <w:rFonts w:cs="Calibri"/>
          <w:sz w:val="20"/>
          <w:szCs w:val="20"/>
        </w:rPr>
        <w:t xml:space="preserve"> </w:t>
      </w:r>
      <w:r w:rsidR="002133CD" w:rsidRPr="00A70F3C">
        <w:rPr>
          <w:rFonts w:cs="Calibri"/>
          <w:sz w:val="20"/>
          <w:szCs w:val="20"/>
        </w:rPr>
        <w:t>disabilities to compete on the same team.</w:t>
      </w:r>
    </w:p>
    <w:p w:rsidR="00A5483D" w:rsidRPr="00A70F3C" w:rsidRDefault="00A5483D" w:rsidP="00A71636">
      <w:pPr>
        <w:rPr>
          <w:rFonts w:cs="Calibri"/>
          <w:sz w:val="20"/>
          <w:szCs w:val="20"/>
        </w:rPr>
      </w:pPr>
    </w:p>
    <w:p w:rsidR="00752859" w:rsidRPr="00A70F3C" w:rsidRDefault="00752859" w:rsidP="00A71636">
      <w:pPr>
        <w:rPr>
          <w:rFonts w:cs="Calibri"/>
          <w:sz w:val="20"/>
          <w:szCs w:val="20"/>
        </w:rPr>
      </w:pPr>
      <w:r w:rsidRPr="00A70F3C">
        <w:rPr>
          <w:rFonts w:cs="Calibri"/>
          <w:sz w:val="20"/>
          <w:szCs w:val="20"/>
        </w:rPr>
        <w:t>Middle Schools:</w:t>
      </w:r>
    </w:p>
    <w:tbl>
      <w:tblPr>
        <w:tblStyle w:val="TableGrid"/>
        <w:tblW w:w="0" w:type="auto"/>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tblGrid>
      <w:tr w:rsidR="00752859" w:rsidRPr="00A70F3C" w:rsidTr="00752859">
        <w:tc>
          <w:tcPr>
            <w:tcW w:w="2448" w:type="dxa"/>
            <w:hideMark/>
          </w:tcPr>
          <w:p w:rsidR="00752859" w:rsidRPr="00A70F3C" w:rsidRDefault="00752859" w:rsidP="00A71636">
            <w:pPr>
              <w:rPr>
                <w:rFonts w:cs="Calibri"/>
                <w:b/>
                <w:sz w:val="20"/>
                <w:szCs w:val="20"/>
              </w:rPr>
            </w:pPr>
            <w:r w:rsidRPr="00A70F3C">
              <w:rPr>
                <w:rFonts w:cs="Calibri"/>
                <w:b/>
                <w:sz w:val="20"/>
                <w:szCs w:val="20"/>
              </w:rPr>
              <w:t>FALL:</w:t>
            </w:r>
          </w:p>
          <w:p w:rsidR="00752859" w:rsidRPr="00A70F3C" w:rsidRDefault="00752859" w:rsidP="00A71636">
            <w:pPr>
              <w:ind w:left="204"/>
              <w:rPr>
                <w:rFonts w:cs="Calibri"/>
                <w:sz w:val="20"/>
                <w:szCs w:val="20"/>
              </w:rPr>
            </w:pPr>
            <w:r w:rsidRPr="00A70F3C">
              <w:rPr>
                <w:rFonts w:cs="Calibri"/>
                <w:sz w:val="20"/>
                <w:szCs w:val="20"/>
              </w:rPr>
              <w:t>Cross Country</w:t>
            </w:r>
          </w:p>
          <w:p w:rsidR="00752859" w:rsidRPr="00A70F3C" w:rsidRDefault="00752859" w:rsidP="00A71636">
            <w:pPr>
              <w:ind w:left="204"/>
              <w:rPr>
                <w:rFonts w:cs="Calibri"/>
                <w:sz w:val="20"/>
                <w:szCs w:val="20"/>
              </w:rPr>
            </w:pPr>
            <w:r w:rsidRPr="00A70F3C">
              <w:rPr>
                <w:rFonts w:cs="Calibri"/>
                <w:sz w:val="20"/>
                <w:szCs w:val="20"/>
              </w:rPr>
              <w:t>Field Hockey*</w:t>
            </w:r>
          </w:p>
          <w:p w:rsidR="00752859" w:rsidRPr="00A70F3C" w:rsidRDefault="00752859" w:rsidP="00A71636">
            <w:pPr>
              <w:ind w:left="204"/>
              <w:rPr>
                <w:rFonts w:cs="Calibri"/>
                <w:sz w:val="20"/>
                <w:szCs w:val="20"/>
              </w:rPr>
            </w:pPr>
            <w:r w:rsidRPr="00A70F3C">
              <w:rPr>
                <w:rFonts w:cs="Calibri"/>
                <w:sz w:val="20"/>
                <w:szCs w:val="20"/>
              </w:rPr>
              <w:t>Soccer</w:t>
            </w:r>
          </w:p>
          <w:p w:rsidR="00752859" w:rsidRPr="00A70F3C" w:rsidRDefault="00752859" w:rsidP="00A71636">
            <w:pPr>
              <w:ind w:left="204"/>
              <w:rPr>
                <w:rFonts w:cs="Calibri"/>
                <w:sz w:val="20"/>
                <w:szCs w:val="20"/>
              </w:rPr>
            </w:pPr>
            <w:r w:rsidRPr="00A70F3C">
              <w:rPr>
                <w:rFonts w:cs="Calibri"/>
                <w:sz w:val="20"/>
                <w:szCs w:val="20"/>
              </w:rPr>
              <w:t>Volleyball</w:t>
            </w:r>
          </w:p>
        </w:tc>
        <w:tc>
          <w:tcPr>
            <w:tcW w:w="2448" w:type="dxa"/>
          </w:tcPr>
          <w:p w:rsidR="00752859" w:rsidRPr="00A70F3C" w:rsidRDefault="00752859" w:rsidP="00A71636">
            <w:pPr>
              <w:rPr>
                <w:rFonts w:cs="Calibri"/>
                <w:b/>
                <w:sz w:val="20"/>
                <w:szCs w:val="20"/>
              </w:rPr>
            </w:pPr>
            <w:r w:rsidRPr="00A70F3C">
              <w:rPr>
                <w:rFonts w:cs="Calibri"/>
                <w:b/>
                <w:sz w:val="20"/>
                <w:szCs w:val="20"/>
              </w:rPr>
              <w:t>WINTER:</w:t>
            </w:r>
          </w:p>
          <w:p w:rsidR="00752859" w:rsidRPr="00A70F3C" w:rsidRDefault="00752859" w:rsidP="00A71636">
            <w:pPr>
              <w:ind w:left="204"/>
              <w:rPr>
                <w:rFonts w:cs="Calibri"/>
                <w:sz w:val="20"/>
                <w:szCs w:val="20"/>
              </w:rPr>
            </w:pPr>
            <w:r w:rsidRPr="00A70F3C">
              <w:rPr>
                <w:rFonts w:cs="Calibri"/>
                <w:sz w:val="20"/>
                <w:szCs w:val="20"/>
              </w:rPr>
              <w:t>Basketball</w:t>
            </w:r>
          </w:p>
          <w:p w:rsidR="00752859" w:rsidRPr="00A70F3C" w:rsidRDefault="00752859" w:rsidP="00A71636">
            <w:pPr>
              <w:ind w:left="204"/>
              <w:rPr>
                <w:rFonts w:cs="Calibri"/>
                <w:sz w:val="20"/>
                <w:szCs w:val="20"/>
              </w:rPr>
            </w:pPr>
            <w:r w:rsidRPr="00A70F3C">
              <w:rPr>
                <w:rFonts w:cs="Calibri"/>
                <w:sz w:val="20"/>
                <w:szCs w:val="20"/>
              </w:rPr>
              <w:t>Spirit</w:t>
            </w:r>
          </w:p>
          <w:p w:rsidR="00752859" w:rsidRPr="00A70F3C" w:rsidRDefault="00752859" w:rsidP="00A71636">
            <w:pPr>
              <w:rPr>
                <w:rFonts w:cs="Calibri"/>
                <w:sz w:val="20"/>
                <w:szCs w:val="20"/>
              </w:rPr>
            </w:pPr>
          </w:p>
        </w:tc>
        <w:tc>
          <w:tcPr>
            <w:tcW w:w="2448" w:type="dxa"/>
          </w:tcPr>
          <w:p w:rsidR="00752859" w:rsidRPr="00A70F3C" w:rsidRDefault="00752859" w:rsidP="00A71636">
            <w:pPr>
              <w:rPr>
                <w:rFonts w:cs="Calibri"/>
                <w:b/>
                <w:sz w:val="20"/>
                <w:szCs w:val="20"/>
              </w:rPr>
            </w:pPr>
            <w:r w:rsidRPr="00A70F3C">
              <w:rPr>
                <w:rFonts w:cs="Calibri"/>
                <w:b/>
                <w:sz w:val="20"/>
                <w:szCs w:val="20"/>
              </w:rPr>
              <w:t>SPRING:</w:t>
            </w:r>
          </w:p>
          <w:p w:rsidR="00752859" w:rsidRPr="00A70F3C" w:rsidRDefault="00752859" w:rsidP="00A71636">
            <w:pPr>
              <w:ind w:left="204"/>
              <w:rPr>
                <w:rFonts w:cs="Calibri"/>
                <w:sz w:val="20"/>
                <w:szCs w:val="20"/>
              </w:rPr>
            </w:pPr>
            <w:r w:rsidRPr="00A70F3C">
              <w:rPr>
                <w:rFonts w:cs="Calibri"/>
                <w:sz w:val="20"/>
                <w:szCs w:val="20"/>
              </w:rPr>
              <w:t>Baseball</w:t>
            </w:r>
          </w:p>
          <w:p w:rsidR="00752859" w:rsidRPr="00A70F3C" w:rsidRDefault="00752859" w:rsidP="00A71636">
            <w:pPr>
              <w:ind w:left="204"/>
              <w:rPr>
                <w:rFonts w:cs="Calibri"/>
                <w:sz w:val="20"/>
                <w:szCs w:val="20"/>
              </w:rPr>
            </w:pPr>
            <w:r w:rsidRPr="00A70F3C">
              <w:rPr>
                <w:rFonts w:cs="Calibri"/>
                <w:sz w:val="20"/>
                <w:szCs w:val="20"/>
              </w:rPr>
              <w:t>Outdoor Track</w:t>
            </w:r>
          </w:p>
          <w:p w:rsidR="00752859" w:rsidRPr="00A70F3C" w:rsidRDefault="00752859" w:rsidP="00A71636">
            <w:pPr>
              <w:ind w:left="204"/>
              <w:rPr>
                <w:rFonts w:cs="Calibri"/>
                <w:sz w:val="20"/>
                <w:szCs w:val="20"/>
              </w:rPr>
            </w:pPr>
            <w:r w:rsidRPr="00A70F3C">
              <w:rPr>
                <w:rFonts w:cs="Calibri"/>
                <w:sz w:val="20"/>
                <w:szCs w:val="20"/>
              </w:rPr>
              <w:t>Softball</w:t>
            </w:r>
          </w:p>
          <w:p w:rsidR="00752859" w:rsidRPr="00A70F3C" w:rsidRDefault="00752859" w:rsidP="00A71636">
            <w:pPr>
              <w:rPr>
                <w:rFonts w:cs="Calibri"/>
                <w:sz w:val="20"/>
                <w:szCs w:val="20"/>
              </w:rPr>
            </w:pPr>
          </w:p>
        </w:tc>
      </w:tr>
    </w:tbl>
    <w:p w:rsidR="00752859" w:rsidRPr="00A70F3C" w:rsidRDefault="00752859" w:rsidP="00A71636">
      <w:pPr>
        <w:rPr>
          <w:rFonts w:cs="Calibri"/>
          <w:sz w:val="20"/>
          <w:szCs w:val="20"/>
        </w:rPr>
      </w:pPr>
      <w:r w:rsidRPr="00A70F3C">
        <w:rPr>
          <w:rFonts w:cs="Calibri"/>
          <w:sz w:val="20"/>
          <w:szCs w:val="20"/>
        </w:rPr>
        <w:t xml:space="preserve">            </w:t>
      </w:r>
      <w:r w:rsidRPr="00A70F3C">
        <w:rPr>
          <w:rFonts w:cs="Calibri"/>
          <w:sz w:val="20"/>
          <w:szCs w:val="20"/>
        </w:rPr>
        <w:tab/>
      </w:r>
      <w:r w:rsidRPr="00A70F3C">
        <w:rPr>
          <w:rFonts w:cs="Calibri"/>
          <w:sz w:val="20"/>
          <w:szCs w:val="20"/>
        </w:rPr>
        <w:tab/>
        <w:t>*currently one club team for the three middle schools combined</w:t>
      </w:r>
    </w:p>
    <w:p w:rsidR="001F10B9" w:rsidRPr="00A70F3C" w:rsidRDefault="001F10B9" w:rsidP="00A71636">
      <w:pPr>
        <w:rPr>
          <w:rFonts w:cs="Calibri"/>
          <w:sz w:val="20"/>
          <w:szCs w:val="20"/>
        </w:rPr>
      </w:pPr>
    </w:p>
    <w:p w:rsidR="00277D22" w:rsidRPr="00A70F3C" w:rsidRDefault="00277D22" w:rsidP="00A71636">
      <w:pPr>
        <w:rPr>
          <w:rFonts w:cs="Calibri"/>
          <w:sz w:val="20"/>
          <w:szCs w:val="20"/>
        </w:rPr>
      </w:pPr>
    </w:p>
    <w:p w:rsidR="00D80843" w:rsidRPr="00A70F3C" w:rsidRDefault="00D80843" w:rsidP="00A71636">
      <w:pPr>
        <w:jc w:val="center"/>
        <w:rPr>
          <w:rFonts w:cs="Calibri"/>
          <w:b/>
          <w:sz w:val="20"/>
          <w:szCs w:val="20"/>
        </w:rPr>
      </w:pPr>
      <w:r w:rsidRPr="00A70F3C">
        <w:rPr>
          <w:rFonts w:cs="Calibri"/>
          <w:b/>
          <w:sz w:val="20"/>
          <w:szCs w:val="20"/>
        </w:rPr>
        <w:t>Governing Bodies</w:t>
      </w:r>
    </w:p>
    <w:p w:rsidR="001F10B9" w:rsidRPr="00A70F3C" w:rsidRDefault="001F10B9" w:rsidP="00A71636">
      <w:pPr>
        <w:rPr>
          <w:rFonts w:cs="Calibri"/>
          <w:sz w:val="20"/>
          <w:szCs w:val="20"/>
        </w:rPr>
      </w:pPr>
    </w:p>
    <w:p w:rsidR="00D80843" w:rsidRPr="00A70F3C" w:rsidRDefault="00D80843" w:rsidP="00A71636">
      <w:pPr>
        <w:rPr>
          <w:rFonts w:cs="Calibri"/>
          <w:color w:val="000000"/>
          <w:sz w:val="20"/>
          <w:szCs w:val="20"/>
        </w:rPr>
      </w:pPr>
      <w:r w:rsidRPr="00A70F3C">
        <w:rPr>
          <w:rFonts w:cs="Calibri"/>
          <w:sz w:val="20"/>
          <w:szCs w:val="20"/>
        </w:rPr>
        <w:t xml:space="preserve">Nashua High School North and Nashua High School South are members of the </w:t>
      </w:r>
      <w:r w:rsidRPr="00A70F3C">
        <w:rPr>
          <w:rFonts w:cs="Calibri"/>
          <w:b/>
          <w:sz w:val="20"/>
          <w:szCs w:val="20"/>
        </w:rPr>
        <w:t xml:space="preserve">New Hampshire Interscholastic Athletic Association </w:t>
      </w:r>
      <w:r w:rsidRPr="00A70F3C">
        <w:rPr>
          <w:rFonts w:cs="Calibri"/>
          <w:sz w:val="20"/>
          <w:szCs w:val="20"/>
        </w:rPr>
        <w:t xml:space="preserve">(NHIAA) and are therefore governed by association rules and regulations.  The NHIAA is a member of the National Federation of State High School Associations and is bound by its set of rules, policies and regulations.   Rules governing individual sports vary depending on the sport.  Copies of the complete set of NHIAA Rules and Regulations are available online at </w:t>
      </w:r>
      <w:hyperlink r:id="rId12" w:history="1">
        <w:r w:rsidRPr="00A70F3C">
          <w:rPr>
            <w:rStyle w:val="Hyperlink"/>
            <w:rFonts w:cs="Calibri"/>
            <w:sz w:val="20"/>
            <w:szCs w:val="20"/>
          </w:rPr>
          <w:t>www.nhiaa.org</w:t>
        </w:r>
      </w:hyperlink>
      <w:r w:rsidRPr="00A70F3C">
        <w:rPr>
          <w:rFonts w:cs="Calibri"/>
          <w:color w:val="000000"/>
          <w:sz w:val="20"/>
          <w:szCs w:val="20"/>
        </w:rPr>
        <w:t xml:space="preserve">.  </w:t>
      </w:r>
    </w:p>
    <w:p w:rsidR="00D80843" w:rsidRPr="00A70F3C" w:rsidRDefault="00D80843" w:rsidP="00A71636">
      <w:pPr>
        <w:rPr>
          <w:rFonts w:cs="Calibri"/>
          <w:sz w:val="20"/>
          <w:szCs w:val="20"/>
        </w:rPr>
      </w:pPr>
    </w:p>
    <w:p w:rsidR="00D80843" w:rsidRPr="00A70F3C" w:rsidRDefault="00D80843" w:rsidP="00A71636">
      <w:pPr>
        <w:rPr>
          <w:rFonts w:cs="Calibri"/>
          <w:sz w:val="20"/>
          <w:szCs w:val="20"/>
        </w:rPr>
      </w:pPr>
      <w:r w:rsidRPr="00A70F3C">
        <w:rPr>
          <w:rFonts w:cs="Calibri"/>
          <w:sz w:val="20"/>
          <w:szCs w:val="20"/>
        </w:rPr>
        <w:t xml:space="preserve">Elm Street, Fairgrounds and </w:t>
      </w:r>
      <w:proofErr w:type="spellStart"/>
      <w:r w:rsidRPr="00A70F3C">
        <w:rPr>
          <w:rFonts w:cs="Calibri"/>
          <w:sz w:val="20"/>
          <w:szCs w:val="20"/>
        </w:rPr>
        <w:t>Pennichuck</w:t>
      </w:r>
      <w:proofErr w:type="spellEnd"/>
      <w:r w:rsidRPr="00A70F3C">
        <w:rPr>
          <w:rFonts w:cs="Calibri"/>
          <w:sz w:val="20"/>
          <w:szCs w:val="20"/>
        </w:rPr>
        <w:t xml:space="preserve"> Middle Schools are members of the </w:t>
      </w:r>
      <w:r w:rsidRPr="00A70F3C">
        <w:rPr>
          <w:rFonts w:cs="Calibri"/>
          <w:b/>
          <w:sz w:val="20"/>
          <w:szCs w:val="20"/>
        </w:rPr>
        <w:t>Tri County League</w:t>
      </w:r>
      <w:r w:rsidRPr="00A70F3C">
        <w:rPr>
          <w:rFonts w:cs="Calibri"/>
          <w:sz w:val="20"/>
          <w:szCs w:val="20"/>
        </w:rPr>
        <w:t xml:space="preserve"> (TCL) and adhere to the policies, rules and regulations set by the TCL.  </w:t>
      </w:r>
    </w:p>
    <w:p w:rsidR="00D80843" w:rsidRPr="00A70F3C" w:rsidRDefault="00D80843" w:rsidP="00A71636">
      <w:pPr>
        <w:rPr>
          <w:rFonts w:cs="Calibri"/>
          <w:sz w:val="20"/>
          <w:szCs w:val="20"/>
        </w:rPr>
      </w:pPr>
    </w:p>
    <w:p w:rsidR="00D80843" w:rsidRPr="00A70F3C" w:rsidRDefault="00D80843" w:rsidP="00A71636">
      <w:pPr>
        <w:rPr>
          <w:rFonts w:cs="Calibri"/>
          <w:sz w:val="20"/>
          <w:szCs w:val="20"/>
        </w:rPr>
      </w:pPr>
      <w:r w:rsidRPr="00A70F3C">
        <w:rPr>
          <w:rFonts w:cs="Calibri"/>
          <w:sz w:val="20"/>
          <w:szCs w:val="20"/>
        </w:rPr>
        <w:t xml:space="preserve">Additional policies, regulations and rules are set by the Nashua Board of Education and the Nashua Athletic Department.  Local communities may set their own policy, rules and/or regulations as long as they are more stringent than stipulated by the NHIAA or TCL.  </w:t>
      </w:r>
      <w:r w:rsidRPr="00A70F3C">
        <w:rPr>
          <w:rFonts w:cs="Calibri"/>
          <w:color w:val="000000"/>
          <w:sz w:val="20"/>
          <w:szCs w:val="20"/>
        </w:rPr>
        <w:t xml:space="preserve">Both NHIAA and TCL Handbooks can also be viewed </w:t>
      </w:r>
      <w:r w:rsidRPr="00A70F3C">
        <w:rPr>
          <w:rFonts w:cs="Calibri"/>
          <w:sz w:val="20"/>
          <w:szCs w:val="20"/>
        </w:rPr>
        <w:t>in the Nashua School District Athletic Department Office.</w:t>
      </w:r>
    </w:p>
    <w:p w:rsidR="00BB4EE4" w:rsidRPr="00A70F3C" w:rsidRDefault="00BB4EE4" w:rsidP="00A71636">
      <w:pPr>
        <w:rPr>
          <w:rFonts w:cs="Calibri"/>
          <w:b/>
          <w:sz w:val="20"/>
          <w:szCs w:val="20"/>
        </w:rPr>
      </w:pPr>
    </w:p>
    <w:p w:rsidR="00F4159F" w:rsidRPr="00A70F3C" w:rsidRDefault="003D5BD2" w:rsidP="00A71636">
      <w:pPr>
        <w:jc w:val="center"/>
        <w:rPr>
          <w:rFonts w:cs="Calibri"/>
          <w:b/>
          <w:sz w:val="20"/>
          <w:szCs w:val="20"/>
        </w:rPr>
      </w:pPr>
      <w:r w:rsidRPr="00A70F3C">
        <w:rPr>
          <w:rFonts w:cs="Calibri"/>
          <w:b/>
          <w:sz w:val="20"/>
          <w:szCs w:val="20"/>
        </w:rPr>
        <w:lastRenderedPageBreak/>
        <w:t>Code o</w:t>
      </w:r>
      <w:r w:rsidR="00F4159F" w:rsidRPr="00A70F3C">
        <w:rPr>
          <w:rFonts w:cs="Calibri"/>
          <w:b/>
          <w:sz w:val="20"/>
          <w:szCs w:val="20"/>
        </w:rPr>
        <w:t>f Ethics</w:t>
      </w:r>
      <w:r w:rsidRPr="00A70F3C">
        <w:rPr>
          <w:rFonts w:cs="Calibri"/>
          <w:b/>
          <w:sz w:val="20"/>
          <w:szCs w:val="20"/>
        </w:rPr>
        <w:t xml:space="preserve"> for Coaches</w:t>
      </w:r>
    </w:p>
    <w:p w:rsidR="00F4159F" w:rsidRPr="00A70F3C" w:rsidRDefault="00F4159F" w:rsidP="00A71636">
      <w:pPr>
        <w:rPr>
          <w:rFonts w:cs="Calibri"/>
          <w:b/>
          <w:sz w:val="20"/>
          <w:szCs w:val="20"/>
        </w:rPr>
      </w:pPr>
    </w:p>
    <w:p w:rsidR="003D5BD2" w:rsidRPr="002C2ACE" w:rsidRDefault="003D5BD2" w:rsidP="00A71636">
      <w:pPr>
        <w:rPr>
          <w:rFonts w:asciiTheme="minorHAnsi" w:hAnsiTheme="minorHAnsi" w:cstheme="minorHAnsi"/>
          <w:sz w:val="22"/>
          <w:szCs w:val="22"/>
        </w:rPr>
      </w:pPr>
      <w:r w:rsidRPr="002C2ACE">
        <w:rPr>
          <w:rFonts w:asciiTheme="minorHAnsi" w:hAnsiTheme="minorHAnsi" w:cstheme="minorHAnsi"/>
          <w:sz w:val="22"/>
          <w:szCs w:val="22"/>
        </w:rPr>
        <w:t>The function of a coach is to properly educate students through participation in interscholastic competition.  The interscholastic program is designed to enhance academic achievement and should never interfere with opportunities for academic success.  In recognition of this, the following are some guidelines for coaches.</w:t>
      </w:r>
    </w:p>
    <w:p w:rsidR="003D5BD2" w:rsidRPr="002C2ACE" w:rsidRDefault="003D5BD2" w:rsidP="00A71636">
      <w:pPr>
        <w:rPr>
          <w:rFonts w:asciiTheme="minorHAnsi" w:hAnsiTheme="minorHAnsi" w:cstheme="minorHAnsi"/>
          <w:sz w:val="22"/>
          <w:szCs w:val="22"/>
        </w:rPr>
      </w:pPr>
    </w:p>
    <w:p w:rsidR="003D5BD2" w:rsidRDefault="003D5BD2" w:rsidP="00A71636">
      <w:pPr>
        <w:rPr>
          <w:rFonts w:cs="Calibri"/>
          <w:sz w:val="22"/>
          <w:szCs w:val="22"/>
        </w:rPr>
      </w:pPr>
      <w:r w:rsidRPr="002C2ACE">
        <w:rPr>
          <w:rFonts w:cs="Calibri"/>
          <w:sz w:val="22"/>
          <w:szCs w:val="22"/>
        </w:rPr>
        <w:t xml:space="preserve">Coaches are educators and should set an example for student athletes.  </w:t>
      </w:r>
    </w:p>
    <w:p w:rsidR="002C2ACE" w:rsidRPr="002C2ACE" w:rsidRDefault="002C2ACE" w:rsidP="00A71636">
      <w:pPr>
        <w:rPr>
          <w:rFonts w:cs="Calibri"/>
          <w:sz w:val="22"/>
          <w:szCs w:val="22"/>
        </w:rPr>
      </w:pPr>
    </w:p>
    <w:p w:rsidR="003D5BD2" w:rsidRPr="002C2ACE" w:rsidRDefault="002C2ACE" w:rsidP="00246698">
      <w:pPr>
        <w:numPr>
          <w:ilvl w:val="0"/>
          <w:numId w:val="1"/>
        </w:numPr>
        <w:tabs>
          <w:tab w:val="clear" w:pos="720"/>
          <w:tab w:val="num" w:pos="0"/>
        </w:tabs>
        <w:ind w:left="360"/>
        <w:rPr>
          <w:rFonts w:cs="Calibri"/>
          <w:sz w:val="22"/>
          <w:szCs w:val="22"/>
        </w:rPr>
      </w:pPr>
      <w:r>
        <w:rPr>
          <w:rFonts w:cs="Calibri"/>
          <w:sz w:val="22"/>
          <w:szCs w:val="22"/>
        </w:rPr>
        <w:t>Coaches shall s</w:t>
      </w:r>
      <w:r w:rsidR="003D5BD2" w:rsidRPr="002C2ACE">
        <w:rPr>
          <w:rFonts w:cs="Calibri"/>
          <w:sz w:val="22"/>
          <w:szCs w:val="22"/>
        </w:rPr>
        <w:t>erve as a positive role model for their players.</w:t>
      </w:r>
    </w:p>
    <w:p w:rsidR="00510B66" w:rsidRPr="002C2ACE" w:rsidRDefault="00D07145" w:rsidP="00246698">
      <w:pPr>
        <w:pStyle w:val="ListParagraph"/>
        <w:numPr>
          <w:ilvl w:val="1"/>
          <w:numId w:val="1"/>
        </w:numPr>
        <w:tabs>
          <w:tab w:val="clear" w:pos="1440"/>
          <w:tab w:val="num" w:pos="0"/>
        </w:tabs>
        <w:ind w:left="900"/>
        <w:rPr>
          <w:rFonts w:asciiTheme="minorHAnsi" w:hAnsiTheme="minorHAnsi" w:cstheme="minorHAnsi"/>
          <w:sz w:val="22"/>
          <w:szCs w:val="22"/>
        </w:rPr>
      </w:pPr>
      <w:r w:rsidRPr="002C2ACE">
        <w:rPr>
          <w:rFonts w:ascii="Calibri" w:hAnsi="Calibri" w:cs="Calibri"/>
          <w:sz w:val="22"/>
          <w:szCs w:val="22"/>
        </w:rPr>
        <w:t>Accept seriously the responsibility and privilege of representing the school and the community; display positive public actions at all times.</w:t>
      </w:r>
    </w:p>
    <w:p w:rsidR="00510B66" w:rsidRPr="002C2ACE" w:rsidRDefault="00510B66" w:rsidP="00246698">
      <w:pPr>
        <w:pStyle w:val="ListParagraph"/>
        <w:numPr>
          <w:ilvl w:val="1"/>
          <w:numId w:val="1"/>
        </w:numPr>
        <w:tabs>
          <w:tab w:val="clear" w:pos="1440"/>
          <w:tab w:val="num" w:pos="0"/>
        </w:tabs>
        <w:ind w:left="900"/>
        <w:rPr>
          <w:rFonts w:asciiTheme="minorHAnsi" w:hAnsiTheme="minorHAnsi" w:cstheme="minorHAnsi"/>
          <w:sz w:val="22"/>
          <w:szCs w:val="22"/>
        </w:rPr>
      </w:pPr>
      <w:r w:rsidRPr="002C2ACE">
        <w:rPr>
          <w:rFonts w:asciiTheme="minorHAnsi" w:hAnsiTheme="minorHAnsi" w:cstheme="minorHAnsi"/>
          <w:sz w:val="22"/>
          <w:szCs w:val="22"/>
        </w:rPr>
        <w:t>Uphold the honor and dignity of the profession.  In all personal contact with the student athlete, officials, athletic directors, school administrators, the state high school association (NHIAA), the media and the public, the coach shall strive to set an example of the highest ethical and moral conduct.</w:t>
      </w:r>
    </w:p>
    <w:p w:rsidR="00510B66" w:rsidRPr="002C2ACE" w:rsidRDefault="00510B66" w:rsidP="00246698">
      <w:pPr>
        <w:pStyle w:val="ListParagraph"/>
        <w:numPr>
          <w:ilvl w:val="1"/>
          <w:numId w:val="1"/>
        </w:numPr>
        <w:tabs>
          <w:tab w:val="clear" w:pos="1440"/>
          <w:tab w:val="num" w:pos="0"/>
        </w:tabs>
        <w:ind w:left="900"/>
        <w:rPr>
          <w:rFonts w:asciiTheme="minorHAnsi" w:hAnsiTheme="minorHAnsi" w:cstheme="minorHAnsi"/>
          <w:sz w:val="22"/>
          <w:szCs w:val="22"/>
        </w:rPr>
      </w:pPr>
      <w:r w:rsidRPr="002C2ACE">
        <w:rPr>
          <w:rFonts w:asciiTheme="minorHAnsi" w:hAnsiTheme="minorHAnsi" w:cstheme="minorHAnsi"/>
          <w:sz w:val="22"/>
          <w:szCs w:val="22"/>
        </w:rPr>
        <w:t>Be a positive role model for his/her athletes throughout all practice sessions and games.  This would include providing proper examples of sportsmanlike attitudes toward the opposing team and coaches.  Only positive motivational techniques shall be used at all times.</w:t>
      </w:r>
    </w:p>
    <w:p w:rsidR="00510B66" w:rsidRPr="002C2ACE" w:rsidRDefault="00510B66" w:rsidP="00246698">
      <w:pPr>
        <w:pStyle w:val="ListParagraph"/>
        <w:numPr>
          <w:ilvl w:val="1"/>
          <w:numId w:val="1"/>
        </w:numPr>
        <w:tabs>
          <w:tab w:val="clear" w:pos="1440"/>
          <w:tab w:val="num" w:pos="0"/>
        </w:tabs>
        <w:ind w:left="900"/>
        <w:rPr>
          <w:rFonts w:asciiTheme="minorHAnsi" w:hAnsiTheme="minorHAnsi" w:cstheme="minorHAnsi"/>
          <w:sz w:val="22"/>
          <w:szCs w:val="22"/>
        </w:rPr>
      </w:pPr>
      <w:r w:rsidRPr="002C2ACE">
        <w:rPr>
          <w:rFonts w:asciiTheme="minorHAnsi" w:hAnsiTheme="minorHAnsi" w:cstheme="minorHAnsi"/>
          <w:sz w:val="22"/>
          <w:szCs w:val="22"/>
        </w:rPr>
        <w:t>Exemplify dignified behavior and self-control at all times.  A coach who is under control at all times will have few behavioral problems with his/her team and will greatly influence the behavior of spectators in the stands.</w:t>
      </w:r>
    </w:p>
    <w:p w:rsidR="00510B66" w:rsidRPr="002C2ACE" w:rsidRDefault="00510B66" w:rsidP="00246698">
      <w:pPr>
        <w:pStyle w:val="ListParagraph"/>
        <w:numPr>
          <w:ilvl w:val="1"/>
          <w:numId w:val="1"/>
        </w:numPr>
        <w:tabs>
          <w:tab w:val="clear" w:pos="1440"/>
          <w:tab w:val="num" w:pos="0"/>
        </w:tabs>
        <w:ind w:left="900"/>
        <w:rPr>
          <w:rFonts w:asciiTheme="minorHAnsi" w:hAnsiTheme="minorHAnsi" w:cstheme="minorHAnsi"/>
          <w:sz w:val="22"/>
          <w:szCs w:val="22"/>
        </w:rPr>
      </w:pPr>
      <w:r w:rsidRPr="002C2ACE">
        <w:rPr>
          <w:rFonts w:asciiTheme="minorHAnsi" w:hAnsiTheme="minorHAnsi" w:cstheme="minorHAnsi"/>
          <w:sz w:val="22"/>
          <w:szCs w:val="22"/>
        </w:rPr>
        <w:t>Be thoroughly acquainted with the contest rules and be responsible for their interpretation to team members.  The spirit and letter of the rules should be regarded as mutual agreements.  The coach shall not try to seek an advantage by circumvention of the spirit or letter of the rules.</w:t>
      </w:r>
    </w:p>
    <w:p w:rsidR="00510B66" w:rsidRPr="002C2ACE" w:rsidRDefault="00510B66" w:rsidP="00246698">
      <w:pPr>
        <w:numPr>
          <w:ilvl w:val="1"/>
          <w:numId w:val="1"/>
        </w:numPr>
        <w:tabs>
          <w:tab w:val="clear" w:pos="1440"/>
          <w:tab w:val="num" w:pos="0"/>
        </w:tabs>
        <w:ind w:left="900"/>
        <w:rPr>
          <w:rFonts w:cs="Calibri"/>
          <w:sz w:val="22"/>
          <w:szCs w:val="22"/>
        </w:rPr>
      </w:pPr>
      <w:r w:rsidRPr="002C2ACE">
        <w:rPr>
          <w:rFonts w:cs="Calibri"/>
          <w:sz w:val="22"/>
          <w:szCs w:val="22"/>
        </w:rPr>
        <w:t>Refrain from directing harassing, humiliating, embarrassing, or condescending comments to team members or actions that are harassing, humiliating, embarrassing, or condescending.</w:t>
      </w:r>
    </w:p>
    <w:p w:rsidR="00D07145" w:rsidRPr="002C2ACE" w:rsidRDefault="00D07145" w:rsidP="00246698">
      <w:pPr>
        <w:pStyle w:val="ListParagraph"/>
        <w:numPr>
          <w:ilvl w:val="1"/>
          <w:numId w:val="1"/>
        </w:numPr>
        <w:tabs>
          <w:tab w:val="clear" w:pos="1440"/>
          <w:tab w:val="num" w:pos="0"/>
        </w:tabs>
        <w:ind w:left="900"/>
        <w:rPr>
          <w:rFonts w:asciiTheme="minorHAnsi" w:hAnsiTheme="minorHAnsi" w:cstheme="minorHAnsi"/>
          <w:sz w:val="22"/>
          <w:szCs w:val="22"/>
        </w:rPr>
      </w:pPr>
      <w:r w:rsidRPr="002C2ACE">
        <w:rPr>
          <w:rFonts w:ascii="Calibri" w:hAnsi="Calibri" w:cs="Calibri"/>
          <w:sz w:val="22"/>
          <w:szCs w:val="22"/>
        </w:rPr>
        <w:t>Refrain from swearing or using vulgar language</w:t>
      </w:r>
      <w:r w:rsidRPr="002C2ACE">
        <w:rPr>
          <w:rFonts w:asciiTheme="minorHAnsi" w:hAnsiTheme="minorHAnsi" w:cstheme="minorHAnsi"/>
          <w:sz w:val="22"/>
          <w:szCs w:val="22"/>
        </w:rPr>
        <w:t>.</w:t>
      </w:r>
    </w:p>
    <w:p w:rsidR="00B915B5" w:rsidRPr="002C2ACE" w:rsidRDefault="00B915B5" w:rsidP="00246698">
      <w:pPr>
        <w:pStyle w:val="ListParagraph"/>
        <w:numPr>
          <w:ilvl w:val="1"/>
          <w:numId w:val="1"/>
        </w:numPr>
        <w:tabs>
          <w:tab w:val="clear" w:pos="1440"/>
          <w:tab w:val="num" w:pos="0"/>
        </w:tabs>
        <w:ind w:left="900"/>
        <w:rPr>
          <w:rFonts w:asciiTheme="minorHAnsi" w:hAnsiTheme="minorHAnsi" w:cstheme="minorHAnsi"/>
          <w:sz w:val="22"/>
          <w:szCs w:val="22"/>
        </w:rPr>
      </w:pPr>
      <w:r w:rsidRPr="002C2ACE">
        <w:rPr>
          <w:rFonts w:asciiTheme="minorHAnsi" w:hAnsiTheme="minorHAnsi" w:cstheme="minorHAnsi"/>
          <w:sz w:val="22"/>
          <w:szCs w:val="22"/>
        </w:rPr>
        <w:t>Avoid use of alcohol and</w:t>
      </w:r>
      <w:r w:rsidR="00277D22" w:rsidRPr="002C2ACE">
        <w:rPr>
          <w:rFonts w:asciiTheme="minorHAnsi" w:hAnsiTheme="minorHAnsi" w:cstheme="minorHAnsi"/>
          <w:sz w:val="22"/>
          <w:szCs w:val="22"/>
        </w:rPr>
        <w:t>/or</w:t>
      </w:r>
      <w:r w:rsidRPr="002C2ACE">
        <w:rPr>
          <w:rFonts w:asciiTheme="minorHAnsi" w:hAnsiTheme="minorHAnsi" w:cstheme="minorHAnsi"/>
          <w:sz w:val="22"/>
          <w:szCs w:val="22"/>
        </w:rPr>
        <w:t xml:space="preserve"> tobacco products when in contact with players.</w:t>
      </w:r>
    </w:p>
    <w:p w:rsidR="00277D22" w:rsidRPr="002C2ACE" w:rsidRDefault="00277D22" w:rsidP="00A71636">
      <w:pPr>
        <w:pStyle w:val="ListParagraph"/>
        <w:ind w:left="1440"/>
        <w:rPr>
          <w:rFonts w:asciiTheme="minorHAnsi" w:hAnsiTheme="minorHAnsi" w:cstheme="minorHAnsi"/>
          <w:sz w:val="22"/>
          <w:szCs w:val="22"/>
        </w:rPr>
      </w:pPr>
    </w:p>
    <w:p w:rsidR="00280265" w:rsidRPr="002C2ACE" w:rsidRDefault="002C2ACE" w:rsidP="00246698">
      <w:pPr>
        <w:numPr>
          <w:ilvl w:val="0"/>
          <w:numId w:val="1"/>
        </w:numPr>
        <w:tabs>
          <w:tab w:val="clear" w:pos="720"/>
          <w:tab w:val="num" w:pos="0"/>
        </w:tabs>
        <w:ind w:left="360"/>
        <w:rPr>
          <w:rFonts w:cs="Calibri"/>
          <w:sz w:val="22"/>
          <w:szCs w:val="22"/>
        </w:rPr>
      </w:pPr>
      <w:r>
        <w:rPr>
          <w:rFonts w:cs="Calibri"/>
          <w:sz w:val="22"/>
          <w:szCs w:val="22"/>
        </w:rPr>
        <w:t>Coaches shall e</w:t>
      </w:r>
      <w:r w:rsidR="00280265" w:rsidRPr="002C2ACE">
        <w:rPr>
          <w:rFonts w:cs="Calibri"/>
          <w:sz w:val="22"/>
          <w:szCs w:val="22"/>
        </w:rPr>
        <w:t>ncourage student-athletes to maintain good grades.</w:t>
      </w:r>
    </w:p>
    <w:p w:rsidR="00280265" w:rsidRPr="00590619" w:rsidRDefault="00280265"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Stress that it is the responsibility of the student athlete to remain scholastically eligible for extra-curricular activities.</w:t>
      </w:r>
    </w:p>
    <w:p w:rsidR="00280265" w:rsidRPr="00590619" w:rsidRDefault="00280265"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Monitor students’ grades through the use of monitor reports, progress reports, and report cards, using the following guidelines</w:t>
      </w:r>
    </w:p>
    <w:p w:rsidR="00280265" w:rsidRPr="00E2190D" w:rsidRDefault="00280265" w:rsidP="00E2190D">
      <w:pPr>
        <w:pStyle w:val="ListParagraph"/>
        <w:numPr>
          <w:ilvl w:val="1"/>
          <w:numId w:val="34"/>
        </w:numPr>
        <w:rPr>
          <w:rFonts w:asciiTheme="minorHAnsi" w:hAnsiTheme="minorHAnsi" w:cstheme="minorHAnsi"/>
          <w:sz w:val="22"/>
          <w:szCs w:val="22"/>
        </w:rPr>
      </w:pPr>
      <w:r w:rsidRPr="00E2190D">
        <w:rPr>
          <w:rFonts w:asciiTheme="minorHAnsi" w:hAnsiTheme="minorHAnsi" w:cstheme="minorHAnsi"/>
          <w:sz w:val="22"/>
          <w:szCs w:val="22"/>
        </w:rPr>
        <w:t>Collect students’ progress reports at mid-term.</w:t>
      </w:r>
    </w:p>
    <w:p w:rsidR="00E2190D" w:rsidRPr="00137E39" w:rsidRDefault="00E2190D" w:rsidP="00E2190D">
      <w:pPr>
        <w:pStyle w:val="ListParagraph"/>
        <w:numPr>
          <w:ilvl w:val="1"/>
          <w:numId w:val="34"/>
        </w:numPr>
        <w:rPr>
          <w:rFonts w:asciiTheme="minorHAnsi" w:hAnsiTheme="minorHAnsi" w:cstheme="minorHAnsi"/>
          <w:sz w:val="22"/>
          <w:szCs w:val="22"/>
        </w:rPr>
      </w:pPr>
      <w:r w:rsidRPr="00137E39">
        <w:rPr>
          <w:rFonts w:asciiTheme="minorHAnsi" w:hAnsiTheme="minorHAnsi" w:cstheme="minorHAnsi"/>
          <w:sz w:val="22"/>
          <w:szCs w:val="22"/>
        </w:rPr>
        <w:t>Monitor students showing signs of struggle.</w:t>
      </w:r>
    </w:p>
    <w:p w:rsidR="00E2190D" w:rsidRPr="00137E39" w:rsidRDefault="00E2190D" w:rsidP="00E2190D">
      <w:pPr>
        <w:pStyle w:val="ListParagraph"/>
        <w:numPr>
          <w:ilvl w:val="1"/>
          <w:numId w:val="34"/>
        </w:numPr>
        <w:rPr>
          <w:rFonts w:asciiTheme="minorHAnsi" w:hAnsiTheme="minorHAnsi" w:cstheme="minorHAnsi"/>
          <w:sz w:val="22"/>
          <w:szCs w:val="22"/>
        </w:rPr>
      </w:pPr>
      <w:r w:rsidRPr="00137E39">
        <w:rPr>
          <w:rFonts w:asciiTheme="minorHAnsi" w:hAnsiTheme="minorHAnsi" w:cstheme="minorHAnsi"/>
          <w:sz w:val="22"/>
          <w:szCs w:val="22"/>
        </w:rPr>
        <w:t>Encourage students to obtain after-school help or tutoring</w:t>
      </w:r>
    </w:p>
    <w:p w:rsidR="00E2190D" w:rsidRPr="00137E39" w:rsidRDefault="00E2190D" w:rsidP="00E2190D">
      <w:pPr>
        <w:pStyle w:val="ListParagraph"/>
        <w:numPr>
          <w:ilvl w:val="1"/>
          <w:numId w:val="34"/>
        </w:numPr>
        <w:rPr>
          <w:rFonts w:asciiTheme="minorHAnsi" w:hAnsiTheme="minorHAnsi" w:cstheme="minorHAnsi"/>
          <w:sz w:val="22"/>
          <w:szCs w:val="22"/>
        </w:rPr>
      </w:pPr>
      <w:r w:rsidRPr="00137E39">
        <w:rPr>
          <w:rFonts w:asciiTheme="minorHAnsi" w:hAnsiTheme="minorHAnsi" w:cstheme="minorHAnsi"/>
          <w:sz w:val="22"/>
          <w:szCs w:val="22"/>
        </w:rPr>
        <w:t>Refrain from asking faculty members to give student-athletes special consideration.</w:t>
      </w:r>
    </w:p>
    <w:p w:rsidR="00277D22" w:rsidRPr="002C2ACE" w:rsidRDefault="00277D22" w:rsidP="00A71636">
      <w:pPr>
        <w:ind w:left="1440"/>
        <w:rPr>
          <w:rFonts w:cs="Calibri"/>
          <w:sz w:val="22"/>
          <w:szCs w:val="22"/>
        </w:rPr>
      </w:pPr>
    </w:p>
    <w:p w:rsidR="00A70F3C" w:rsidRPr="002C2ACE" w:rsidRDefault="002C2ACE" w:rsidP="00246698">
      <w:pPr>
        <w:numPr>
          <w:ilvl w:val="0"/>
          <w:numId w:val="1"/>
        </w:numPr>
        <w:tabs>
          <w:tab w:val="clear" w:pos="720"/>
          <w:tab w:val="num" w:pos="0"/>
        </w:tabs>
        <w:ind w:left="360"/>
        <w:rPr>
          <w:rFonts w:cs="Calibri"/>
          <w:sz w:val="22"/>
          <w:szCs w:val="22"/>
        </w:rPr>
      </w:pPr>
      <w:r>
        <w:rPr>
          <w:rFonts w:cs="Calibri"/>
          <w:sz w:val="22"/>
          <w:szCs w:val="22"/>
        </w:rPr>
        <w:t>Coaches shall encourage and d</w:t>
      </w:r>
      <w:r w:rsidR="00A70F3C" w:rsidRPr="002C2ACE">
        <w:rPr>
          <w:rFonts w:cs="Calibri"/>
          <w:sz w:val="22"/>
          <w:szCs w:val="22"/>
        </w:rPr>
        <w:t>evelop the sense of community.</w:t>
      </w:r>
    </w:p>
    <w:p w:rsidR="00A70F3C" w:rsidRPr="00590619" w:rsidRDefault="00A70F3C"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Refrain from allowing non-team members to sit on the players’ bench</w:t>
      </w:r>
      <w:r w:rsidR="00AA4766">
        <w:rPr>
          <w:rFonts w:ascii="Calibri" w:hAnsi="Calibri" w:cs="Calibri"/>
          <w:sz w:val="22"/>
          <w:szCs w:val="22"/>
        </w:rPr>
        <w:t xml:space="preserve"> or be at practice</w:t>
      </w:r>
      <w:r w:rsidRPr="00590619">
        <w:rPr>
          <w:rFonts w:ascii="Calibri" w:hAnsi="Calibri" w:cs="Calibri"/>
          <w:sz w:val="22"/>
          <w:szCs w:val="22"/>
        </w:rPr>
        <w:t>.</w:t>
      </w:r>
    </w:p>
    <w:p w:rsidR="00A70F3C" w:rsidRPr="00590619" w:rsidRDefault="00A70F3C"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Promote the entire interscholastic program of the school and direct his/her program in harmony with the total school program.</w:t>
      </w:r>
    </w:p>
    <w:p w:rsidR="002C2ACE" w:rsidRDefault="002C2ACE" w:rsidP="002C2ACE">
      <w:pPr>
        <w:pStyle w:val="ListParagraph"/>
        <w:rPr>
          <w:rFonts w:asciiTheme="minorHAnsi" w:hAnsiTheme="minorHAnsi" w:cstheme="minorHAnsi"/>
          <w:sz w:val="22"/>
          <w:szCs w:val="22"/>
        </w:rPr>
      </w:pPr>
    </w:p>
    <w:p w:rsidR="00295F87" w:rsidRDefault="00295F87" w:rsidP="002C2ACE">
      <w:pPr>
        <w:pStyle w:val="ListParagraph"/>
        <w:rPr>
          <w:rFonts w:asciiTheme="minorHAnsi" w:hAnsiTheme="minorHAnsi" w:cstheme="minorHAnsi"/>
          <w:sz w:val="22"/>
          <w:szCs w:val="22"/>
        </w:rPr>
      </w:pPr>
    </w:p>
    <w:p w:rsidR="00295F87" w:rsidRDefault="00295F87" w:rsidP="002C2ACE">
      <w:pPr>
        <w:pStyle w:val="ListParagraph"/>
        <w:rPr>
          <w:rFonts w:asciiTheme="minorHAnsi" w:hAnsiTheme="minorHAnsi" w:cstheme="minorHAnsi"/>
          <w:sz w:val="22"/>
          <w:szCs w:val="22"/>
        </w:rPr>
      </w:pPr>
    </w:p>
    <w:p w:rsidR="00295F87" w:rsidRDefault="00295F87" w:rsidP="002C2ACE">
      <w:pPr>
        <w:pStyle w:val="ListParagraph"/>
        <w:rPr>
          <w:rFonts w:asciiTheme="minorHAnsi" w:hAnsiTheme="minorHAnsi" w:cstheme="minorHAnsi"/>
          <w:sz w:val="22"/>
          <w:szCs w:val="22"/>
        </w:rPr>
      </w:pPr>
    </w:p>
    <w:p w:rsidR="00277D22" w:rsidRPr="00307445" w:rsidRDefault="002C2ACE" w:rsidP="00246698">
      <w:pPr>
        <w:numPr>
          <w:ilvl w:val="0"/>
          <w:numId w:val="1"/>
        </w:numPr>
        <w:tabs>
          <w:tab w:val="clear" w:pos="720"/>
          <w:tab w:val="num" w:pos="0"/>
        </w:tabs>
        <w:ind w:left="360"/>
        <w:rPr>
          <w:rFonts w:cs="Calibri"/>
          <w:sz w:val="22"/>
          <w:szCs w:val="22"/>
        </w:rPr>
      </w:pPr>
      <w:r w:rsidRPr="00307445">
        <w:rPr>
          <w:rFonts w:cs="Calibri"/>
          <w:sz w:val="22"/>
          <w:szCs w:val="22"/>
        </w:rPr>
        <w:lastRenderedPageBreak/>
        <w:t>Coaches shall i</w:t>
      </w:r>
      <w:r w:rsidR="00277D22" w:rsidRPr="00307445">
        <w:rPr>
          <w:rFonts w:cs="Calibri"/>
          <w:sz w:val="22"/>
          <w:szCs w:val="22"/>
        </w:rPr>
        <w:t>nstill in student athletes the importance of good sportsmanship, stressing that student athletes should:</w:t>
      </w:r>
    </w:p>
    <w:p w:rsidR="00277D22" w:rsidRPr="00590619" w:rsidRDefault="00277D22"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Treat opponents with respect; shake hands prior to and after contest.</w:t>
      </w:r>
    </w:p>
    <w:p w:rsidR="00277D22" w:rsidRPr="00590619" w:rsidRDefault="00277D22"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Respect the judgment of contest officials, abide by the rules of the contest, and display no behavior that could incite the fans.</w:t>
      </w:r>
    </w:p>
    <w:p w:rsidR="00277D22" w:rsidRDefault="00277D22"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Cooperate with officials, coaches, and fellow participants in conducting a fair contest.</w:t>
      </w:r>
    </w:p>
    <w:p w:rsidR="00295F87" w:rsidRPr="00590619" w:rsidRDefault="00295F87" w:rsidP="00295F87">
      <w:pPr>
        <w:pStyle w:val="ListParagraph"/>
        <w:ind w:left="900"/>
        <w:rPr>
          <w:rFonts w:ascii="Calibri" w:hAnsi="Calibri" w:cs="Calibri"/>
          <w:sz w:val="22"/>
          <w:szCs w:val="22"/>
        </w:rPr>
      </w:pPr>
    </w:p>
    <w:p w:rsidR="00510B66" w:rsidRPr="002C2ACE" w:rsidRDefault="002C2ACE" w:rsidP="00246698">
      <w:pPr>
        <w:numPr>
          <w:ilvl w:val="0"/>
          <w:numId w:val="1"/>
        </w:numPr>
        <w:tabs>
          <w:tab w:val="clear" w:pos="720"/>
          <w:tab w:val="num" w:pos="0"/>
        </w:tabs>
        <w:ind w:left="360"/>
        <w:rPr>
          <w:rFonts w:cs="Calibri"/>
          <w:sz w:val="22"/>
          <w:szCs w:val="22"/>
        </w:rPr>
      </w:pPr>
      <w:r>
        <w:rPr>
          <w:rFonts w:cs="Calibri"/>
          <w:sz w:val="22"/>
          <w:szCs w:val="22"/>
        </w:rPr>
        <w:t>Coaches shall p</w:t>
      </w:r>
      <w:r w:rsidR="00510B66" w:rsidRPr="002C2ACE">
        <w:rPr>
          <w:rFonts w:cs="Calibri"/>
          <w:sz w:val="22"/>
          <w:szCs w:val="22"/>
        </w:rPr>
        <w:t>ractice good sportsmanship</w:t>
      </w:r>
    </w:p>
    <w:p w:rsidR="00B915B5" w:rsidRPr="00590619" w:rsidRDefault="00B915B5"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Always set a good example for participants and fans to follow, exemplifying the highest moral and ethical behavior.</w:t>
      </w:r>
    </w:p>
    <w:p w:rsidR="00B915B5" w:rsidRPr="00590619" w:rsidRDefault="00B915B5"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Refrain from promoting personal politics, religious views, or bias of any kind.</w:t>
      </w:r>
    </w:p>
    <w:p w:rsidR="00B915B5" w:rsidRPr="00590619" w:rsidRDefault="00B915B5"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Instruct participants in proper sportsmanship and insist upon it.</w:t>
      </w:r>
    </w:p>
    <w:p w:rsidR="00B915B5" w:rsidRPr="00590619" w:rsidRDefault="00B915B5"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 xml:space="preserve">Treat opposing coaches, participants, fans, and officials with respect.   </w:t>
      </w:r>
    </w:p>
    <w:p w:rsidR="00B915B5" w:rsidRPr="00590619" w:rsidRDefault="00B915B5"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Develop and enforce penalties for participants who do not abide by positive sportsmanship standards.</w:t>
      </w:r>
    </w:p>
    <w:p w:rsidR="00510B66" w:rsidRPr="00590619" w:rsidRDefault="00510B66"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Meet rival coaches before and after contests and exchange friendly greetings to set the correct tone for the event.</w:t>
      </w:r>
    </w:p>
    <w:p w:rsidR="00510B66" w:rsidRPr="00590619" w:rsidRDefault="00510B66"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Respect and support contest officials.  The coach shall not indulge in conduct that will incite players or spectators against the officials.  Public criticism of officials or players is unethical.</w:t>
      </w:r>
    </w:p>
    <w:p w:rsidR="00510B66" w:rsidRPr="00590619" w:rsidRDefault="00510B66"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Never seek out an official during halftime or at the conclusion of a contest.</w:t>
      </w:r>
    </w:p>
    <w:p w:rsidR="00510B66" w:rsidRPr="00590619" w:rsidRDefault="00510B66"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Thank an official after a game for a well officiated game, win or lose.</w:t>
      </w:r>
    </w:p>
    <w:p w:rsidR="00510B66" w:rsidRPr="00590619" w:rsidRDefault="00B915B5"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Scout opponents only by any means other than those adopted by the league and/or state high school athletic association.</w:t>
      </w:r>
    </w:p>
    <w:p w:rsidR="00277D22" w:rsidRPr="002C2ACE" w:rsidRDefault="00277D22" w:rsidP="00A71636">
      <w:pPr>
        <w:pStyle w:val="ListParagraph"/>
        <w:ind w:left="1440"/>
        <w:rPr>
          <w:rFonts w:asciiTheme="minorHAnsi" w:hAnsiTheme="minorHAnsi" w:cstheme="minorHAnsi"/>
          <w:sz w:val="22"/>
          <w:szCs w:val="22"/>
        </w:rPr>
      </w:pPr>
    </w:p>
    <w:p w:rsidR="00B915B5" w:rsidRPr="002C2ACE" w:rsidRDefault="002C2ACE" w:rsidP="00246698">
      <w:pPr>
        <w:numPr>
          <w:ilvl w:val="0"/>
          <w:numId w:val="1"/>
        </w:numPr>
        <w:tabs>
          <w:tab w:val="clear" w:pos="720"/>
          <w:tab w:val="num" w:pos="0"/>
        </w:tabs>
        <w:ind w:left="360"/>
        <w:rPr>
          <w:rFonts w:cs="Calibri"/>
          <w:sz w:val="22"/>
          <w:szCs w:val="22"/>
        </w:rPr>
      </w:pPr>
      <w:r>
        <w:rPr>
          <w:rFonts w:cs="Calibri"/>
          <w:sz w:val="22"/>
          <w:szCs w:val="22"/>
        </w:rPr>
        <w:t>Coaches shall always b</w:t>
      </w:r>
      <w:r w:rsidR="00665D5C" w:rsidRPr="002C2ACE">
        <w:rPr>
          <w:rFonts w:cs="Calibri"/>
          <w:sz w:val="22"/>
          <w:szCs w:val="22"/>
        </w:rPr>
        <w:t>e professional</w:t>
      </w:r>
      <w:r w:rsidR="003D5BD2" w:rsidRPr="002C2ACE">
        <w:rPr>
          <w:rFonts w:cs="Calibri"/>
          <w:sz w:val="22"/>
          <w:szCs w:val="22"/>
        </w:rPr>
        <w:t xml:space="preserve">.  </w:t>
      </w:r>
    </w:p>
    <w:p w:rsidR="00B915B5" w:rsidRPr="00590619" w:rsidRDefault="003D5BD2"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Do not discuss specific students with others.  Constructive feedback should be given to players in a confidential manner.</w:t>
      </w:r>
      <w:r w:rsidR="00B915B5" w:rsidRPr="00590619">
        <w:rPr>
          <w:rFonts w:ascii="Calibri" w:hAnsi="Calibri" w:cs="Calibri"/>
          <w:sz w:val="22"/>
          <w:szCs w:val="22"/>
        </w:rPr>
        <w:t xml:space="preserve"> </w:t>
      </w:r>
    </w:p>
    <w:p w:rsidR="00B915B5" w:rsidRPr="00590619" w:rsidRDefault="00B915B5"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Investigate an incident thoroughly, in conjunction with the Athletic Director before accusing a student of an infraction.</w:t>
      </w:r>
    </w:p>
    <w:p w:rsidR="003D5BD2" w:rsidRPr="00590619" w:rsidRDefault="00B915B5"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T</w:t>
      </w:r>
      <w:r w:rsidR="003D5BD2" w:rsidRPr="00590619">
        <w:rPr>
          <w:rFonts w:ascii="Calibri" w:hAnsi="Calibri" w:cs="Calibri"/>
          <w:sz w:val="22"/>
          <w:szCs w:val="22"/>
        </w:rPr>
        <w:t>ake an active role in the prevention of drug abuse including alcohol and tobacco and under no circumstances should authorize their use.</w:t>
      </w:r>
    </w:p>
    <w:p w:rsidR="00C40F8C" w:rsidRPr="00590619" w:rsidRDefault="00C40F8C"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Members of the coaching staff will advise the Athletic Director of matters pertaining to coaching and athletics before going to the Principal, Superintendent, or Board of Education.</w:t>
      </w:r>
    </w:p>
    <w:p w:rsidR="00665D5C" w:rsidRPr="00590619" w:rsidRDefault="00665D5C"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Be addressed by your student-athletes as Coach or Mr./Mrs./Ms.</w:t>
      </w:r>
    </w:p>
    <w:p w:rsidR="00665D5C" w:rsidRPr="00590619" w:rsidRDefault="00665D5C"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Know your job description and follow through on all matters and communications, especially submitting information to the Athletic office regarding physicals, awards lists, eligibility, etc., in a timely manner.</w:t>
      </w:r>
    </w:p>
    <w:p w:rsidR="008A7718" w:rsidRPr="00590619" w:rsidRDefault="00CB26BF"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Complete and maintain all necessary coach eligibility requirements.  (see Coaches’ Eligibility section)</w:t>
      </w:r>
    </w:p>
    <w:p w:rsidR="008A7718" w:rsidRPr="00590619" w:rsidRDefault="008A7718" w:rsidP="00246698">
      <w:pPr>
        <w:pStyle w:val="ListParagraph"/>
        <w:numPr>
          <w:ilvl w:val="1"/>
          <w:numId w:val="1"/>
        </w:numPr>
        <w:tabs>
          <w:tab w:val="clear" w:pos="1440"/>
          <w:tab w:val="num" w:pos="0"/>
        </w:tabs>
        <w:ind w:left="900"/>
        <w:rPr>
          <w:rFonts w:ascii="Calibri" w:hAnsi="Calibri" w:cs="Calibri"/>
          <w:sz w:val="22"/>
          <w:szCs w:val="22"/>
        </w:rPr>
      </w:pPr>
      <w:r w:rsidRPr="00590619">
        <w:rPr>
          <w:rFonts w:ascii="Calibri" w:hAnsi="Calibri" w:cs="Calibri"/>
          <w:sz w:val="22"/>
          <w:szCs w:val="22"/>
        </w:rPr>
        <w:t>Follow established procedures for the distribution and collection of equipment and uniforms.</w:t>
      </w:r>
    </w:p>
    <w:p w:rsidR="008A7718" w:rsidRPr="00A70F3C" w:rsidRDefault="008A7718" w:rsidP="00A71636">
      <w:pPr>
        <w:ind w:left="1440"/>
        <w:rPr>
          <w:rFonts w:cs="Calibri"/>
          <w:sz w:val="20"/>
          <w:szCs w:val="20"/>
        </w:rPr>
      </w:pPr>
    </w:p>
    <w:p w:rsidR="00665D5C" w:rsidRPr="00A70F3C" w:rsidRDefault="00665D5C" w:rsidP="00A71636">
      <w:pPr>
        <w:ind w:left="1440"/>
        <w:rPr>
          <w:rFonts w:cs="Calibri"/>
          <w:sz w:val="20"/>
          <w:szCs w:val="20"/>
        </w:rPr>
      </w:pPr>
    </w:p>
    <w:p w:rsidR="00510B66" w:rsidRPr="00A70F3C" w:rsidRDefault="00510B66" w:rsidP="00A71636">
      <w:pPr>
        <w:rPr>
          <w:rFonts w:asciiTheme="minorHAnsi" w:hAnsiTheme="minorHAnsi" w:cstheme="minorHAnsi"/>
          <w:sz w:val="20"/>
          <w:szCs w:val="20"/>
        </w:rPr>
      </w:pPr>
    </w:p>
    <w:p w:rsidR="003D5BD2" w:rsidRPr="00A70F3C" w:rsidRDefault="003D5BD2" w:rsidP="00A71636">
      <w:pPr>
        <w:rPr>
          <w:rFonts w:cs="Calibri"/>
          <w:b/>
          <w:sz w:val="20"/>
          <w:szCs w:val="20"/>
        </w:rPr>
      </w:pPr>
    </w:p>
    <w:p w:rsidR="00B915B5" w:rsidRPr="00A70F3C" w:rsidRDefault="00B915B5" w:rsidP="00A71636">
      <w:pPr>
        <w:rPr>
          <w:rFonts w:cs="Calibri"/>
          <w:b/>
          <w:sz w:val="20"/>
          <w:szCs w:val="20"/>
        </w:rPr>
      </w:pPr>
    </w:p>
    <w:p w:rsidR="00B915B5" w:rsidRPr="00A70F3C" w:rsidRDefault="00B915B5" w:rsidP="00A71636">
      <w:pPr>
        <w:rPr>
          <w:rFonts w:cs="Calibri"/>
          <w:b/>
          <w:sz w:val="20"/>
          <w:szCs w:val="20"/>
        </w:rPr>
      </w:pPr>
    </w:p>
    <w:p w:rsidR="00280265" w:rsidRPr="00A70F3C" w:rsidRDefault="00280265" w:rsidP="00A71636">
      <w:pPr>
        <w:rPr>
          <w:rFonts w:cs="Calibri"/>
          <w:b/>
          <w:sz w:val="20"/>
          <w:szCs w:val="20"/>
        </w:rPr>
      </w:pPr>
    </w:p>
    <w:p w:rsidR="00277D22" w:rsidRPr="00A70F3C" w:rsidRDefault="00277D22" w:rsidP="00A71636">
      <w:pPr>
        <w:rPr>
          <w:rFonts w:cs="Calibri"/>
          <w:b/>
          <w:sz w:val="20"/>
          <w:szCs w:val="20"/>
        </w:rPr>
      </w:pPr>
    </w:p>
    <w:p w:rsidR="00277D22" w:rsidRPr="00A70F3C" w:rsidRDefault="00277D22" w:rsidP="00A71636">
      <w:pPr>
        <w:rPr>
          <w:rFonts w:cs="Calibri"/>
          <w:b/>
          <w:sz w:val="20"/>
          <w:szCs w:val="20"/>
        </w:rPr>
      </w:pPr>
    </w:p>
    <w:p w:rsidR="00A70F3C" w:rsidRDefault="00A70F3C" w:rsidP="00A71636">
      <w:pPr>
        <w:jc w:val="center"/>
        <w:rPr>
          <w:rFonts w:cs="Calibri"/>
          <w:b/>
          <w:sz w:val="20"/>
          <w:szCs w:val="20"/>
        </w:rPr>
      </w:pPr>
      <w:r>
        <w:rPr>
          <w:rFonts w:cs="Calibri"/>
          <w:b/>
          <w:sz w:val="20"/>
          <w:szCs w:val="20"/>
        </w:rPr>
        <w:br w:type="page"/>
      </w:r>
    </w:p>
    <w:p w:rsidR="00280265" w:rsidRPr="00A70F3C" w:rsidRDefault="00280265" w:rsidP="00A71636">
      <w:pPr>
        <w:jc w:val="center"/>
        <w:rPr>
          <w:rFonts w:cs="Calibri"/>
          <w:b/>
          <w:sz w:val="20"/>
          <w:szCs w:val="20"/>
        </w:rPr>
      </w:pPr>
      <w:r w:rsidRPr="00A70F3C">
        <w:rPr>
          <w:rFonts w:cs="Calibri"/>
          <w:b/>
          <w:sz w:val="20"/>
          <w:szCs w:val="20"/>
        </w:rPr>
        <w:lastRenderedPageBreak/>
        <w:t>Coaches’ Responsibilities and Procedures</w:t>
      </w:r>
    </w:p>
    <w:p w:rsidR="00280265" w:rsidRPr="00A70F3C" w:rsidRDefault="00280265" w:rsidP="00A71636">
      <w:pPr>
        <w:rPr>
          <w:rFonts w:cs="Calibri"/>
          <w:b/>
          <w:sz w:val="20"/>
          <w:szCs w:val="20"/>
        </w:rPr>
      </w:pPr>
    </w:p>
    <w:p w:rsidR="00307445" w:rsidRPr="00307445" w:rsidRDefault="00280265" w:rsidP="00A71636">
      <w:pPr>
        <w:rPr>
          <w:rFonts w:asciiTheme="minorHAnsi" w:hAnsiTheme="minorHAnsi" w:cstheme="minorHAnsi"/>
          <w:sz w:val="20"/>
          <w:szCs w:val="20"/>
        </w:rPr>
      </w:pPr>
      <w:r w:rsidRPr="00307445">
        <w:rPr>
          <w:rFonts w:asciiTheme="minorHAnsi" w:hAnsiTheme="minorHAnsi" w:cstheme="minorHAnsi"/>
          <w:sz w:val="20"/>
          <w:szCs w:val="20"/>
        </w:rPr>
        <w:t>A</w:t>
      </w:r>
      <w:r w:rsidR="00F4159F" w:rsidRPr="00307445">
        <w:rPr>
          <w:rFonts w:asciiTheme="minorHAnsi" w:hAnsiTheme="minorHAnsi" w:cstheme="minorHAnsi"/>
          <w:sz w:val="20"/>
          <w:szCs w:val="20"/>
        </w:rPr>
        <w:t xml:space="preserve">ttend </w:t>
      </w:r>
    </w:p>
    <w:p w:rsidR="00307445" w:rsidRPr="00307445" w:rsidRDefault="00307445" w:rsidP="00246698">
      <w:pPr>
        <w:pStyle w:val="ListParagraph"/>
        <w:numPr>
          <w:ilvl w:val="0"/>
          <w:numId w:val="24"/>
        </w:numPr>
        <w:rPr>
          <w:rFonts w:asciiTheme="minorHAnsi" w:hAnsiTheme="minorHAnsi" w:cstheme="minorHAnsi"/>
          <w:sz w:val="20"/>
          <w:szCs w:val="20"/>
        </w:rPr>
      </w:pPr>
      <w:r w:rsidRPr="00307445">
        <w:rPr>
          <w:rFonts w:asciiTheme="minorHAnsi" w:hAnsiTheme="minorHAnsi" w:cstheme="minorHAnsi"/>
          <w:sz w:val="20"/>
          <w:szCs w:val="20"/>
        </w:rPr>
        <w:t>P</w:t>
      </w:r>
      <w:r w:rsidR="00280265" w:rsidRPr="00307445">
        <w:rPr>
          <w:rFonts w:asciiTheme="minorHAnsi" w:hAnsiTheme="minorHAnsi" w:cstheme="minorHAnsi"/>
          <w:sz w:val="20"/>
          <w:szCs w:val="20"/>
        </w:rPr>
        <w:t>reseason Coaches’ Meeting and Athletic Awareness/Meet the Coach Night.</w:t>
      </w:r>
      <w:r w:rsidRPr="00307445">
        <w:rPr>
          <w:rFonts w:asciiTheme="minorHAnsi" w:hAnsiTheme="minorHAnsi" w:cstheme="minorHAnsi"/>
          <w:sz w:val="20"/>
          <w:szCs w:val="20"/>
        </w:rPr>
        <w:t xml:space="preserve"> </w:t>
      </w:r>
    </w:p>
    <w:p w:rsidR="00F4159F" w:rsidRPr="00307445" w:rsidRDefault="00307445" w:rsidP="00246698">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E</w:t>
      </w:r>
      <w:r w:rsidRPr="00307445">
        <w:rPr>
          <w:rFonts w:asciiTheme="minorHAnsi" w:hAnsiTheme="minorHAnsi" w:cstheme="minorHAnsi"/>
          <w:sz w:val="20"/>
          <w:szCs w:val="20"/>
        </w:rPr>
        <w:t>nd-of-season awards night</w:t>
      </w:r>
    </w:p>
    <w:p w:rsidR="00277D22" w:rsidRPr="00A70F3C" w:rsidRDefault="00277D22" w:rsidP="00A71636">
      <w:pPr>
        <w:rPr>
          <w:rFonts w:asciiTheme="minorHAnsi" w:hAnsiTheme="minorHAnsi" w:cstheme="minorHAnsi"/>
          <w:sz w:val="20"/>
          <w:szCs w:val="20"/>
        </w:rPr>
      </w:pPr>
    </w:p>
    <w:p w:rsidR="00AA2F8D" w:rsidRPr="00A70F3C" w:rsidRDefault="00AA2F8D" w:rsidP="00A71636">
      <w:pPr>
        <w:rPr>
          <w:rFonts w:asciiTheme="minorHAnsi" w:hAnsiTheme="minorHAnsi" w:cstheme="minorHAnsi"/>
          <w:sz w:val="20"/>
          <w:szCs w:val="20"/>
        </w:rPr>
      </w:pPr>
      <w:r w:rsidRPr="00A70F3C">
        <w:rPr>
          <w:rFonts w:asciiTheme="minorHAnsi" w:hAnsiTheme="minorHAnsi" w:cstheme="minorHAnsi"/>
          <w:sz w:val="20"/>
          <w:szCs w:val="20"/>
        </w:rPr>
        <w:t>Submit information for awards in a timely manner</w:t>
      </w:r>
    </w:p>
    <w:p w:rsidR="00AA2F8D" w:rsidRPr="00A70F3C" w:rsidRDefault="00AA2F8D" w:rsidP="00246698">
      <w:pPr>
        <w:pStyle w:val="ListParagraph"/>
        <w:numPr>
          <w:ilvl w:val="0"/>
          <w:numId w:val="9"/>
        </w:numPr>
        <w:rPr>
          <w:rFonts w:asciiTheme="minorHAnsi" w:hAnsiTheme="minorHAnsi" w:cstheme="minorHAnsi"/>
          <w:sz w:val="20"/>
          <w:szCs w:val="20"/>
        </w:rPr>
      </w:pPr>
      <w:r w:rsidRPr="00A70F3C">
        <w:rPr>
          <w:rFonts w:asciiTheme="minorHAnsi" w:hAnsiTheme="minorHAnsi" w:cstheme="minorHAnsi"/>
          <w:sz w:val="20"/>
          <w:szCs w:val="20"/>
        </w:rPr>
        <w:t>End of season rosters for each team</w:t>
      </w:r>
    </w:p>
    <w:p w:rsidR="00AA2F8D" w:rsidRPr="00A70F3C" w:rsidRDefault="00AA2F8D" w:rsidP="00246698">
      <w:pPr>
        <w:pStyle w:val="ListParagraph"/>
        <w:numPr>
          <w:ilvl w:val="0"/>
          <w:numId w:val="9"/>
        </w:numPr>
        <w:rPr>
          <w:rFonts w:asciiTheme="minorHAnsi" w:hAnsiTheme="minorHAnsi" w:cstheme="minorHAnsi"/>
          <w:sz w:val="20"/>
          <w:szCs w:val="20"/>
        </w:rPr>
      </w:pPr>
      <w:r w:rsidRPr="00A70F3C">
        <w:rPr>
          <w:rFonts w:asciiTheme="minorHAnsi" w:hAnsiTheme="minorHAnsi" w:cstheme="minorHAnsi"/>
          <w:sz w:val="20"/>
          <w:szCs w:val="20"/>
        </w:rPr>
        <w:t>Two end of season awards to be given at awards night</w:t>
      </w:r>
    </w:p>
    <w:p w:rsidR="00AA2F8D" w:rsidRPr="00A70F3C" w:rsidRDefault="00AA2F8D" w:rsidP="00246698">
      <w:pPr>
        <w:pStyle w:val="ListParagraph"/>
        <w:numPr>
          <w:ilvl w:val="0"/>
          <w:numId w:val="9"/>
        </w:numPr>
        <w:rPr>
          <w:rFonts w:asciiTheme="minorHAnsi" w:hAnsiTheme="minorHAnsi" w:cstheme="minorHAnsi"/>
          <w:sz w:val="20"/>
          <w:szCs w:val="20"/>
        </w:rPr>
      </w:pPr>
      <w:r w:rsidRPr="00A70F3C">
        <w:rPr>
          <w:rFonts w:asciiTheme="minorHAnsi" w:hAnsiTheme="minorHAnsi" w:cstheme="minorHAnsi"/>
          <w:sz w:val="20"/>
          <w:szCs w:val="20"/>
        </w:rPr>
        <w:t>Senior award nominations</w:t>
      </w:r>
    </w:p>
    <w:p w:rsidR="00277D22" w:rsidRPr="00A70F3C" w:rsidRDefault="00277D22" w:rsidP="00A71636">
      <w:pPr>
        <w:rPr>
          <w:rFonts w:asciiTheme="minorHAnsi" w:hAnsiTheme="minorHAnsi" w:cstheme="minorHAnsi"/>
          <w:sz w:val="20"/>
          <w:szCs w:val="20"/>
        </w:rPr>
      </w:pPr>
    </w:p>
    <w:p w:rsidR="000316EB" w:rsidRPr="00A70F3C" w:rsidRDefault="000316EB" w:rsidP="00A71636">
      <w:pPr>
        <w:rPr>
          <w:rFonts w:asciiTheme="minorHAnsi" w:hAnsiTheme="minorHAnsi" w:cstheme="minorHAnsi"/>
          <w:sz w:val="20"/>
          <w:szCs w:val="20"/>
        </w:rPr>
      </w:pPr>
      <w:r w:rsidRPr="00A70F3C">
        <w:rPr>
          <w:rFonts w:asciiTheme="minorHAnsi" w:hAnsiTheme="minorHAnsi" w:cstheme="minorHAnsi"/>
          <w:sz w:val="20"/>
          <w:szCs w:val="20"/>
        </w:rPr>
        <w:t>Student-athlete eligibility and rosters</w:t>
      </w:r>
    </w:p>
    <w:p w:rsidR="00E2648E" w:rsidRPr="00A70F3C" w:rsidRDefault="00E2648E"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NO ATHLETE MAY PARTICIPATE IN ANY ATHLETIC PRACTICE</w:t>
      </w:r>
      <w:r w:rsidR="000316EB" w:rsidRPr="00A70F3C">
        <w:rPr>
          <w:rFonts w:asciiTheme="minorHAnsi" w:hAnsiTheme="minorHAnsi" w:cstheme="minorHAnsi"/>
          <w:sz w:val="20"/>
          <w:szCs w:val="20"/>
        </w:rPr>
        <w:t xml:space="preserve"> OR CONTEST WITHOUT BEING CLEARED THROUGH THE ATHLETIC OFFICE FIRST.  Please see Student-Athlete Eligibility section.</w:t>
      </w:r>
    </w:p>
    <w:p w:rsidR="000316EB" w:rsidRPr="00A70F3C" w:rsidRDefault="000316EB"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Update the roster if any players are added or dropped from the team.</w:t>
      </w:r>
    </w:p>
    <w:p w:rsidR="000316EB" w:rsidRPr="00A70F3C" w:rsidRDefault="000316EB" w:rsidP="00A71636">
      <w:pPr>
        <w:pStyle w:val="ListParagraph"/>
        <w:rPr>
          <w:rFonts w:asciiTheme="minorHAnsi" w:hAnsiTheme="minorHAnsi" w:cstheme="minorHAnsi"/>
          <w:sz w:val="20"/>
          <w:szCs w:val="20"/>
        </w:rPr>
      </w:pPr>
    </w:p>
    <w:p w:rsidR="000316EB" w:rsidRPr="00A70F3C" w:rsidRDefault="000316EB" w:rsidP="00A71636">
      <w:pPr>
        <w:rPr>
          <w:rFonts w:asciiTheme="minorHAnsi" w:hAnsiTheme="minorHAnsi" w:cstheme="minorHAnsi"/>
          <w:sz w:val="20"/>
          <w:szCs w:val="20"/>
        </w:rPr>
      </w:pPr>
      <w:r w:rsidRPr="00A70F3C">
        <w:rPr>
          <w:rFonts w:asciiTheme="minorHAnsi" w:hAnsiTheme="minorHAnsi" w:cstheme="minorHAnsi"/>
          <w:sz w:val="20"/>
          <w:szCs w:val="20"/>
        </w:rPr>
        <w:t>Daily P</w:t>
      </w:r>
      <w:r w:rsidR="00C40F8C" w:rsidRPr="00A70F3C">
        <w:rPr>
          <w:rFonts w:asciiTheme="minorHAnsi" w:hAnsiTheme="minorHAnsi" w:cstheme="minorHAnsi"/>
          <w:sz w:val="20"/>
          <w:szCs w:val="20"/>
        </w:rPr>
        <w:t>rocedures</w:t>
      </w:r>
    </w:p>
    <w:p w:rsidR="000316EB" w:rsidRPr="00A70F3C" w:rsidRDefault="000316EB"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Respect your athletes and parents by ending practice when scheduled.</w:t>
      </w:r>
    </w:p>
    <w:p w:rsidR="008D614A" w:rsidRPr="00A70F3C" w:rsidRDefault="00C40F8C"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A</w:t>
      </w:r>
      <w:r w:rsidR="008D614A" w:rsidRPr="00A70F3C">
        <w:rPr>
          <w:rFonts w:asciiTheme="minorHAnsi" w:hAnsiTheme="minorHAnsi" w:cstheme="minorHAnsi"/>
          <w:sz w:val="20"/>
          <w:szCs w:val="20"/>
        </w:rPr>
        <w:t>llow students time afterschool to transition from academics to athletics</w:t>
      </w:r>
      <w:r w:rsidRPr="00A70F3C">
        <w:rPr>
          <w:rFonts w:asciiTheme="minorHAnsi" w:hAnsiTheme="minorHAnsi" w:cstheme="minorHAnsi"/>
          <w:sz w:val="20"/>
          <w:szCs w:val="20"/>
        </w:rPr>
        <w:t xml:space="preserve"> by allowing a minimum of 30 minutes between dismissal and practice</w:t>
      </w:r>
      <w:r w:rsidR="008D614A" w:rsidRPr="00A70F3C">
        <w:rPr>
          <w:rFonts w:asciiTheme="minorHAnsi" w:hAnsiTheme="minorHAnsi" w:cstheme="minorHAnsi"/>
          <w:sz w:val="20"/>
          <w:szCs w:val="20"/>
        </w:rPr>
        <w:t>.</w:t>
      </w:r>
    </w:p>
    <w:p w:rsidR="008D614A" w:rsidRPr="00A70F3C" w:rsidRDefault="008D614A"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 xml:space="preserve">In the event of an unexpected </w:t>
      </w:r>
      <w:r w:rsidR="00C40F8C" w:rsidRPr="00A70F3C">
        <w:rPr>
          <w:rFonts w:asciiTheme="minorHAnsi" w:hAnsiTheme="minorHAnsi" w:cstheme="minorHAnsi"/>
          <w:sz w:val="20"/>
          <w:szCs w:val="20"/>
        </w:rPr>
        <w:t>school cancellation</w:t>
      </w:r>
      <w:r w:rsidRPr="00A70F3C">
        <w:rPr>
          <w:rFonts w:asciiTheme="minorHAnsi" w:hAnsiTheme="minorHAnsi" w:cstheme="minorHAnsi"/>
          <w:sz w:val="20"/>
          <w:szCs w:val="20"/>
        </w:rPr>
        <w:t xml:space="preserve"> or early dismissal due to severe weather or some emergency, practice schedules must be approved by the Athletic office.</w:t>
      </w:r>
    </w:p>
    <w:p w:rsidR="008D614A" w:rsidRPr="00387E25" w:rsidRDefault="00FE04F9" w:rsidP="00246698">
      <w:pPr>
        <w:pStyle w:val="ListParagraph"/>
        <w:numPr>
          <w:ilvl w:val="0"/>
          <w:numId w:val="4"/>
        </w:numPr>
        <w:rPr>
          <w:rFonts w:asciiTheme="minorHAnsi" w:hAnsiTheme="minorHAnsi" w:cstheme="minorHAnsi"/>
          <w:sz w:val="20"/>
          <w:szCs w:val="20"/>
        </w:rPr>
      </w:pPr>
      <w:r w:rsidRPr="00387E25">
        <w:rPr>
          <w:rFonts w:asciiTheme="minorHAnsi" w:hAnsiTheme="minorHAnsi" w:cstheme="minorHAnsi"/>
          <w:sz w:val="20"/>
          <w:szCs w:val="20"/>
        </w:rPr>
        <w:t xml:space="preserve">Check the daily attendance email and enforce attendance policy (see Attendance).  </w:t>
      </w:r>
      <w:r w:rsidR="00C40F8C" w:rsidRPr="00387E25">
        <w:rPr>
          <w:rFonts w:asciiTheme="minorHAnsi" w:hAnsiTheme="minorHAnsi" w:cstheme="minorHAnsi"/>
          <w:sz w:val="20"/>
          <w:szCs w:val="20"/>
        </w:rPr>
        <w:t xml:space="preserve">If a coach cancels a practice, </w:t>
      </w:r>
      <w:r w:rsidR="008D614A" w:rsidRPr="00387E25">
        <w:rPr>
          <w:rFonts w:asciiTheme="minorHAnsi" w:hAnsiTheme="minorHAnsi" w:cstheme="minorHAnsi"/>
          <w:sz w:val="20"/>
          <w:szCs w:val="20"/>
        </w:rPr>
        <w:t>please notify the Athletic office no later than 1:30 pm to allow for an end-of-the day announcement.  Practices should not be cancelled regularly.</w:t>
      </w:r>
    </w:p>
    <w:p w:rsidR="000316EB" w:rsidRPr="00A70F3C" w:rsidRDefault="000316EB"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Practice sessions should be well planned, well structured, and should not exceed two hours (excluding time for dressing, showering, warm-up, cool-down, meeting, or reviewing game film).</w:t>
      </w:r>
    </w:p>
    <w:p w:rsidR="000316EB" w:rsidRPr="00A70F3C" w:rsidRDefault="000316EB"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Teams shall not compete/</w:t>
      </w:r>
      <w:r w:rsidR="00FE04F9" w:rsidRPr="00A70F3C">
        <w:rPr>
          <w:rFonts w:asciiTheme="minorHAnsi" w:hAnsiTheme="minorHAnsi" w:cstheme="minorHAnsi"/>
          <w:sz w:val="20"/>
          <w:szCs w:val="20"/>
        </w:rPr>
        <w:t>practice seven consecutive days.</w:t>
      </w:r>
    </w:p>
    <w:p w:rsidR="00A70F3C" w:rsidRPr="00A70F3C" w:rsidRDefault="00A70F3C" w:rsidP="00246698">
      <w:pPr>
        <w:pStyle w:val="ListParagraph"/>
        <w:numPr>
          <w:ilvl w:val="1"/>
          <w:numId w:val="4"/>
        </w:numPr>
        <w:rPr>
          <w:rFonts w:asciiTheme="minorHAnsi" w:hAnsiTheme="minorHAnsi" w:cstheme="minorHAnsi"/>
          <w:sz w:val="20"/>
          <w:szCs w:val="20"/>
        </w:rPr>
      </w:pPr>
      <w:r w:rsidRPr="00A70F3C">
        <w:rPr>
          <w:rFonts w:asciiTheme="minorHAnsi" w:hAnsiTheme="minorHAnsi" w:cstheme="minorHAnsi"/>
          <w:sz w:val="20"/>
          <w:szCs w:val="20"/>
        </w:rPr>
        <w:t>Varsity teams are expected to practice/compete 5-6 days a week</w:t>
      </w:r>
    </w:p>
    <w:p w:rsidR="00A70F3C" w:rsidRPr="00A70F3C" w:rsidRDefault="00A70F3C" w:rsidP="00246698">
      <w:pPr>
        <w:pStyle w:val="ListParagraph"/>
        <w:numPr>
          <w:ilvl w:val="1"/>
          <w:numId w:val="4"/>
        </w:numPr>
        <w:rPr>
          <w:rFonts w:asciiTheme="minorHAnsi" w:hAnsiTheme="minorHAnsi" w:cstheme="minorHAnsi"/>
          <w:sz w:val="20"/>
          <w:szCs w:val="20"/>
        </w:rPr>
      </w:pPr>
      <w:r w:rsidRPr="00A70F3C">
        <w:rPr>
          <w:rFonts w:asciiTheme="minorHAnsi" w:hAnsiTheme="minorHAnsi" w:cstheme="minorHAnsi"/>
          <w:sz w:val="20"/>
          <w:szCs w:val="20"/>
        </w:rPr>
        <w:t>JV teams 5-6 days a week</w:t>
      </w:r>
    </w:p>
    <w:p w:rsidR="00A70F3C" w:rsidRPr="00A70F3C" w:rsidRDefault="00A70F3C" w:rsidP="00246698">
      <w:pPr>
        <w:pStyle w:val="ListParagraph"/>
        <w:numPr>
          <w:ilvl w:val="1"/>
          <w:numId w:val="4"/>
        </w:numPr>
        <w:rPr>
          <w:rFonts w:asciiTheme="minorHAnsi" w:hAnsiTheme="minorHAnsi" w:cstheme="minorHAnsi"/>
          <w:sz w:val="20"/>
          <w:szCs w:val="20"/>
        </w:rPr>
      </w:pPr>
      <w:r w:rsidRPr="00A70F3C">
        <w:rPr>
          <w:rFonts w:asciiTheme="minorHAnsi" w:hAnsiTheme="minorHAnsi" w:cstheme="minorHAnsi"/>
          <w:sz w:val="20"/>
          <w:szCs w:val="20"/>
        </w:rPr>
        <w:t>Freshmen teams most likely will not practice on weekends although they may have contests.</w:t>
      </w:r>
    </w:p>
    <w:p w:rsidR="00A70F3C" w:rsidRPr="00A70F3C" w:rsidRDefault="00A70F3C"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 xml:space="preserve">Supervision </w:t>
      </w:r>
    </w:p>
    <w:p w:rsidR="00C40F8C" w:rsidRPr="00A70F3C" w:rsidRDefault="000316EB" w:rsidP="00246698">
      <w:pPr>
        <w:pStyle w:val="ListParagraph"/>
        <w:numPr>
          <w:ilvl w:val="1"/>
          <w:numId w:val="4"/>
        </w:numPr>
        <w:rPr>
          <w:rFonts w:asciiTheme="minorHAnsi" w:hAnsiTheme="minorHAnsi" w:cstheme="minorHAnsi"/>
          <w:sz w:val="20"/>
          <w:szCs w:val="20"/>
        </w:rPr>
      </w:pPr>
      <w:r w:rsidRPr="00A70F3C">
        <w:rPr>
          <w:rFonts w:asciiTheme="minorHAnsi" w:hAnsiTheme="minorHAnsi" w:cstheme="minorHAnsi"/>
          <w:sz w:val="20"/>
          <w:szCs w:val="20"/>
        </w:rPr>
        <w:t xml:space="preserve">Coaches should be the first to arrive and the last to leave any practice.  </w:t>
      </w:r>
    </w:p>
    <w:p w:rsidR="00C40F8C" w:rsidRPr="00A70F3C" w:rsidRDefault="00C40F8C" w:rsidP="00246698">
      <w:pPr>
        <w:pStyle w:val="ListParagraph"/>
        <w:numPr>
          <w:ilvl w:val="1"/>
          <w:numId w:val="4"/>
        </w:numPr>
        <w:rPr>
          <w:rFonts w:asciiTheme="minorHAnsi" w:hAnsiTheme="minorHAnsi" w:cstheme="minorHAnsi"/>
          <w:sz w:val="20"/>
          <w:szCs w:val="20"/>
        </w:rPr>
      </w:pPr>
      <w:r w:rsidRPr="00A70F3C">
        <w:rPr>
          <w:rFonts w:asciiTheme="minorHAnsi" w:hAnsiTheme="minorHAnsi" w:cstheme="minorHAnsi"/>
          <w:sz w:val="20"/>
          <w:szCs w:val="20"/>
        </w:rPr>
        <w:t>Supervision and expectations for time between school and practice/event are to be established.</w:t>
      </w:r>
    </w:p>
    <w:p w:rsidR="000316EB" w:rsidRPr="00A70F3C" w:rsidRDefault="000316EB" w:rsidP="00246698">
      <w:pPr>
        <w:pStyle w:val="ListParagraph"/>
        <w:numPr>
          <w:ilvl w:val="1"/>
          <w:numId w:val="4"/>
        </w:numPr>
        <w:rPr>
          <w:rFonts w:asciiTheme="minorHAnsi" w:hAnsiTheme="minorHAnsi" w:cstheme="minorHAnsi"/>
          <w:sz w:val="20"/>
          <w:szCs w:val="20"/>
        </w:rPr>
      </w:pPr>
      <w:r w:rsidRPr="00A70F3C">
        <w:rPr>
          <w:rFonts w:asciiTheme="minorHAnsi" w:hAnsiTheme="minorHAnsi" w:cstheme="minorHAnsi"/>
          <w:sz w:val="20"/>
          <w:szCs w:val="20"/>
        </w:rPr>
        <w:t>AT NO TIME SHOULD STUDENT-ATHLETES BE LEFT UNATTENDED.  You need to wait for their rides.</w:t>
      </w:r>
    </w:p>
    <w:p w:rsidR="00A70F3C" w:rsidRPr="00A70F3C" w:rsidRDefault="00A70F3C" w:rsidP="00246698">
      <w:pPr>
        <w:pStyle w:val="ListParagraph"/>
        <w:numPr>
          <w:ilvl w:val="1"/>
          <w:numId w:val="4"/>
        </w:numPr>
        <w:rPr>
          <w:rFonts w:asciiTheme="minorHAnsi" w:hAnsiTheme="minorHAnsi" w:cstheme="minorHAnsi"/>
          <w:sz w:val="20"/>
          <w:szCs w:val="20"/>
        </w:rPr>
      </w:pPr>
      <w:r w:rsidRPr="00A70F3C">
        <w:rPr>
          <w:rFonts w:asciiTheme="minorHAnsi" w:hAnsiTheme="minorHAnsi" w:cstheme="minorHAnsi"/>
          <w:sz w:val="20"/>
          <w:szCs w:val="20"/>
        </w:rPr>
        <w:t>Students should never be in the gym or weight room unattended.</w:t>
      </w:r>
    </w:p>
    <w:p w:rsidR="000316EB" w:rsidRPr="00A70F3C" w:rsidRDefault="000316EB"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All equipment should be cleaned up, stored, and secured properly at the end of each day.</w:t>
      </w:r>
    </w:p>
    <w:p w:rsidR="004E7282" w:rsidRDefault="004E7282"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Encourage student-athletes to secure their belongings during practices and games.  The Athletic Department cannot be responsible for items missing that have not been secured.</w:t>
      </w:r>
    </w:p>
    <w:p w:rsidR="0022241B" w:rsidRPr="00307445" w:rsidRDefault="0022241B" w:rsidP="00246698">
      <w:pPr>
        <w:pStyle w:val="ListParagraph"/>
        <w:numPr>
          <w:ilvl w:val="0"/>
          <w:numId w:val="4"/>
        </w:numPr>
        <w:rPr>
          <w:rFonts w:asciiTheme="minorHAnsi" w:hAnsiTheme="minorHAnsi" w:cstheme="minorHAnsi"/>
          <w:sz w:val="20"/>
          <w:szCs w:val="20"/>
        </w:rPr>
      </w:pPr>
      <w:r w:rsidRPr="00307445">
        <w:rPr>
          <w:rFonts w:asciiTheme="minorHAnsi" w:hAnsiTheme="minorHAnsi" w:cstheme="minorHAnsi"/>
          <w:sz w:val="20"/>
          <w:szCs w:val="20"/>
        </w:rPr>
        <w:t xml:space="preserve">Report contest results </w:t>
      </w:r>
      <w:r w:rsidR="00EC25FA">
        <w:rPr>
          <w:rFonts w:asciiTheme="minorHAnsi" w:hAnsiTheme="minorHAnsi" w:cstheme="minorHAnsi"/>
          <w:sz w:val="20"/>
          <w:szCs w:val="20"/>
        </w:rPr>
        <w:t xml:space="preserve">to </w:t>
      </w:r>
      <w:r w:rsidRPr="00307445">
        <w:rPr>
          <w:rFonts w:asciiTheme="minorHAnsi" w:hAnsiTheme="minorHAnsi" w:cstheme="minorHAnsi"/>
          <w:sz w:val="20"/>
          <w:szCs w:val="20"/>
        </w:rPr>
        <w:t>Athletic Co</w:t>
      </w:r>
      <w:r w:rsidR="00307445" w:rsidRPr="00307445">
        <w:rPr>
          <w:rFonts w:asciiTheme="minorHAnsi" w:hAnsiTheme="minorHAnsi" w:cstheme="minorHAnsi"/>
          <w:sz w:val="20"/>
          <w:szCs w:val="20"/>
        </w:rPr>
        <w:t>ordinator and Athletic Director as well as to local media</w:t>
      </w:r>
      <w:r w:rsidR="00350C11">
        <w:rPr>
          <w:rFonts w:asciiTheme="minorHAnsi" w:hAnsiTheme="minorHAnsi" w:cstheme="minorHAnsi"/>
          <w:sz w:val="20"/>
          <w:szCs w:val="20"/>
        </w:rPr>
        <w:t xml:space="preserve"> (varsity)</w:t>
      </w:r>
      <w:r w:rsidRPr="00307445">
        <w:rPr>
          <w:rFonts w:asciiTheme="minorHAnsi" w:hAnsiTheme="minorHAnsi" w:cstheme="minorHAnsi"/>
          <w:sz w:val="20"/>
          <w:szCs w:val="20"/>
        </w:rPr>
        <w:t>.</w:t>
      </w:r>
    </w:p>
    <w:p w:rsidR="0022241B" w:rsidRDefault="0022241B" w:rsidP="00A71636">
      <w:pPr>
        <w:rPr>
          <w:rFonts w:asciiTheme="minorHAnsi" w:hAnsiTheme="minorHAnsi" w:cstheme="minorHAnsi"/>
          <w:sz w:val="20"/>
          <w:szCs w:val="20"/>
        </w:rPr>
      </w:pPr>
    </w:p>
    <w:p w:rsidR="000316EB" w:rsidRPr="00A70F3C" w:rsidRDefault="008D614A" w:rsidP="00A71636">
      <w:pPr>
        <w:rPr>
          <w:rFonts w:asciiTheme="minorHAnsi" w:hAnsiTheme="minorHAnsi" w:cstheme="minorHAnsi"/>
          <w:sz w:val="20"/>
          <w:szCs w:val="20"/>
        </w:rPr>
      </w:pPr>
      <w:r w:rsidRPr="00A70F3C">
        <w:rPr>
          <w:rFonts w:asciiTheme="minorHAnsi" w:hAnsiTheme="minorHAnsi" w:cstheme="minorHAnsi"/>
          <w:sz w:val="20"/>
          <w:szCs w:val="20"/>
        </w:rPr>
        <w:t>Team Selection</w:t>
      </w:r>
    </w:p>
    <w:p w:rsidR="008D614A" w:rsidRPr="00A70F3C" w:rsidRDefault="008D614A" w:rsidP="00246698">
      <w:pPr>
        <w:pStyle w:val="ListParagraph"/>
        <w:numPr>
          <w:ilvl w:val="0"/>
          <w:numId w:val="5"/>
        </w:numPr>
        <w:rPr>
          <w:rFonts w:asciiTheme="minorHAnsi" w:hAnsiTheme="minorHAnsi" w:cstheme="minorHAnsi"/>
          <w:sz w:val="20"/>
          <w:szCs w:val="20"/>
        </w:rPr>
      </w:pPr>
      <w:r w:rsidRPr="00A70F3C">
        <w:rPr>
          <w:rFonts w:asciiTheme="minorHAnsi" w:hAnsiTheme="minorHAnsi" w:cstheme="minorHAnsi"/>
          <w:sz w:val="20"/>
          <w:szCs w:val="20"/>
        </w:rPr>
        <w:t>Coaches should inform all potential candidates for a team of the following</w:t>
      </w:r>
    </w:p>
    <w:p w:rsidR="008D614A" w:rsidRPr="00A70F3C" w:rsidRDefault="008333BC" w:rsidP="00246698">
      <w:pPr>
        <w:pStyle w:val="ListParagraph"/>
        <w:numPr>
          <w:ilvl w:val="1"/>
          <w:numId w:val="5"/>
        </w:numPr>
        <w:rPr>
          <w:rFonts w:asciiTheme="minorHAnsi" w:hAnsiTheme="minorHAnsi" w:cstheme="minorHAnsi"/>
          <w:sz w:val="20"/>
          <w:szCs w:val="20"/>
        </w:rPr>
      </w:pPr>
      <w:r w:rsidRPr="00A70F3C">
        <w:rPr>
          <w:rFonts w:asciiTheme="minorHAnsi" w:hAnsiTheme="minorHAnsi" w:cstheme="minorHAnsi"/>
          <w:sz w:val="20"/>
          <w:szCs w:val="20"/>
        </w:rPr>
        <w:t>Try-out schedule</w:t>
      </w:r>
    </w:p>
    <w:p w:rsidR="008333BC" w:rsidRPr="00A70F3C" w:rsidRDefault="008333BC" w:rsidP="00246698">
      <w:pPr>
        <w:pStyle w:val="ListParagraph"/>
        <w:numPr>
          <w:ilvl w:val="1"/>
          <w:numId w:val="5"/>
        </w:numPr>
        <w:rPr>
          <w:rFonts w:asciiTheme="minorHAnsi" w:hAnsiTheme="minorHAnsi" w:cstheme="minorHAnsi"/>
          <w:sz w:val="20"/>
          <w:szCs w:val="20"/>
        </w:rPr>
      </w:pPr>
      <w:r w:rsidRPr="00A70F3C">
        <w:rPr>
          <w:rFonts w:asciiTheme="minorHAnsi" w:hAnsiTheme="minorHAnsi" w:cstheme="minorHAnsi"/>
          <w:sz w:val="20"/>
          <w:szCs w:val="20"/>
        </w:rPr>
        <w:t>Criteria used to determine team members</w:t>
      </w:r>
    </w:p>
    <w:p w:rsidR="008333BC" w:rsidRPr="00A70F3C" w:rsidRDefault="008333BC" w:rsidP="00246698">
      <w:pPr>
        <w:pStyle w:val="ListParagraph"/>
        <w:numPr>
          <w:ilvl w:val="1"/>
          <w:numId w:val="5"/>
        </w:numPr>
        <w:rPr>
          <w:rFonts w:asciiTheme="minorHAnsi" w:hAnsiTheme="minorHAnsi" w:cstheme="minorHAnsi"/>
          <w:sz w:val="20"/>
          <w:szCs w:val="20"/>
        </w:rPr>
      </w:pPr>
      <w:r w:rsidRPr="00A70F3C">
        <w:rPr>
          <w:rFonts w:asciiTheme="minorHAnsi" w:hAnsiTheme="minorHAnsi" w:cstheme="minorHAnsi"/>
          <w:sz w:val="20"/>
          <w:szCs w:val="20"/>
        </w:rPr>
        <w:t>Number of members to be selected</w:t>
      </w:r>
    </w:p>
    <w:p w:rsidR="008333BC" w:rsidRPr="00A70F3C" w:rsidRDefault="008333BC" w:rsidP="00246698">
      <w:pPr>
        <w:pStyle w:val="ListParagraph"/>
        <w:numPr>
          <w:ilvl w:val="1"/>
          <w:numId w:val="5"/>
        </w:numPr>
        <w:rPr>
          <w:rFonts w:asciiTheme="minorHAnsi" w:hAnsiTheme="minorHAnsi" w:cstheme="minorHAnsi"/>
          <w:sz w:val="20"/>
          <w:szCs w:val="20"/>
        </w:rPr>
      </w:pPr>
      <w:r w:rsidRPr="00A70F3C">
        <w:rPr>
          <w:rFonts w:asciiTheme="minorHAnsi" w:hAnsiTheme="minorHAnsi" w:cstheme="minorHAnsi"/>
          <w:sz w:val="20"/>
          <w:szCs w:val="20"/>
        </w:rPr>
        <w:t>Practice/game commitment for the season</w:t>
      </w:r>
    </w:p>
    <w:p w:rsidR="008333BC" w:rsidRPr="00A70F3C" w:rsidRDefault="008333BC" w:rsidP="00246698">
      <w:pPr>
        <w:pStyle w:val="ListParagraph"/>
        <w:numPr>
          <w:ilvl w:val="0"/>
          <w:numId w:val="5"/>
        </w:numPr>
        <w:rPr>
          <w:rFonts w:asciiTheme="minorHAnsi" w:hAnsiTheme="minorHAnsi" w:cstheme="minorHAnsi"/>
          <w:sz w:val="20"/>
          <w:szCs w:val="20"/>
        </w:rPr>
      </w:pPr>
      <w:r w:rsidRPr="00A70F3C">
        <w:rPr>
          <w:rFonts w:asciiTheme="minorHAnsi" w:hAnsiTheme="minorHAnsi" w:cstheme="minorHAnsi"/>
          <w:sz w:val="20"/>
          <w:szCs w:val="20"/>
        </w:rPr>
        <w:t>Use discretion and confidentiality with all cut notifications. Cut lists are NOT to be posted</w:t>
      </w:r>
      <w:r w:rsidR="00C40F8C" w:rsidRPr="00A70F3C">
        <w:rPr>
          <w:rFonts w:asciiTheme="minorHAnsi" w:hAnsiTheme="minorHAnsi" w:cstheme="minorHAnsi"/>
          <w:sz w:val="20"/>
          <w:szCs w:val="20"/>
        </w:rPr>
        <w:t xml:space="preserve"> physically or online</w:t>
      </w:r>
      <w:r w:rsidRPr="00A70F3C">
        <w:rPr>
          <w:rFonts w:asciiTheme="minorHAnsi" w:hAnsiTheme="minorHAnsi" w:cstheme="minorHAnsi"/>
          <w:sz w:val="20"/>
          <w:szCs w:val="20"/>
        </w:rPr>
        <w:t>.</w:t>
      </w:r>
    </w:p>
    <w:p w:rsidR="008333BC" w:rsidRPr="00A70F3C" w:rsidRDefault="008333BC" w:rsidP="00246698">
      <w:pPr>
        <w:pStyle w:val="ListParagraph"/>
        <w:numPr>
          <w:ilvl w:val="0"/>
          <w:numId w:val="5"/>
        </w:numPr>
        <w:rPr>
          <w:rFonts w:asciiTheme="minorHAnsi" w:hAnsiTheme="minorHAnsi" w:cstheme="minorHAnsi"/>
          <w:sz w:val="20"/>
          <w:szCs w:val="20"/>
        </w:rPr>
      </w:pPr>
      <w:r w:rsidRPr="00A70F3C">
        <w:rPr>
          <w:rFonts w:asciiTheme="minorHAnsi" w:hAnsiTheme="minorHAnsi" w:cstheme="minorHAnsi"/>
          <w:sz w:val="20"/>
          <w:szCs w:val="20"/>
        </w:rPr>
        <w:t>Submit roster to athletic office once a team has been determined.</w:t>
      </w:r>
    </w:p>
    <w:p w:rsidR="000316EB" w:rsidRPr="00A70F3C" w:rsidRDefault="000316EB" w:rsidP="00A71636">
      <w:pPr>
        <w:rPr>
          <w:rFonts w:asciiTheme="minorHAnsi" w:hAnsiTheme="minorHAnsi" w:cstheme="minorHAnsi"/>
          <w:sz w:val="20"/>
          <w:szCs w:val="20"/>
        </w:rPr>
      </w:pPr>
    </w:p>
    <w:p w:rsidR="00387E25" w:rsidRPr="00A70F3C" w:rsidRDefault="00387E25" w:rsidP="00387E25">
      <w:pPr>
        <w:rPr>
          <w:rFonts w:asciiTheme="minorHAnsi" w:hAnsiTheme="minorHAnsi" w:cstheme="minorHAnsi"/>
          <w:sz w:val="20"/>
          <w:szCs w:val="20"/>
        </w:rPr>
      </w:pPr>
      <w:r w:rsidRPr="00A70F3C">
        <w:rPr>
          <w:rFonts w:asciiTheme="minorHAnsi" w:hAnsiTheme="minorHAnsi" w:cstheme="minorHAnsi"/>
          <w:sz w:val="20"/>
          <w:szCs w:val="20"/>
        </w:rPr>
        <w:t>Scrimmages</w:t>
      </w:r>
    </w:p>
    <w:p w:rsidR="00387E25" w:rsidRPr="00A70F3C" w:rsidRDefault="00387E25" w:rsidP="00246698">
      <w:pPr>
        <w:pStyle w:val="ListParagraph"/>
        <w:numPr>
          <w:ilvl w:val="0"/>
          <w:numId w:val="7"/>
        </w:numPr>
        <w:rPr>
          <w:rFonts w:asciiTheme="minorHAnsi" w:hAnsiTheme="minorHAnsi" w:cstheme="minorHAnsi"/>
          <w:sz w:val="20"/>
          <w:szCs w:val="20"/>
        </w:rPr>
      </w:pPr>
      <w:r w:rsidRPr="00A70F3C">
        <w:rPr>
          <w:rFonts w:asciiTheme="minorHAnsi" w:hAnsiTheme="minorHAnsi" w:cstheme="minorHAnsi"/>
          <w:sz w:val="20"/>
          <w:szCs w:val="20"/>
        </w:rPr>
        <w:t>The Athletic Department will fund at most two preseason events.</w:t>
      </w:r>
    </w:p>
    <w:p w:rsidR="00295F87" w:rsidRPr="00A70F3C" w:rsidRDefault="00295F87" w:rsidP="00295F87">
      <w:pPr>
        <w:ind w:left="360" w:hanging="360"/>
        <w:rPr>
          <w:rFonts w:asciiTheme="minorHAnsi" w:hAnsiTheme="minorHAnsi" w:cs="Calibri"/>
          <w:sz w:val="20"/>
          <w:szCs w:val="20"/>
        </w:rPr>
      </w:pPr>
      <w:r w:rsidRPr="00A70F3C">
        <w:rPr>
          <w:rFonts w:asciiTheme="minorHAnsi" w:hAnsiTheme="minorHAnsi" w:cs="Calibri"/>
          <w:sz w:val="20"/>
          <w:szCs w:val="20"/>
        </w:rPr>
        <w:lastRenderedPageBreak/>
        <w:t xml:space="preserve">Program rules and regulations </w:t>
      </w:r>
    </w:p>
    <w:p w:rsidR="00295F87" w:rsidRPr="00A70F3C" w:rsidRDefault="00295F87" w:rsidP="00246698">
      <w:pPr>
        <w:pStyle w:val="ListParagraph"/>
        <w:numPr>
          <w:ilvl w:val="0"/>
          <w:numId w:val="8"/>
        </w:numPr>
        <w:rPr>
          <w:rFonts w:asciiTheme="minorHAnsi" w:hAnsiTheme="minorHAnsi" w:cs="Calibri"/>
          <w:sz w:val="20"/>
          <w:szCs w:val="20"/>
        </w:rPr>
      </w:pPr>
      <w:r w:rsidRPr="00A70F3C">
        <w:rPr>
          <w:rFonts w:asciiTheme="minorHAnsi" w:hAnsiTheme="minorHAnsi" w:cs="Calibri"/>
          <w:sz w:val="20"/>
          <w:szCs w:val="20"/>
        </w:rPr>
        <w:t>It is the responsibility of the head coach to develop program rules relative to team and individual conduct, personal grooming, attendance at practices, and contest, etc</w:t>
      </w:r>
      <w:proofErr w:type="gramStart"/>
      <w:r w:rsidRPr="00A70F3C">
        <w:rPr>
          <w:rFonts w:asciiTheme="minorHAnsi" w:hAnsiTheme="minorHAnsi" w:cs="Calibri"/>
          <w:sz w:val="20"/>
          <w:szCs w:val="20"/>
        </w:rPr>
        <w:t>..</w:t>
      </w:r>
      <w:proofErr w:type="gramEnd"/>
      <w:r w:rsidRPr="00A70F3C">
        <w:rPr>
          <w:rFonts w:asciiTheme="minorHAnsi" w:hAnsiTheme="minorHAnsi" w:cs="Calibri"/>
          <w:sz w:val="20"/>
          <w:szCs w:val="20"/>
        </w:rPr>
        <w:t xml:space="preserve">  These program rules should be made known to all team members prior to the first tryout.</w:t>
      </w:r>
    </w:p>
    <w:p w:rsidR="00295F87" w:rsidRPr="00A70F3C" w:rsidRDefault="00295F87" w:rsidP="00246698">
      <w:pPr>
        <w:pStyle w:val="ListParagraph"/>
        <w:numPr>
          <w:ilvl w:val="0"/>
          <w:numId w:val="8"/>
        </w:numPr>
        <w:rPr>
          <w:rFonts w:asciiTheme="minorHAnsi" w:hAnsiTheme="minorHAnsi" w:cs="Calibri"/>
          <w:sz w:val="20"/>
          <w:szCs w:val="20"/>
        </w:rPr>
      </w:pPr>
      <w:r w:rsidRPr="00A70F3C">
        <w:rPr>
          <w:rFonts w:asciiTheme="minorHAnsi" w:hAnsiTheme="minorHAnsi" w:cs="Calibri"/>
          <w:sz w:val="20"/>
          <w:szCs w:val="20"/>
        </w:rPr>
        <w:t xml:space="preserve">These rules must </w:t>
      </w:r>
      <w:r w:rsidRPr="00A70F3C">
        <w:rPr>
          <w:rFonts w:asciiTheme="minorHAnsi" w:hAnsiTheme="minorHAnsi" w:cs="Calibri"/>
          <w:b/>
          <w:i/>
          <w:sz w:val="20"/>
          <w:szCs w:val="20"/>
          <w:u w:val="single"/>
        </w:rPr>
        <w:t>first</w:t>
      </w:r>
      <w:r w:rsidRPr="00A70F3C">
        <w:rPr>
          <w:rFonts w:asciiTheme="minorHAnsi" w:hAnsiTheme="minorHAnsi" w:cs="Calibri"/>
          <w:sz w:val="20"/>
          <w:szCs w:val="20"/>
        </w:rPr>
        <w:t xml:space="preserve"> be submitted to the Athletic Director.</w:t>
      </w:r>
    </w:p>
    <w:p w:rsidR="00295F87" w:rsidRPr="00A70F3C" w:rsidRDefault="00295F87" w:rsidP="00246698">
      <w:pPr>
        <w:pStyle w:val="ListParagraph"/>
        <w:numPr>
          <w:ilvl w:val="0"/>
          <w:numId w:val="8"/>
        </w:numPr>
        <w:rPr>
          <w:rFonts w:asciiTheme="minorHAnsi" w:hAnsiTheme="minorHAnsi" w:cs="Calibri"/>
          <w:sz w:val="20"/>
          <w:szCs w:val="20"/>
        </w:rPr>
      </w:pPr>
      <w:r w:rsidRPr="00A70F3C">
        <w:rPr>
          <w:rFonts w:asciiTheme="minorHAnsi" w:hAnsiTheme="minorHAnsi" w:cs="Calibri"/>
          <w:sz w:val="20"/>
          <w:szCs w:val="20"/>
        </w:rPr>
        <w:t>Develop only standards which are meaningful and which can be justified and respected by all team members as a means of developing team discipline, pride, and individual character.</w:t>
      </w:r>
    </w:p>
    <w:p w:rsidR="00295F87" w:rsidRPr="00A70F3C" w:rsidRDefault="00295F87" w:rsidP="00246698">
      <w:pPr>
        <w:pStyle w:val="ListParagraph"/>
        <w:numPr>
          <w:ilvl w:val="0"/>
          <w:numId w:val="8"/>
        </w:numPr>
        <w:rPr>
          <w:rFonts w:asciiTheme="minorHAnsi" w:hAnsiTheme="minorHAnsi" w:cs="Calibri"/>
          <w:sz w:val="20"/>
          <w:szCs w:val="20"/>
        </w:rPr>
      </w:pPr>
      <w:r w:rsidRPr="00A70F3C">
        <w:rPr>
          <w:rFonts w:asciiTheme="minorHAnsi" w:hAnsiTheme="minorHAnsi" w:cs="Calibri"/>
          <w:sz w:val="20"/>
          <w:szCs w:val="20"/>
        </w:rPr>
        <w:t>Be sure your team rules include information about whether or not practices are open or closed to spectators.</w:t>
      </w:r>
    </w:p>
    <w:p w:rsidR="00295F87" w:rsidRPr="00A70F3C" w:rsidRDefault="00295F87" w:rsidP="00246698">
      <w:pPr>
        <w:pStyle w:val="ListParagraph"/>
        <w:numPr>
          <w:ilvl w:val="0"/>
          <w:numId w:val="8"/>
        </w:numPr>
        <w:rPr>
          <w:rFonts w:asciiTheme="minorHAnsi" w:hAnsiTheme="minorHAnsi" w:cstheme="minorHAnsi"/>
          <w:sz w:val="20"/>
          <w:szCs w:val="20"/>
        </w:rPr>
      </w:pPr>
      <w:r w:rsidRPr="00A70F3C">
        <w:rPr>
          <w:rFonts w:asciiTheme="minorHAnsi" w:hAnsiTheme="minorHAnsi" w:cs="Calibri"/>
          <w:sz w:val="20"/>
          <w:szCs w:val="20"/>
        </w:rPr>
        <w:t xml:space="preserve">Keep the Building Principal and Athletic Director informed relative to major disciplinary action.  </w:t>
      </w:r>
    </w:p>
    <w:p w:rsidR="00295F87" w:rsidRPr="00E73117" w:rsidRDefault="00295F87" w:rsidP="00307445">
      <w:pPr>
        <w:rPr>
          <w:rFonts w:asciiTheme="minorHAnsi" w:hAnsiTheme="minorHAnsi" w:cstheme="minorHAnsi"/>
          <w:sz w:val="12"/>
          <w:szCs w:val="12"/>
        </w:rPr>
      </w:pPr>
    </w:p>
    <w:p w:rsidR="004E7282" w:rsidRDefault="00246698" w:rsidP="00A71636">
      <w:pPr>
        <w:rPr>
          <w:rFonts w:asciiTheme="minorHAnsi" w:hAnsiTheme="minorHAnsi" w:cstheme="minorHAnsi"/>
          <w:sz w:val="20"/>
          <w:szCs w:val="20"/>
        </w:rPr>
      </w:pPr>
      <w:r w:rsidRPr="00246698">
        <w:rPr>
          <w:rFonts w:asciiTheme="minorHAnsi" w:hAnsiTheme="minorHAnsi" w:cstheme="minorHAnsi"/>
          <w:sz w:val="20"/>
          <w:szCs w:val="20"/>
        </w:rPr>
        <w:t>Equipment</w:t>
      </w:r>
      <w:r>
        <w:rPr>
          <w:rFonts w:asciiTheme="minorHAnsi" w:hAnsiTheme="minorHAnsi" w:cstheme="minorHAnsi"/>
          <w:sz w:val="20"/>
          <w:szCs w:val="20"/>
        </w:rPr>
        <w:t>/Uniforms</w:t>
      </w:r>
    </w:p>
    <w:p w:rsidR="00246698" w:rsidRDefault="00246698" w:rsidP="00246698">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Coaches are responsible for team issued equipment.</w:t>
      </w:r>
    </w:p>
    <w:p w:rsidR="00246698" w:rsidRDefault="00246698" w:rsidP="00246698">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Follow established equipment and uniform procedures as established by the Athletic Department.</w:t>
      </w:r>
    </w:p>
    <w:p w:rsidR="00246698" w:rsidRPr="00246698" w:rsidRDefault="00246698" w:rsidP="00246698">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Ensure that team members are present when uniforms are being distributed and collected.</w:t>
      </w:r>
    </w:p>
    <w:p w:rsidR="00246698" w:rsidRPr="00E73117" w:rsidRDefault="00246698" w:rsidP="00A71636">
      <w:pPr>
        <w:rPr>
          <w:rFonts w:asciiTheme="minorHAnsi" w:hAnsiTheme="minorHAnsi" w:cstheme="minorHAnsi"/>
          <w:sz w:val="12"/>
          <w:szCs w:val="12"/>
        </w:rPr>
      </w:pPr>
    </w:p>
    <w:p w:rsidR="0022241B" w:rsidRPr="00A70F3C" w:rsidRDefault="0022241B" w:rsidP="00A71636">
      <w:pPr>
        <w:rPr>
          <w:rFonts w:asciiTheme="minorHAnsi" w:hAnsiTheme="minorHAnsi" w:cstheme="minorHAnsi"/>
          <w:sz w:val="20"/>
          <w:szCs w:val="20"/>
        </w:rPr>
      </w:pPr>
      <w:r w:rsidRPr="00A70F3C">
        <w:rPr>
          <w:rFonts w:asciiTheme="minorHAnsi" w:hAnsiTheme="minorHAnsi" w:cstheme="minorHAnsi"/>
          <w:sz w:val="20"/>
          <w:szCs w:val="20"/>
        </w:rPr>
        <w:t>Early Dismissals from school</w:t>
      </w:r>
    </w:p>
    <w:p w:rsidR="0022241B" w:rsidRPr="00A70F3C" w:rsidRDefault="0022241B" w:rsidP="00246698">
      <w:pPr>
        <w:pStyle w:val="ListParagraph"/>
        <w:numPr>
          <w:ilvl w:val="0"/>
          <w:numId w:val="6"/>
        </w:numPr>
        <w:rPr>
          <w:rFonts w:asciiTheme="minorHAnsi" w:hAnsiTheme="minorHAnsi" w:cstheme="minorHAnsi"/>
          <w:sz w:val="20"/>
          <w:szCs w:val="20"/>
        </w:rPr>
      </w:pPr>
      <w:r w:rsidRPr="00A70F3C">
        <w:rPr>
          <w:rFonts w:asciiTheme="minorHAnsi" w:hAnsiTheme="minorHAnsi" w:cstheme="minorHAnsi"/>
          <w:sz w:val="20"/>
          <w:szCs w:val="20"/>
        </w:rPr>
        <w:t>Dismissal from class time is to be minimal if necessary at all.</w:t>
      </w:r>
    </w:p>
    <w:p w:rsidR="0022241B" w:rsidRDefault="0022241B" w:rsidP="00246698">
      <w:pPr>
        <w:pStyle w:val="ListParagraph"/>
        <w:numPr>
          <w:ilvl w:val="0"/>
          <w:numId w:val="6"/>
        </w:numPr>
        <w:rPr>
          <w:rFonts w:asciiTheme="minorHAnsi" w:hAnsiTheme="minorHAnsi" w:cstheme="minorHAnsi"/>
          <w:sz w:val="20"/>
          <w:szCs w:val="20"/>
        </w:rPr>
      </w:pPr>
      <w:r w:rsidRPr="00A70F3C">
        <w:rPr>
          <w:rFonts w:asciiTheme="minorHAnsi" w:hAnsiTheme="minorHAnsi" w:cstheme="minorHAnsi"/>
          <w:sz w:val="20"/>
          <w:szCs w:val="20"/>
        </w:rPr>
        <w:t>Students will NOT be dismissed from class for a home event, practice, or scrimmage.</w:t>
      </w:r>
    </w:p>
    <w:p w:rsidR="000A406A" w:rsidRPr="00A70F3C" w:rsidRDefault="000A406A" w:rsidP="00246698">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When necessary, contact the Athletic Office to arrange for early dismissal.</w:t>
      </w:r>
    </w:p>
    <w:p w:rsidR="0022241B" w:rsidRPr="00E73117" w:rsidRDefault="0022241B" w:rsidP="00A71636">
      <w:pPr>
        <w:rPr>
          <w:rFonts w:asciiTheme="minorHAnsi" w:hAnsiTheme="minorHAnsi" w:cstheme="minorHAnsi"/>
          <w:sz w:val="12"/>
          <w:szCs w:val="12"/>
        </w:rPr>
      </w:pPr>
    </w:p>
    <w:p w:rsidR="00E73117" w:rsidRDefault="00E73117" w:rsidP="00A71636">
      <w:pPr>
        <w:rPr>
          <w:rFonts w:asciiTheme="minorHAnsi" w:hAnsiTheme="minorHAnsi" w:cstheme="minorHAnsi"/>
          <w:sz w:val="20"/>
          <w:szCs w:val="20"/>
        </w:rPr>
      </w:pPr>
      <w:r>
        <w:rPr>
          <w:rFonts w:asciiTheme="minorHAnsi" w:hAnsiTheme="minorHAnsi" w:cstheme="minorHAnsi"/>
          <w:sz w:val="20"/>
          <w:szCs w:val="20"/>
        </w:rPr>
        <w:t>Bus transportation</w:t>
      </w:r>
    </w:p>
    <w:p w:rsidR="00E73117" w:rsidRDefault="00E73117" w:rsidP="00E73117">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Student-athletes are expected to ride the bus to all away contests.  Exceptions are made only in the most extreme circumstances.</w:t>
      </w:r>
    </w:p>
    <w:p w:rsidR="00E73117" w:rsidRDefault="00E73117" w:rsidP="00E73117">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Parents wishing to transport their child home from an away contest must notify the athletic office more than 24 hours before the bus departs the school.</w:t>
      </w:r>
    </w:p>
    <w:p w:rsidR="00E73117" w:rsidRDefault="00E73117" w:rsidP="00E73117">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No student should be allowed to leave an away event with anyone other than their own parent, and only when permission has been granted by the athletic office.</w:t>
      </w:r>
    </w:p>
    <w:p w:rsidR="00E73117" w:rsidRPr="00E73117" w:rsidRDefault="00E73117" w:rsidP="00E73117">
      <w:pPr>
        <w:pStyle w:val="ListParagraph"/>
        <w:rPr>
          <w:rFonts w:asciiTheme="minorHAnsi" w:hAnsiTheme="minorHAnsi" w:cstheme="minorHAnsi"/>
          <w:sz w:val="12"/>
          <w:szCs w:val="12"/>
        </w:rPr>
      </w:pPr>
    </w:p>
    <w:p w:rsidR="004E7282" w:rsidRDefault="004E7282" w:rsidP="00A71636">
      <w:pPr>
        <w:rPr>
          <w:rFonts w:asciiTheme="minorHAnsi" w:hAnsiTheme="minorHAnsi" w:cstheme="minorHAnsi"/>
          <w:sz w:val="20"/>
          <w:szCs w:val="20"/>
        </w:rPr>
      </w:pPr>
      <w:r w:rsidRPr="00A70F3C">
        <w:rPr>
          <w:rFonts w:asciiTheme="minorHAnsi" w:hAnsiTheme="minorHAnsi" w:cstheme="minorHAnsi"/>
          <w:sz w:val="20"/>
          <w:szCs w:val="20"/>
        </w:rPr>
        <w:t xml:space="preserve">Promote </w:t>
      </w:r>
      <w:r w:rsidR="00DF7E69">
        <w:rPr>
          <w:rFonts w:asciiTheme="minorHAnsi" w:hAnsiTheme="minorHAnsi" w:cstheme="minorHAnsi"/>
          <w:sz w:val="20"/>
          <w:szCs w:val="20"/>
        </w:rPr>
        <w:t>the whole</w:t>
      </w:r>
      <w:r w:rsidR="0022241B">
        <w:rPr>
          <w:rFonts w:asciiTheme="minorHAnsi" w:hAnsiTheme="minorHAnsi" w:cstheme="minorHAnsi"/>
          <w:sz w:val="20"/>
          <w:szCs w:val="20"/>
        </w:rPr>
        <w:t xml:space="preserve"> athlete</w:t>
      </w:r>
    </w:p>
    <w:p w:rsidR="00DF7E69" w:rsidRDefault="00DF7E69" w:rsidP="00246698">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Encourage participation in multiple sports by all student-athletes.</w:t>
      </w:r>
    </w:p>
    <w:p w:rsidR="00DF7E69" w:rsidRDefault="00DF7E69" w:rsidP="00246698">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Demonstrate and encourage healthy eating.</w:t>
      </w:r>
    </w:p>
    <w:p w:rsidR="00DF7E69" w:rsidRPr="00DF7E69" w:rsidRDefault="00DF7E69" w:rsidP="00246698">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Practice and promote good hydration.</w:t>
      </w:r>
    </w:p>
    <w:p w:rsidR="004E7282" w:rsidRPr="00E73117" w:rsidRDefault="004E7282" w:rsidP="00A71636">
      <w:pPr>
        <w:rPr>
          <w:rFonts w:asciiTheme="minorHAnsi" w:hAnsiTheme="minorHAnsi" w:cstheme="minorHAnsi"/>
          <w:sz w:val="12"/>
          <w:szCs w:val="12"/>
        </w:rPr>
      </w:pPr>
    </w:p>
    <w:p w:rsidR="00761E64" w:rsidRPr="00A70F3C" w:rsidRDefault="00761E64" w:rsidP="00A71636">
      <w:pPr>
        <w:rPr>
          <w:rFonts w:asciiTheme="minorHAnsi" w:hAnsiTheme="minorHAnsi" w:cstheme="minorHAnsi"/>
          <w:sz w:val="20"/>
          <w:szCs w:val="20"/>
        </w:rPr>
      </w:pPr>
      <w:r w:rsidRPr="00A70F3C">
        <w:rPr>
          <w:rFonts w:asciiTheme="minorHAnsi" w:hAnsiTheme="minorHAnsi" w:cstheme="minorHAnsi"/>
          <w:sz w:val="20"/>
          <w:szCs w:val="20"/>
        </w:rPr>
        <w:t>Security</w:t>
      </w:r>
    </w:p>
    <w:p w:rsidR="00516C96" w:rsidRPr="00A70F3C" w:rsidRDefault="00516C96" w:rsidP="00246698">
      <w:pPr>
        <w:pStyle w:val="ListParagraph"/>
        <w:numPr>
          <w:ilvl w:val="0"/>
          <w:numId w:val="12"/>
        </w:numPr>
        <w:rPr>
          <w:rFonts w:asciiTheme="minorHAnsi" w:hAnsiTheme="minorHAnsi" w:cstheme="minorHAnsi"/>
          <w:sz w:val="20"/>
          <w:szCs w:val="20"/>
        </w:rPr>
      </w:pPr>
      <w:r w:rsidRPr="00A70F3C">
        <w:rPr>
          <w:rFonts w:asciiTheme="minorHAnsi" w:hAnsiTheme="minorHAnsi" w:cstheme="minorHAnsi"/>
          <w:sz w:val="20"/>
          <w:szCs w:val="20"/>
        </w:rPr>
        <w:t>ID badges</w:t>
      </w:r>
    </w:p>
    <w:p w:rsidR="00761E64" w:rsidRPr="00A70F3C" w:rsidRDefault="00516C96" w:rsidP="00246698">
      <w:pPr>
        <w:pStyle w:val="ListParagraph"/>
        <w:numPr>
          <w:ilvl w:val="0"/>
          <w:numId w:val="13"/>
        </w:numPr>
        <w:rPr>
          <w:rFonts w:asciiTheme="minorHAnsi" w:hAnsiTheme="minorHAnsi" w:cstheme="minorHAnsi"/>
          <w:sz w:val="20"/>
          <w:szCs w:val="20"/>
        </w:rPr>
      </w:pPr>
      <w:r w:rsidRPr="00A70F3C">
        <w:rPr>
          <w:rFonts w:asciiTheme="minorHAnsi" w:hAnsiTheme="minorHAnsi" w:cstheme="minorHAnsi"/>
          <w:sz w:val="20"/>
          <w:szCs w:val="20"/>
        </w:rPr>
        <w:t>Coaches that are employed by the district will receive a school ID badge which will allow you access to the building.</w:t>
      </w:r>
    </w:p>
    <w:p w:rsidR="00516C96" w:rsidRPr="00A70F3C" w:rsidRDefault="00516C96" w:rsidP="00246698">
      <w:pPr>
        <w:pStyle w:val="ListParagraph"/>
        <w:numPr>
          <w:ilvl w:val="0"/>
          <w:numId w:val="13"/>
        </w:numPr>
        <w:rPr>
          <w:rFonts w:asciiTheme="minorHAnsi" w:hAnsiTheme="minorHAnsi" w:cstheme="minorHAnsi"/>
          <w:sz w:val="20"/>
          <w:szCs w:val="20"/>
        </w:rPr>
      </w:pPr>
      <w:r w:rsidRPr="00A70F3C">
        <w:rPr>
          <w:rFonts w:asciiTheme="minorHAnsi" w:hAnsiTheme="minorHAnsi" w:cstheme="minorHAnsi"/>
          <w:sz w:val="20"/>
          <w:szCs w:val="20"/>
        </w:rPr>
        <w:t>Badges are NOT to be shared/lent/given to other people.</w:t>
      </w:r>
    </w:p>
    <w:p w:rsidR="00516C96" w:rsidRPr="00A70F3C" w:rsidRDefault="00516C96" w:rsidP="00246698">
      <w:pPr>
        <w:pStyle w:val="ListParagraph"/>
        <w:numPr>
          <w:ilvl w:val="0"/>
          <w:numId w:val="13"/>
        </w:numPr>
        <w:rPr>
          <w:rFonts w:asciiTheme="minorHAnsi" w:hAnsiTheme="minorHAnsi" w:cstheme="minorHAnsi"/>
          <w:sz w:val="20"/>
          <w:szCs w:val="20"/>
        </w:rPr>
      </w:pPr>
      <w:r w:rsidRPr="00A70F3C">
        <w:rPr>
          <w:rFonts w:asciiTheme="minorHAnsi" w:hAnsiTheme="minorHAnsi" w:cstheme="minorHAnsi"/>
          <w:sz w:val="20"/>
          <w:szCs w:val="20"/>
        </w:rPr>
        <w:t>Report your badge lost or stolen immediately.</w:t>
      </w:r>
    </w:p>
    <w:p w:rsidR="002A623A" w:rsidRPr="00A70F3C" w:rsidRDefault="002A623A" w:rsidP="00246698">
      <w:pPr>
        <w:pStyle w:val="ListParagraph"/>
        <w:numPr>
          <w:ilvl w:val="0"/>
          <w:numId w:val="13"/>
        </w:numPr>
        <w:rPr>
          <w:rFonts w:asciiTheme="minorHAnsi" w:hAnsiTheme="minorHAnsi" w:cstheme="minorHAnsi"/>
          <w:sz w:val="20"/>
          <w:szCs w:val="20"/>
        </w:rPr>
      </w:pPr>
      <w:r w:rsidRPr="00A70F3C">
        <w:rPr>
          <w:rFonts w:asciiTheme="minorHAnsi" w:hAnsiTheme="minorHAnsi" w:cstheme="minorHAnsi"/>
          <w:sz w:val="20"/>
          <w:szCs w:val="20"/>
        </w:rPr>
        <w:t>Volunteer coaches will not be issued IDs.</w:t>
      </w:r>
    </w:p>
    <w:p w:rsidR="00516C96" w:rsidRPr="00A70F3C" w:rsidRDefault="00516C96" w:rsidP="00246698">
      <w:pPr>
        <w:pStyle w:val="ListParagraph"/>
        <w:numPr>
          <w:ilvl w:val="0"/>
          <w:numId w:val="12"/>
        </w:numPr>
        <w:rPr>
          <w:rFonts w:asciiTheme="minorHAnsi" w:hAnsiTheme="minorHAnsi" w:cstheme="minorHAnsi"/>
          <w:sz w:val="20"/>
          <w:szCs w:val="20"/>
        </w:rPr>
      </w:pPr>
      <w:r w:rsidRPr="00A70F3C">
        <w:rPr>
          <w:rFonts w:asciiTheme="minorHAnsi" w:hAnsiTheme="minorHAnsi" w:cstheme="minorHAnsi"/>
          <w:sz w:val="20"/>
          <w:szCs w:val="20"/>
        </w:rPr>
        <w:t>Alarm Codes</w:t>
      </w:r>
    </w:p>
    <w:p w:rsidR="00516C96" w:rsidRPr="00A70F3C" w:rsidRDefault="00516C96" w:rsidP="00246698">
      <w:pPr>
        <w:pStyle w:val="ListParagraph"/>
        <w:numPr>
          <w:ilvl w:val="1"/>
          <w:numId w:val="12"/>
        </w:numPr>
        <w:rPr>
          <w:rFonts w:asciiTheme="minorHAnsi" w:hAnsiTheme="minorHAnsi" w:cstheme="minorHAnsi"/>
          <w:sz w:val="20"/>
          <w:szCs w:val="20"/>
        </w:rPr>
      </w:pPr>
      <w:r w:rsidRPr="00A70F3C">
        <w:rPr>
          <w:rFonts w:asciiTheme="minorHAnsi" w:hAnsiTheme="minorHAnsi" w:cstheme="minorHAnsi"/>
          <w:sz w:val="20"/>
          <w:szCs w:val="20"/>
        </w:rPr>
        <w:t>Varsity coaches will have alarms codes to access the building after hours and on weekends/holidays.</w:t>
      </w:r>
    </w:p>
    <w:p w:rsidR="00516C96" w:rsidRPr="00A70F3C" w:rsidRDefault="00516C96" w:rsidP="00246698">
      <w:pPr>
        <w:pStyle w:val="ListParagraph"/>
        <w:numPr>
          <w:ilvl w:val="1"/>
          <w:numId w:val="12"/>
        </w:numPr>
        <w:rPr>
          <w:rFonts w:asciiTheme="minorHAnsi" w:hAnsiTheme="minorHAnsi" w:cstheme="minorHAnsi"/>
          <w:sz w:val="20"/>
          <w:szCs w:val="20"/>
        </w:rPr>
      </w:pPr>
      <w:r w:rsidRPr="00A70F3C">
        <w:rPr>
          <w:rFonts w:asciiTheme="minorHAnsi" w:hAnsiTheme="minorHAnsi" w:cstheme="minorHAnsi"/>
          <w:sz w:val="20"/>
          <w:szCs w:val="20"/>
        </w:rPr>
        <w:t>Alarm codes are NOT to be shared.  If there is a reason someone else needs a temporary alarm code, check in with Athletics.</w:t>
      </w:r>
    </w:p>
    <w:p w:rsidR="00D370E2" w:rsidRPr="00A70F3C" w:rsidRDefault="00D370E2" w:rsidP="00246698">
      <w:pPr>
        <w:pStyle w:val="ListParagraph"/>
        <w:numPr>
          <w:ilvl w:val="0"/>
          <w:numId w:val="12"/>
        </w:numPr>
        <w:rPr>
          <w:rFonts w:asciiTheme="minorHAnsi" w:hAnsiTheme="minorHAnsi" w:cstheme="minorHAnsi"/>
          <w:sz w:val="20"/>
          <w:szCs w:val="20"/>
        </w:rPr>
      </w:pPr>
      <w:r w:rsidRPr="00A70F3C">
        <w:rPr>
          <w:rFonts w:asciiTheme="minorHAnsi" w:hAnsiTheme="minorHAnsi" w:cstheme="minorHAnsi"/>
          <w:sz w:val="20"/>
          <w:szCs w:val="20"/>
        </w:rPr>
        <w:t>Access to the building using these IDs and alarm codes is to be used for high school athletic business only.  Use of these to gain access for other organizations is strictly forbidden.</w:t>
      </w:r>
    </w:p>
    <w:p w:rsidR="002A623A" w:rsidRPr="00A70F3C" w:rsidRDefault="002A623A" w:rsidP="00246698">
      <w:pPr>
        <w:pStyle w:val="ListParagraph"/>
        <w:numPr>
          <w:ilvl w:val="0"/>
          <w:numId w:val="12"/>
        </w:numPr>
        <w:rPr>
          <w:rFonts w:asciiTheme="minorHAnsi" w:hAnsiTheme="minorHAnsi" w:cstheme="minorHAnsi"/>
          <w:sz w:val="20"/>
          <w:szCs w:val="20"/>
        </w:rPr>
      </w:pPr>
      <w:r w:rsidRPr="00A70F3C">
        <w:rPr>
          <w:rFonts w:asciiTheme="minorHAnsi" w:hAnsiTheme="minorHAnsi" w:cstheme="minorHAnsi"/>
          <w:sz w:val="20"/>
          <w:szCs w:val="20"/>
        </w:rPr>
        <w:t>Doors</w:t>
      </w:r>
      <w:r w:rsidR="00D370E2" w:rsidRPr="00A70F3C">
        <w:rPr>
          <w:rFonts w:asciiTheme="minorHAnsi" w:hAnsiTheme="minorHAnsi" w:cstheme="minorHAnsi"/>
          <w:sz w:val="20"/>
          <w:szCs w:val="20"/>
        </w:rPr>
        <w:t xml:space="preserve"> are NOT to be propped open at any time.  Safety, security, and supervision are the most important things.</w:t>
      </w:r>
    </w:p>
    <w:p w:rsidR="00496DA6" w:rsidRPr="00E73117" w:rsidRDefault="00496DA6" w:rsidP="00A71636">
      <w:pPr>
        <w:rPr>
          <w:rFonts w:asciiTheme="minorHAnsi" w:hAnsiTheme="minorHAnsi" w:cstheme="minorHAnsi"/>
          <w:sz w:val="12"/>
          <w:szCs w:val="12"/>
        </w:rPr>
      </w:pPr>
    </w:p>
    <w:p w:rsidR="00A70F3C" w:rsidRPr="00A70F3C" w:rsidRDefault="00A70F3C" w:rsidP="00A71636">
      <w:pPr>
        <w:rPr>
          <w:rFonts w:asciiTheme="minorHAnsi" w:hAnsiTheme="minorHAnsi" w:cstheme="minorHAnsi"/>
          <w:sz w:val="20"/>
          <w:szCs w:val="20"/>
        </w:rPr>
      </w:pPr>
      <w:r w:rsidRPr="00A70F3C">
        <w:rPr>
          <w:rFonts w:asciiTheme="minorHAnsi" w:hAnsiTheme="minorHAnsi" w:cstheme="minorHAnsi"/>
          <w:sz w:val="20"/>
          <w:szCs w:val="20"/>
        </w:rPr>
        <w:t>Adhere to District and State Policies</w:t>
      </w:r>
    </w:p>
    <w:p w:rsidR="00295F87" w:rsidRDefault="00295F87" w:rsidP="00246698">
      <w:pPr>
        <w:pStyle w:val="ListParagraph"/>
        <w:numPr>
          <w:ilvl w:val="0"/>
          <w:numId w:val="14"/>
        </w:numPr>
        <w:rPr>
          <w:rFonts w:asciiTheme="minorHAnsi" w:hAnsiTheme="minorHAnsi" w:cstheme="minorHAnsi"/>
          <w:sz w:val="20"/>
          <w:szCs w:val="20"/>
        </w:rPr>
      </w:pPr>
      <w:r w:rsidRPr="00A70F3C">
        <w:rPr>
          <w:rFonts w:asciiTheme="minorHAnsi" w:hAnsiTheme="minorHAnsi" w:cstheme="minorHAnsi"/>
          <w:sz w:val="20"/>
          <w:szCs w:val="20"/>
        </w:rPr>
        <w:t xml:space="preserve">The coach is responsible for being knowledgeable of and upholding </w:t>
      </w:r>
      <w:r w:rsidR="00E73117">
        <w:rPr>
          <w:rFonts w:asciiTheme="minorHAnsi" w:hAnsiTheme="minorHAnsi" w:cstheme="minorHAnsi"/>
          <w:sz w:val="20"/>
          <w:szCs w:val="20"/>
        </w:rPr>
        <w:t>all school, District, and State policies</w:t>
      </w:r>
      <w:r w:rsidRPr="00A70F3C">
        <w:rPr>
          <w:rFonts w:asciiTheme="minorHAnsi" w:hAnsiTheme="minorHAnsi" w:cstheme="minorHAnsi"/>
          <w:sz w:val="20"/>
          <w:szCs w:val="20"/>
        </w:rPr>
        <w:t xml:space="preserve">.  </w:t>
      </w:r>
    </w:p>
    <w:p w:rsidR="00E73117" w:rsidRDefault="00295F87" w:rsidP="00246698">
      <w:pPr>
        <w:pStyle w:val="ListParagraph"/>
        <w:numPr>
          <w:ilvl w:val="0"/>
          <w:numId w:val="14"/>
        </w:numPr>
        <w:rPr>
          <w:rFonts w:asciiTheme="minorHAnsi" w:hAnsiTheme="minorHAnsi" w:cstheme="minorHAnsi"/>
          <w:sz w:val="20"/>
          <w:szCs w:val="20"/>
        </w:rPr>
      </w:pPr>
      <w:r w:rsidRPr="00E73117">
        <w:rPr>
          <w:rFonts w:asciiTheme="minorHAnsi" w:hAnsiTheme="minorHAnsi" w:cstheme="minorHAnsi"/>
          <w:sz w:val="20"/>
          <w:szCs w:val="20"/>
        </w:rPr>
        <w:t>Review the</w:t>
      </w:r>
      <w:r w:rsidR="00E73117" w:rsidRPr="00E73117">
        <w:rPr>
          <w:rFonts w:asciiTheme="minorHAnsi" w:hAnsiTheme="minorHAnsi" w:cstheme="minorHAnsi"/>
          <w:sz w:val="20"/>
          <w:szCs w:val="20"/>
        </w:rPr>
        <w:t xml:space="preserve"> NHIAA handbook and policies as well as the </w:t>
      </w:r>
      <w:r w:rsidRPr="00E73117">
        <w:rPr>
          <w:rFonts w:asciiTheme="minorHAnsi" w:hAnsiTheme="minorHAnsi" w:cstheme="minorHAnsi"/>
          <w:sz w:val="20"/>
          <w:szCs w:val="20"/>
        </w:rPr>
        <w:t xml:space="preserve">sport specific Policies and </w:t>
      </w:r>
      <w:proofErr w:type="gramStart"/>
      <w:r w:rsidRPr="00E73117">
        <w:rPr>
          <w:rFonts w:asciiTheme="minorHAnsi" w:hAnsiTheme="minorHAnsi" w:cstheme="minorHAnsi"/>
          <w:sz w:val="20"/>
          <w:szCs w:val="20"/>
        </w:rPr>
        <w:t xml:space="preserve">Procedures </w:t>
      </w:r>
      <w:r w:rsidR="00E73117">
        <w:rPr>
          <w:rFonts w:asciiTheme="minorHAnsi" w:hAnsiTheme="minorHAnsi" w:cstheme="minorHAnsi"/>
          <w:sz w:val="20"/>
          <w:szCs w:val="20"/>
        </w:rPr>
        <w:t>.</w:t>
      </w:r>
      <w:proofErr w:type="gramEnd"/>
    </w:p>
    <w:p w:rsidR="00295F87" w:rsidRPr="00E73117" w:rsidRDefault="00295F87" w:rsidP="00246698">
      <w:pPr>
        <w:pStyle w:val="ListParagraph"/>
        <w:numPr>
          <w:ilvl w:val="0"/>
          <w:numId w:val="14"/>
        </w:numPr>
        <w:rPr>
          <w:rFonts w:asciiTheme="minorHAnsi" w:hAnsiTheme="minorHAnsi" w:cstheme="minorHAnsi"/>
          <w:sz w:val="20"/>
          <w:szCs w:val="20"/>
        </w:rPr>
      </w:pPr>
      <w:r w:rsidRPr="00E73117">
        <w:rPr>
          <w:rFonts w:asciiTheme="minorHAnsi" w:hAnsiTheme="minorHAnsi" w:cstheme="minorHAnsi"/>
          <w:sz w:val="20"/>
          <w:szCs w:val="20"/>
        </w:rPr>
        <w:t>Follow all Nashua School District Policies.  (See Nashua School District important policies section).</w:t>
      </w:r>
    </w:p>
    <w:p w:rsidR="00295F87" w:rsidRPr="00E73117" w:rsidRDefault="00590619" w:rsidP="00E73117">
      <w:pPr>
        <w:pStyle w:val="ListParagraph"/>
        <w:numPr>
          <w:ilvl w:val="0"/>
          <w:numId w:val="14"/>
        </w:numPr>
        <w:rPr>
          <w:rFonts w:asciiTheme="minorHAnsi" w:hAnsiTheme="minorHAnsi" w:cstheme="minorHAnsi"/>
          <w:sz w:val="20"/>
          <w:szCs w:val="20"/>
        </w:rPr>
      </w:pPr>
      <w:r w:rsidRPr="00E73117">
        <w:rPr>
          <w:rFonts w:asciiTheme="minorHAnsi" w:hAnsiTheme="minorHAnsi" w:cstheme="minorHAnsi"/>
          <w:sz w:val="20"/>
          <w:szCs w:val="20"/>
        </w:rPr>
        <w:t xml:space="preserve">Read and understand the </w:t>
      </w:r>
      <w:r w:rsidR="008A7718" w:rsidRPr="00E73117">
        <w:rPr>
          <w:rFonts w:asciiTheme="minorHAnsi" w:hAnsiTheme="minorHAnsi" w:cstheme="minorHAnsi"/>
          <w:sz w:val="20"/>
          <w:szCs w:val="20"/>
        </w:rPr>
        <w:t>Student-Athlete Parent Handbook</w:t>
      </w:r>
      <w:r w:rsidR="00295F87" w:rsidRPr="00E73117">
        <w:rPr>
          <w:rFonts w:asciiTheme="minorHAnsi" w:hAnsiTheme="minorHAnsi" w:cstheme="minorHAnsi"/>
          <w:sz w:val="20"/>
          <w:szCs w:val="20"/>
        </w:rPr>
        <w:t xml:space="preserve"> located at the back of this handbook.</w:t>
      </w:r>
      <w:r w:rsidR="00295F87" w:rsidRPr="00E73117">
        <w:rPr>
          <w:rFonts w:asciiTheme="minorHAnsi" w:hAnsiTheme="minorHAnsi" w:cstheme="minorHAnsi"/>
          <w:sz w:val="20"/>
          <w:szCs w:val="20"/>
        </w:rPr>
        <w:br w:type="page"/>
      </w:r>
    </w:p>
    <w:p w:rsidR="00350C11" w:rsidRPr="00350C11" w:rsidRDefault="00350C11" w:rsidP="00350C11">
      <w:pPr>
        <w:jc w:val="center"/>
        <w:rPr>
          <w:rFonts w:cs="Calibri"/>
          <w:b/>
          <w:sz w:val="20"/>
          <w:szCs w:val="20"/>
        </w:rPr>
      </w:pPr>
      <w:r>
        <w:rPr>
          <w:rFonts w:cs="Calibri"/>
          <w:b/>
          <w:sz w:val="20"/>
          <w:szCs w:val="20"/>
        </w:rPr>
        <w:lastRenderedPageBreak/>
        <w:t xml:space="preserve">Additional </w:t>
      </w:r>
      <w:r w:rsidRPr="00350C11">
        <w:rPr>
          <w:rFonts w:cs="Calibri"/>
          <w:b/>
          <w:sz w:val="20"/>
          <w:szCs w:val="20"/>
        </w:rPr>
        <w:t>Responsibilities</w:t>
      </w:r>
      <w:r>
        <w:rPr>
          <w:rFonts w:cs="Calibri"/>
          <w:b/>
          <w:sz w:val="20"/>
          <w:szCs w:val="20"/>
        </w:rPr>
        <w:t xml:space="preserve"> of Head Coaches</w:t>
      </w:r>
    </w:p>
    <w:p w:rsidR="00350C11" w:rsidRDefault="00350C11" w:rsidP="00350C11">
      <w:pPr>
        <w:rPr>
          <w:rFonts w:asciiTheme="minorHAnsi" w:hAnsiTheme="minorHAnsi" w:cstheme="minorHAnsi"/>
          <w:sz w:val="20"/>
          <w:szCs w:val="20"/>
        </w:rPr>
      </w:pPr>
    </w:p>
    <w:p w:rsidR="00350C11" w:rsidRDefault="00350C11" w:rsidP="00350C11">
      <w:pPr>
        <w:rPr>
          <w:rFonts w:asciiTheme="minorHAnsi" w:hAnsiTheme="minorHAnsi" w:cstheme="minorHAnsi"/>
          <w:sz w:val="20"/>
          <w:szCs w:val="20"/>
        </w:rPr>
      </w:pPr>
      <w:r>
        <w:rPr>
          <w:rFonts w:asciiTheme="minorHAnsi" w:hAnsiTheme="minorHAnsi" w:cstheme="minorHAnsi"/>
          <w:sz w:val="20"/>
          <w:szCs w:val="20"/>
        </w:rPr>
        <w:t>In addition to those listed above, Head Coaches have even greater responsibilities</w:t>
      </w:r>
    </w:p>
    <w:p w:rsidR="00350C11" w:rsidRDefault="00350C11" w:rsidP="00350C11">
      <w:pPr>
        <w:rPr>
          <w:rFonts w:asciiTheme="minorHAnsi" w:hAnsiTheme="minorHAnsi" w:cstheme="minorHAnsi"/>
          <w:sz w:val="20"/>
          <w:szCs w:val="20"/>
        </w:rPr>
      </w:pPr>
    </w:p>
    <w:p w:rsidR="00350C11" w:rsidRDefault="00350C11" w:rsidP="00350C11">
      <w:pPr>
        <w:rPr>
          <w:rFonts w:asciiTheme="minorHAnsi" w:hAnsiTheme="minorHAnsi" w:cstheme="minorHAnsi"/>
          <w:sz w:val="20"/>
          <w:szCs w:val="20"/>
        </w:rPr>
      </w:pPr>
      <w:r>
        <w:rPr>
          <w:rFonts w:asciiTheme="minorHAnsi" w:hAnsiTheme="minorHAnsi" w:cstheme="minorHAnsi"/>
          <w:sz w:val="20"/>
          <w:szCs w:val="20"/>
        </w:rPr>
        <w:t>Program Development</w:t>
      </w:r>
    </w:p>
    <w:p w:rsidR="00350C11" w:rsidRDefault="003E4E96" w:rsidP="00246698">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 xml:space="preserve">As the head coach, ultimately everything that occurs at the freshmen, JV, </w:t>
      </w:r>
      <w:r w:rsidR="00E73117">
        <w:rPr>
          <w:rFonts w:asciiTheme="minorHAnsi" w:hAnsiTheme="minorHAnsi" w:cstheme="minorHAnsi"/>
          <w:sz w:val="20"/>
          <w:szCs w:val="20"/>
        </w:rPr>
        <w:t>and</w:t>
      </w:r>
      <w:r>
        <w:rPr>
          <w:rFonts w:asciiTheme="minorHAnsi" w:hAnsiTheme="minorHAnsi" w:cstheme="minorHAnsi"/>
          <w:sz w:val="20"/>
          <w:szCs w:val="20"/>
        </w:rPr>
        <w:t xml:space="preserve"> varsity level is your responsibility.</w:t>
      </w:r>
    </w:p>
    <w:p w:rsidR="003E4E96" w:rsidRDefault="003E4E96" w:rsidP="00246698">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Establish program rules, expectations, and guidelines that all teams will follow.</w:t>
      </w:r>
    </w:p>
    <w:p w:rsidR="003E4E96" w:rsidRDefault="00E73117" w:rsidP="00246698">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 xml:space="preserve">Attend JV and </w:t>
      </w:r>
      <w:proofErr w:type="gramStart"/>
      <w:r>
        <w:rPr>
          <w:rFonts w:asciiTheme="minorHAnsi" w:hAnsiTheme="minorHAnsi" w:cstheme="minorHAnsi"/>
          <w:sz w:val="20"/>
          <w:szCs w:val="20"/>
        </w:rPr>
        <w:t>Freshma</w:t>
      </w:r>
      <w:r w:rsidR="003E4E96">
        <w:rPr>
          <w:rFonts w:asciiTheme="minorHAnsi" w:hAnsiTheme="minorHAnsi" w:cstheme="minorHAnsi"/>
          <w:sz w:val="20"/>
          <w:szCs w:val="20"/>
        </w:rPr>
        <w:t>n</w:t>
      </w:r>
      <w:proofErr w:type="gramEnd"/>
      <w:r w:rsidR="003E4E96">
        <w:rPr>
          <w:rFonts w:asciiTheme="minorHAnsi" w:hAnsiTheme="minorHAnsi" w:cstheme="minorHAnsi"/>
          <w:sz w:val="20"/>
          <w:szCs w:val="20"/>
        </w:rPr>
        <w:t xml:space="preserve"> </w:t>
      </w:r>
      <w:r w:rsidR="00295F87">
        <w:rPr>
          <w:rFonts w:asciiTheme="minorHAnsi" w:hAnsiTheme="minorHAnsi" w:cstheme="minorHAnsi"/>
          <w:sz w:val="20"/>
          <w:szCs w:val="20"/>
        </w:rPr>
        <w:t xml:space="preserve">team </w:t>
      </w:r>
      <w:r w:rsidR="003E4E96">
        <w:rPr>
          <w:rFonts w:asciiTheme="minorHAnsi" w:hAnsiTheme="minorHAnsi" w:cstheme="minorHAnsi"/>
          <w:sz w:val="20"/>
          <w:szCs w:val="20"/>
        </w:rPr>
        <w:t>games.</w:t>
      </w:r>
    </w:p>
    <w:p w:rsidR="003E4E96" w:rsidRPr="003E4E96" w:rsidRDefault="003E4E96" w:rsidP="00246698">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Develop a program not only within the high school but within the city.</w:t>
      </w:r>
    </w:p>
    <w:p w:rsidR="00350C11" w:rsidRDefault="00350C11" w:rsidP="00350C11">
      <w:pPr>
        <w:rPr>
          <w:rFonts w:asciiTheme="minorHAnsi" w:hAnsiTheme="minorHAnsi" w:cstheme="minorHAnsi"/>
          <w:sz w:val="20"/>
          <w:szCs w:val="20"/>
        </w:rPr>
      </w:pPr>
    </w:p>
    <w:p w:rsidR="00350C11" w:rsidRDefault="00350C11" w:rsidP="00350C11">
      <w:pPr>
        <w:rPr>
          <w:rFonts w:asciiTheme="minorHAnsi" w:hAnsiTheme="minorHAnsi" w:cstheme="minorHAnsi"/>
          <w:sz w:val="20"/>
          <w:szCs w:val="20"/>
        </w:rPr>
      </w:pPr>
      <w:r>
        <w:rPr>
          <w:rFonts w:asciiTheme="minorHAnsi" w:hAnsiTheme="minorHAnsi" w:cstheme="minorHAnsi"/>
          <w:sz w:val="20"/>
          <w:szCs w:val="20"/>
        </w:rPr>
        <w:t>Feeder program connection</w:t>
      </w:r>
    </w:p>
    <w:p w:rsidR="00350C11" w:rsidRDefault="003E4E96" w:rsidP="00246698">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Contact middle schools and youth programs in Nashua about clinics and/or joint practices.</w:t>
      </w:r>
    </w:p>
    <w:p w:rsidR="003E4E96" w:rsidRDefault="003E4E96" w:rsidP="00246698">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Have a youth event at one of your contests.</w:t>
      </w:r>
    </w:p>
    <w:p w:rsidR="003E4E96" w:rsidRPr="003E4E96" w:rsidRDefault="003E4E96" w:rsidP="00246698">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Have the program volunteer at one of their events.</w:t>
      </w:r>
    </w:p>
    <w:p w:rsidR="003E4E96" w:rsidRDefault="003E4E96" w:rsidP="00350C11">
      <w:pPr>
        <w:rPr>
          <w:rFonts w:asciiTheme="minorHAnsi" w:hAnsiTheme="minorHAnsi" w:cstheme="minorHAnsi"/>
          <w:sz w:val="20"/>
          <w:szCs w:val="20"/>
        </w:rPr>
      </w:pPr>
    </w:p>
    <w:p w:rsidR="00350C11" w:rsidRDefault="00E73117" w:rsidP="00350C11">
      <w:pPr>
        <w:rPr>
          <w:rFonts w:asciiTheme="minorHAnsi" w:hAnsiTheme="minorHAnsi" w:cstheme="minorHAnsi"/>
          <w:sz w:val="20"/>
          <w:szCs w:val="20"/>
        </w:rPr>
      </w:pPr>
      <w:r>
        <w:rPr>
          <w:rFonts w:asciiTheme="minorHAnsi" w:hAnsiTheme="minorHAnsi" w:cstheme="minorHAnsi"/>
          <w:sz w:val="20"/>
          <w:szCs w:val="20"/>
        </w:rPr>
        <w:t xml:space="preserve">Assistant, JV, and </w:t>
      </w:r>
      <w:proofErr w:type="gramStart"/>
      <w:r>
        <w:rPr>
          <w:rFonts w:asciiTheme="minorHAnsi" w:hAnsiTheme="minorHAnsi" w:cstheme="minorHAnsi"/>
          <w:sz w:val="20"/>
          <w:szCs w:val="20"/>
        </w:rPr>
        <w:t>Freshma</w:t>
      </w:r>
      <w:r w:rsidR="00350C11">
        <w:rPr>
          <w:rFonts w:asciiTheme="minorHAnsi" w:hAnsiTheme="minorHAnsi" w:cstheme="minorHAnsi"/>
          <w:sz w:val="20"/>
          <w:szCs w:val="20"/>
        </w:rPr>
        <w:t>n</w:t>
      </w:r>
      <w:proofErr w:type="gramEnd"/>
      <w:r w:rsidR="00350C11">
        <w:rPr>
          <w:rFonts w:asciiTheme="minorHAnsi" w:hAnsiTheme="minorHAnsi" w:cstheme="minorHAnsi"/>
          <w:sz w:val="20"/>
          <w:szCs w:val="20"/>
        </w:rPr>
        <w:t xml:space="preserve"> coaches</w:t>
      </w:r>
    </w:p>
    <w:p w:rsidR="003E4E96" w:rsidRDefault="003E4E96" w:rsidP="00246698">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Assist in the hiring of coaches that will coach in your programs</w:t>
      </w:r>
      <w:r w:rsidR="00295F87">
        <w:rPr>
          <w:rFonts w:asciiTheme="minorHAnsi" w:hAnsiTheme="minorHAnsi" w:cstheme="minorHAnsi"/>
          <w:sz w:val="20"/>
          <w:szCs w:val="20"/>
        </w:rPr>
        <w:t>.</w:t>
      </w:r>
    </w:p>
    <w:p w:rsidR="00295F87" w:rsidRDefault="00295F87" w:rsidP="00246698">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Monitor, support, and encourage these coaches.</w:t>
      </w:r>
    </w:p>
    <w:p w:rsidR="003E4E96" w:rsidRDefault="003E4E96" w:rsidP="00246698">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Complete evaluations of these coaches on an annual basis</w:t>
      </w:r>
    </w:p>
    <w:p w:rsidR="003E4E96" w:rsidRPr="003E4E96" w:rsidRDefault="003E4E96" w:rsidP="003E4E96">
      <w:pPr>
        <w:pStyle w:val="ListParagraph"/>
        <w:rPr>
          <w:rFonts w:asciiTheme="minorHAnsi" w:hAnsiTheme="minorHAnsi" w:cstheme="minorHAnsi"/>
          <w:sz w:val="20"/>
          <w:szCs w:val="20"/>
        </w:rPr>
      </w:pPr>
    </w:p>
    <w:p w:rsidR="003E4E96" w:rsidRDefault="003E4E96" w:rsidP="003E4E96">
      <w:pPr>
        <w:rPr>
          <w:rFonts w:asciiTheme="minorHAnsi" w:hAnsiTheme="minorHAnsi" w:cstheme="minorHAnsi"/>
          <w:sz w:val="20"/>
          <w:szCs w:val="20"/>
        </w:rPr>
      </w:pPr>
      <w:r>
        <w:rPr>
          <w:rFonts w:asciiTheme="minorHAnsi" w:hAnsiTheme="minorHAnsi" w:cstheme="minorHAnsi"/>
          <w:sz w:val="20"/>
          <w:szCs w:val="20"/>
        </w:rPr>
        <w:t>Exposing players to the next level</w:t>
      </w:r>
    </w:p>
    <w:p w:rsidR="00350C11" w:rsidRDefault="003E4E96" w:rsidP="00246698">
      <w:pPr>
        <w:pStyle w:val="ListParagraph"/>
        <w:numPr>
          <w:ilvl w:val="0"/>
          <w:numId w:val="25"/>
        </w:numPr>
        <w:rPr>
          <w:rFonts w:asciiTheme="minorHAnsi" w:hAnsiTheme="minorHAnsi" w:cstheme="minorHAnsi"/>
          <w:sz w:val="20"/>
          <w:szCs w:val="20"/>
        </w:rPr>
      </w:pPr>
      <w:r>
        <w:rPr>
          <w:rFonts w:asciiTheme="minorHAnsi" w:hAnsiTheme="minorHAnsi" w:cstheme="minorHAnsi"/>
          <w:sz w:val="20"/>
          <w:szCs w:val="20"/>
        </w:rPr>
        <w:t>Speak with student-athletes about the opportunities for playing collegiate sports and the necessary process to do so.</w:t>
      </w:r>
    </w:p>
    <w:p w:rsidR="003E4E96" w:rsidRPr="003E4E96" w:rsidRDefault="003E4E96" w:rsidP="00246698">
      <w:pPr>
        <w:pStyle w:val="ListParagraph"/>
        <w:numPr>
          <w:ilvl w:val="0"/>
          <w:numId w:val="25"/>
        </w:numPr>
        <w:rPr>
          <w:rFonts w:asciiTheme="minorHAnsi" w:hAnsiTheme="minorHAnsi" w:cstheme="minorHAnsi"/>
          <w:sz w:val="20"/>
          <w:szCs w:val="20"/>
        </w:rPr>
      </w:pPr>
      <w:r>
        <w:rPr>
          <w:rFonts w:asciiTheme="minorHAnsi" w:hAnsiTheme="minorHAnsi" w:cstheme="minorHAnsi"/>
          <w:sz w:val="20"/>
          <w:szCs w:val="20"/>
        </w:rPr>
        <w:t>Contact college coaches on behalf of your student-athletes.</w:t>
      </w:r>
    </w:p>
    <w:p w:rsidR="00350C11" w:rsidRDefault="00350C11" w:rsidP="00350C11">
      <w:pPr>
        <w:rPr>
          <w:rFonts w:asciiTheme="minorHAnsi" w:hAnsiTheme="minorHAnsi" w:cstheme="minorHAnsi"/>
          <w:sz w:val="20"/>
          <w:szCs w:val="20"/>
        </w:rPr>
      </w:pPr>
    </w:p>
    <w:p w:rsidR="00295F87" w:rsidRDefault="00295F87" w:rsidP="00350C11">
      <w:pPr>
        <w:rPr>
          <w:rFonts w:asciiTheme="minorHAnsi" w:hAnsiTheme="minorHAnsi" w:cstheme="minorHAnsi"/>
          <w:sz w:val="20"/>
          <w:szCs w:val="20"/>
        </w:rPr>
      </w:pPr>
    </w:p>
    <w:p w:rsidR="00295F87" w:rsidRDefault="00295F87" w:rsidP="00350C11">
      <w:pPr>
        <w:rPr>
          <w:rFonts w:asciiTheme="minorHAnsi" w:hAnsiTheme="minorHAnsi" w:cstheme="minorHAnsi"/>
          <w:sz w:val="20"/>
          <w:szCs w:val="20"/>
        </w:rPr>
      </w:pPr>
    </w:p>
    <w:p w:rsidR="00AA4766" w:rsidRDefault="00AA4766" w:rsidP="002C2ACE">
      <w:pPr>
        <w:jc w:val="center"/>
        <w:rPr>
          <w:rFonts w:cs="Calibri"/>
          <w:b/>
          <w:sz w:val="20"/>
          <w:szCs w:val="20"/>
        </w:rPr>
      </w:pPr>
      <w:r>
        <w:rPr>
          <w:rFonts w:cs="Calibri"/>
          <w:b/>
          <w:sz w:val="20"/>
          <w:szCs w:val="20"/>
        </w:rPr>
        <w:br w:type="page"/>
      </w:r>
    </w:p>
    <w:p w:rsidR="002C2ACE" w:rsidRDefault="002F0E67" w:rsidP="002C2ACE">
      <w:pPr>
        <w:jc w:val="center"/>
        <w:rPr>
          <w:rFonts w:cs="Calibri"/>
          <w:b/>
          <w:sz w:val="20"/>
          <w:szCs w:val="20"/>
        </w:rPr>
      </w:pPr>
      <w:r>
        <w:rPr>
          <w:rFonts w:cs="Calibri"/>
          <w:b/>
          <w:sz w:val="20"/>
          <w:szCs w:val="20"/>
        </w:rPr>
        <w:lastRenderedPageBreak/>
        <w:t>Duties</w:t>
      </w:r>
      <w:r w:rsidR="002C2ACE" w:rsidRPr="002C2ACE">
        <w:rPr>
          <w:rFonts w:cs="Calibri"/>
          <w:b/>
          <w:sz w:val="20"/>
          <w:szCs w:val="20"/>
        </w:rPr>
        <w:t xml:space="preserve"> to </w:t>
      </w:r>
      <w:r>
        <w:rPr>
          <w:rFonts w:cs="Calibri"/>
          <w:b/>
          <w:sz w:val="20"/>
          <w:szCs w:val="20"/>
        </w:rPr>
        <w:t>A</w:t>
      </w:r>
      <w:r w:rsidR="002C2ACE">
        <w:rPr>
          <w:rFonts w:cs="Calibri"/>
          <w:b/>
          <w:sz w:val="20"/>
          <w:szCs w:val="20"/>
        </w:rPr>
        <w:t>void</w:t>
      </w:r>
      <w:r>
        <w:rPr>
          <w:rFonts w:cs="Calibri"/>
          <w:b/>
          <w:sz w:val="20"/>
          <w:szCs w:val="20"/>
        </w:rPr>
        <w:t xml:space="preserve"> L</w:t>
      </w:r>
      <w:r w:rsidR="002C2ACE">
        <w:rPr>
          <w:rFonts w:cs="Calibri"/>
          <w:b/>
          <w:sz w:val="20"/>
          <w:szCs w:val="20"/>
        </w:rPr>
        <w:t>iability</w:t>
      </w:r>
    </w:p>
    <w:p w:rsidR="002C2ACE" w:rsidRDefault="002C2ACE" w:rsidP="002C2ACE">
      <w:pPr>
        <w:rPr>
          <w:rFonts w:cs="Calibri"/>
          <w:b/>
          <w:sz w:val="20"/>
          <w:szCs w:val="20"/>
        </w:rPr>
      </w:pPr>
    </w:p>
    <w:p w:rsidR="002C2ACE" w:rsidRDefault="002C2ACE" w:rsidP="002C2ACE">
      <w:pPr>
        <w:rPr>
          <w:rFonts w:asciiTheme="minorHAnsi" w:hAnsiTheme="minorHAnsi" w:cstheme="minorHAnsi"/>
          <w:sz w:val="20"/>
          <w:szCs w:val="20"/>
        </w:rPr>
      </w:pPr>
      <w:r w:rsidRPr="002C2ACE">
        <w:rPr>
          <w:rFonts w:asciiTheme="minorHAnsi" w:hAnsiTheme="minorHAnsi" w:cstheme="minorHAnsi"/>
          <w:sz w:val="20"/>
          <w:szCs w:val="20"/>
        </w:rPr>
        <w:t xml:space="preserve">The best way to avoid possible lawsuits is to follow written policies.  Nothing will place </w:t>
      </w:r>
      <w:r>
        <w:rPr>
          <w:rFonts w:asciiTheme="minorHAnsi" w:hAnsiTheme="minorHAnsi" w:cstheme="minorHAnsi"/>
          <w:sz w:val="20"/>
          <w:szCs w:val="20"/>
        </w:rPr>
        <w:t xml:space="preserve">a coach in jeopardy faster than </w:t>
      </w:r>
      <w:r w:rsidRPr="002C2ACE">
        <w:rPr>
          <w:rFonts w:asciiTheme="minorHAnsi" w:hAnsiTheme="minorHAnsi" w:cstheme="minorHAnsi"/>
          <w:sz w:val="20"/>
          <w:szCs w:val="20"/>
        </w:rPr>
        <w:t>not following rules!!</w:t>
      </w:r>
    </w:p>
    <w:p w:rsidR="002F0E67" w:rsidRPr="002C2ACE" w:rsidRDefault="002F0E67" w:rsidP="002C2ACE">
      <w:pPr>
        <w:rPr>
          <w:rFonts w:asciiTheme="minorHAnsi" w:hAnsiTheme="minorHAnsi" w:cstheme="minorHAnsi"/>
          <w:sz w:val="20"/>
          <w:szCs w:val="20"/>
        </w:rPr>
      </w:pPr>
    </w:p>
    <w:p w:rsidR="002C2ACE" w:rsidRDefault="002F0E67" w:rsidP="00246698">
      <w:pPr>
        <w:numPr>
          <w:ilvl w:val="0"/>
          <w:numId w:val="2"/>
        </w:numPr>
        <w:ind w:left="270" w:hanging="270"/>
        <w:rPr>
          <w:rFonts w:asciiTheme="minorHAnsi" w:hAnsiTheme="minorHAnsi" w:cstheme="minorHAnsi"/>
          <w:sz w:val="20"/>
          <w:szCs w:val="20"/>
        </w:rPr>
      </w:pPr>
      <w:r>
        <w:rPr>
          <w:rFonts w:asciiTheme="minorHAnsi" w:hAnsiTheme="minorHAnsi" w:cstheme="minorHAnsi"/>
          <w:sz w:val="20"/>
          <w:szCs w:val="20"/>
          <w:u w:val="single"/>
        </w:rPr>
        <w:t>Duty to Supervise</w:t>
      </w:r>
      <w:r w:rsidR="002C2ACE" w:rsidRPr="002C2ACE">
        <w:rPr>
          <w:rFonts w:asciiTheme="minorHAnsi" w:hAnsiTheme="minorHAnsi" w:cstheme="minorHAnsi"/>
          <w:sz w:val="20"/>
          <w:szCs w:val="20"/>
        </w:rPr>
        <w:t xml:space="preserve">:  </w:t>
      </w:r>
      <w:r w:rsidR="002C2ACE">
        <w:rPr>
          <w:rFonts w:asciiTheme="minorHAnsi" w:hAnsiTheme="minorHAnsi" w:cstheme="minorHAnsi"/>
          <w:sz w:val="20"/>
          <w:szCs w:val="20"/>
        </w:rPr>
        <w:t xml:space="preserve"> T</w:t>
      </w:r>
      <w:r w:rsidR="002C2ACE" w:rsidRPr="002C2ACE">
        <w:rPr>
          <w:rFonts w:asciiTheme="minorHAnsi" w:hAnsiTheme="minorHAnsi" w:cstheme="minorHAnsi"/>
          <w:sz w:val="20"/>
          <w:szCs w:val="20"/>
        </w:rPr>
        <w:t xml:space="preserve">he coach must </w:t>
      </w:r>
      <w:r>
        <w:rPr>
          <w:rFonts w:asciiTheme="minorHAnsi" w:hAnsiTheme="minorHAnsi" w:cstheme="minorHAnsi"/>
          <w:sz w:val="20"/>
          <w:szCs w:val="20"/>
        </w:rPr>
        <w:t xml:space="preserve">be physically present to provide adequate supervision.  All coaches must ensure that facilities are locked and students cannot gain access without proper supervision.  </w:t>
      </w:r>
      <w:r w:rsidR="002C2ACE" w:rsidRPr="002C2ACE">
        <w:rPr>
          <w:rFonts w:asciiTheme="minorHAnsi" w:hAnsiTheme="minorHAnsi" w:cstheme="minorHAnsi"/>
          <w:sz w:val="20"/>
          <w:szCs w:val="20"/>
        </w:rPr>
        <w:t>Most sports-related lawsuits cite the coach’s failure to be present during a practice or in a locker room.  If athletes are present, the coach must be present.  It’s that simple; it’s that important!</w:t>
      </w:r>
    </w:p>
    <w:p w:rsidR="002C2ACE" w:rsidRDefault="002C2ACE" w:rsidP="002C2ACE">
      <w:pPr>
        <w:ind w:left="270"/>
        <w:rPr>
          <w:rFonts w:asciiTheme="minorHAnsi" w:hAnsiTheme="minorHAnsi" w:cstheme="minorHAnsi"/>
          <w:sz w:val="20"/>
          <w:szCs w:val="20"/>
        </w:rPr>
      </w:pPr>
    </w:p>
    <w:p w:rsidR="002F0E67" w:rsidRDefault="002F0E67" w:rsidP="00246698">
      <w:pPr>
        <w:numPr>
          <w:ilvl w:val="0"/>
          <w:numId w:val="2"/>
        </w:numPr>
        <w:ind w:left="270" w:hanging="270"/>
        <w:rPr>
          <w:rFonts w:asciiTheme="minorHAnsi" w:hAnsiTheme="minorHAnsi" w:cstheme="minorHAnsi"/>
          <w:sz w:val="20"/>
          <w:szCs w:val="20"/>
        </w:rPr>
      </w:pPr>
      <w:r w:rsidRPr="002F0E67">
        <w:rPr>
          <w:rFonts w:asciiTheme="minorHAnsi" w:hAnsiTheme="minorHAnsi" w:cstheme="minorHAnsi"/>
          <w:sz w:val="20"/>
          <w:szCs w:val="20"/>
          <w:u w:val="single"/>
        </w:rPr>
        <w:t>Duty to Plan</w:t>
      </w:r>
      <w:r w:rsidR="002C2ACE" w:rsidRPr="002F0E67">
        <w:rPr>
          <w:rFonts w:asciiTheme="minorHAnsi" w:hAnsiTheme="minorHAnsi" w:cstheme="minorHAnsi"/>
          <w:sz w:val="20"/>
          <w:szCs w:val="20"/>
          <w:u w:val="single"/>
        </w:rPr>
        <w:t>:</w:t>
      </w:r>
      <w:r w:rsidR="002C2ACE" w:rsidRPr="002F0E67">
        <w:rPr>
          <w:rFonts w:asciiTheme="minorHAnsi" w:hAnsiTheme="minorHAnsi" w:cstheme="minorHAnsi"/>
          <w:sz w:val="20"/>
          <w:szCs w:val="20"/>
        </w:rPr>
        <w:t xml:space="preserve">  The coach owes his athletes sound planning</w:t>
      </w:r>
      <w:r w:rsidRPr="002F0E67">
        <w:rPr>
          <w:rFonts w:asciiTheme="minorHAnsi" w:hAnsiTheme="minorHAnsi" w:cstheme="minorHAnsi"/>
          <w:sz w:val="20"/>
          <w:szCs w:val="20"/>
        </w:rPr>
        <w:t xml:space="preserve"> – for practices, training, injury prevention, and emergency response</w:t>
      </w:r>
      <w:r w:rsidR="002C2ACE" w:rsidRPr="002F0E67">
        <w:rPr>
          <w:rFonts w:asciiTheme="minorHAnsi" w:hAnsiTheme="minorHAnsi" w:cstheme="minorHAnsi"/>
          <w:sz w:val="20"/>
          <w:szCs w:val="20"/>
        </w:rPr>
        <w:t>.</w:t>
      </w:r>
      <w:r w:rsidRPr="002F0E67">
        <w:rPr>
          <w:rFonts w:asciiTheme="minorHAnsi" w:hAnsiTheme="minorHAnsi" w:cstheme="minorHAnsi"/>
          <w:sz w:val="20"/>
          <w:szCs w:val="20"/>
        </w:rPr>
        <w:t xml:space="preserve">  This duty is a strand that flows through all other duties.</w:t>
      </w:r>
      <w:r w:rsidR="002C2ACE" w:rsidRPr="002F0E67">
        <w:rPr>
          <w:rFonts w:asciiTheme="minorHAnsi" w:hAnsiTheme="minorHAnsi" w:cstheme="minorHAnsi"/>
          <w:sz w:val="20"/>
          <w:szCs w:val="20"/>
        </w:rPr>
        <w:t xml:space="preserve">  Progression is essential.  A coach must plan skills instruction, practices, and drills, so that athletes do not move too rapidly into techniques, scrimmages, or contests that are beyond their skills levels.  Obviously, a coach wants athletes to improve, but improvement should not be forced.</w:t>
      </w:r>
    </w:p>
    <w:p w:rsidR="002F0E67" w:rsidRDefault="002F0E67" w:rsidP="002F0E67">
      <w:pPr>
        <w:pStyle w:val="ListParagraph"/>
        <w:rPr>
          <w:rFonts w:asciiTheme="minorHAnsi" w:hAnsiTheme="minorHAnsi" w:cstheme="minorHAnsi"/>
          <w:sz w:val="20"/>
          <w:szCs w:val="20"/>
          <w:u w:val="single"/>
        </w:rPr>
      </w:pPr>
    </w:p>
    <w:p w:rsidR="002F0E67" w:rsidRPr="002F0E67" w:rsidRDefault="002F0E67" w:rsidP="00246698">
      <w:pPr>
        <w:numPr>
          <w:ilvl w:val="0"/>
          <w:numId w:val="2"/>
        </w:numPr>
        <w:ind w:left="270" w:hanging="270"/>
        <w:rPr>
          <w:rFonts w:asciiTheme="minorHAnsi" w:hAnsiTheme="minorHAnsi" w:cstheme="minorHAnsi"/>
          <w:sz w:val="20"/>
          <w:szCs w:val="20"/>
        </w:rPr>
      </w:pPr>
      <w:r w:rsidRPr="002F0E67">
        <w:rPr>
          <w:rFonts w:asciiTheme="minorHAnsi" w:hAnsiTheme="minorHAnsi" w:cstheme="minorHAnsi"/>
          <w:sz w:val="20"/>
          <w:szCs w:val="20"/>
          <w:u w:val="single"/>
        </w:rPr>
        <w:t>Duty to Assess Athletes Readiness for Practice and Competition</w:t>
      </w:r>
      <w:r w:rsidRPr="002F0E67">
        <w:rPr>
          <w:rFonts w:asciiTheme="minorHAnsi" w:hAnsiTheme="minorHAnsi" w:cstheme="minorHAnsi"/>
          <w:sz w:val="20"/>
          <w:szCs w:val="20"/>
        </w:rPr>
        <w:t>:  A coach must evaluate the athletes on his or her team for injuries or incapacities and determine any limitations on participation caused by that injury or incapacity.  This is a demanding task and may include trying to ascertain the mental condition of athletes and perhaps even noting possible cases of abuse.</w:t>
      </w:r>
    </w:p>
    <w:p w:rsidR="002F0E67" w:rsidRDefault="002F0E67" w:rsidP="002C2ACE">
      <w:pPr>
        <w:ind w:left="270" w:hanging="270"/>
        <w:rPr>
          <w:rFonts w:asciiTheme="minorHAnsi" w:hAnsiTheme="minorHAnsi" w:cstheme="minorHAnsi"/>
          <w:sz w:val="20"/>
          <w:szCs w:val="20"/>
        </w:rPr>
      </w:pPr>
    </w:p>
    <w:p w:rsidR="002F0E67" w:rsidRDefault="002F0E67" w:rsidP="00246698">
      <w:pPr>
        <w:numPr>
          <w:ilvl w:val="0"/>
          <w:numId w:val="2"/>
        </w:numPr>
        <w:ind w:left="270" w:hanging="270"/>
        <w:rPr>
          <w:rFonts w:asciiTheme="minorHAnsi" w:hAnsiTheme="minorHAnsi" w:cstheme="minorHAnsi"/>
          <w:sz w:val="20"/>
          <w:szCs w:val="20"/>
        </w:rPr>
      </w:pPr>
      <w:r>
        <w:rPr>
          <w:rFonts w:asciiTheme="minorHAnsi" w:hAnsiTheme="minorHAnsi" w:cstheme="minorHAnsi"/>
          <w:sz w:val="20"/>
          <w:szCs w:val="20"/>
          <w:u w:val="single"/>
        </w:rPr>
        <w:t xml:space="preserve">Duty to Maintain </w:t>
      </w:r>
      <w:r w:rsidRPr="002C2ACE">
        <w:rPr>
          <w:rFonts w:asciiTheme="minorHAnsi" w:hAnsiTheme="minorHAnsi" w:cstheme="minorHAnsi"/>
          <w:sz w:val="20"/>
          <w:szCs w:val="20"/>
          <w:u w:val="single"/>
        </w:rPr>
        <w:t>Safe Playing Environment:</w:t>
      </w:r>
      <w:r w:rsidRPr="002C2ACE">
        <w:rPr>
          <w:rFonts w:asciiTheme="minorHAnsi" w:hAnsiTheme="minorHAnsi" w:cstheme="minorHAnsi"/>
          <w:sz w:val="20"/>
          <w:szCs w:val="20"/>
        </w:rPr>
        <w:t xml:space="preserve">  It is a coach’s duty </w:t>
      </w:r>
      <w:r w:rsidR="00307445">
        <w:rPr>
          <w:rFonts w:asciiTheme="minorHAnsi" w:hAnsiTheme="minorHAnsi" w:cstheme="minorHAnsi"/>
          <w:sz w:val="20"/>
          <w:szCs w:val="20"/>
        </w:rPr>
        <w:t>to</w:t>
      </w:r>
      <w:r w:rsidRPr="002C2ACE">
        <w:rPr>
          <w:rFonts w:asciiTheme="minorHAnsi" w:hAnsiTheme="minorHAnsi" w:cstheme="minorHAnsi"/>
          <w:sz w:val="20"/>
          <w:szCs w:val="20"/>
        </w:rPr>
        <w:t xml:space="preserve"> provide a safe environment for practice and play.  This includes not only the playing field and the gymnasium, but also the proper use of equipment.  It is the coach’s responsibility to inspect the facility and equipment regularly and thoroughly and report any concerns to the Athletic Director.</w:t>
      </w:r>
    </w:p>
    <w:p w:rsidR="002F0E67" w:rsidRDefault="002F0E67" w:rsidP="002F0E67">
      <w:pPr>
        <w:pStyle w:val="ListParagraph"/>
        <w:rPr>
          <w:rFonts w:asciiTheme="minorHAnsi" w:hAnsiTheme="minorHAnsi" w:cstheme="minorHAnsi"/>
          <w:sz w:val="20"/>
          <w:szCs w:val="20"/>
        </w:rPr>
      </w:pPr>
    </w:p>
    <w:p w:rsidR="00307445" w:rsidRPr="00307445" w:rsidRDefault="00307445" w:rsidP="00246698">
      <w:pPr>
        <w:numPr>
          <w:ilvl w:val="0"/>
          <w:numId w:val="2"/>
        </w:numPr>
        <w:ind w:left="270" w:hanging="270"/>
        <w:rPr>
          <w:rFonts w:asciiTheme="minorHAnsi" w:hAnsiTheme="minorHAnsi" w:cstheme="minorHAnsi"/>
          <w:sz w:val="20"/>
          <w:szCs w:val="20"/>
        </w:rPr>
      </w:pPr>
      <w:r w:rsidRPr="00307445">
        <w:rPr>
          <w:rFonts w:asciiTheme="minorHAnsi" w:hAnsiTheme="minorHAnsi" w:cstheme="minorHAnsi"/>
          <w:sz w:val="20"/>
          <w:szCs w:val="20"/>
          <w:u w:val="single"/>
        </w:rPr>
        <w:t>Duty to Instruct:</w:t>
      </w:r>
      <w:r>
        <w:rPr>
          <w:rFonts w:asciiTheme="minorHAnsi" w:hAnsiTheme="minorHAnsi" w:cstheme="minorHAnsi"/>
          <w:sz w:val="20"/>
          <w:szCs w:val="20"/>
        </w:rPr>
        <w:t xml:space="preserve">  Athletic practices must be characterized by instruction that accounts for a logical sequence of fundamentals that lead to an enhanced progression of player knowledge, kill, and capability.  Instruction must demonstrate appropriate and save techniques.</w:t>
      </w:r>
      <w:r w:rsidRPr="00307445">
        <w:rPr>
          <w:rFonts w:asciiTheme="minorHAnsi" w:hAnsiTheme="minorHAnsi" w:cstheme="minorHAnsi"/>
          <w:sz w:val="20"/>
          <w:szCs w:val="20"/>
          <w:u w:val="single"/>
        </w:rPr>
        <w:t xml:space="preserve"> </w:t>
      </w:r>
    </w:p>
    <w:p w:rsidR="00307445" w:rsidRDefault="00307445" w:rsidP="00307445">
      <w:pPr>
        <w:pStyle w:val="ListParagraph"/>
        <w:rPr>
          <w:rFonts w:asciiTheme="minorHAnsi" w:hAnsiTheme="minorHAnsi" w:cstheme="minorHAnsi"/>
          <w:sz w:val="20"/>
          <w:szCs w:val="20"/>
          <w:u w:val="single"/>
        </w:rPr>
      </w:pPr>
    </w:p>
    <w:p w:rsidR="00307445" w:rsidRDefault="00307445" w:rsidP="00246698">
      <w:pPr>
        <w:numPr>
          <w:ilvl w:val="0"/>
          <w:numId w:val="2"/>
        </w:numPr>
        <w:ind w:left="270" w:hanging="270"/>
        <w:rPr>
          <w:rFonts w:asciiTheme="minorHAnsi" w:hAnsiTheme="minorHAnsi" w:cstheme="minorHAnsi"/>
          <w:sz w:val="20"/>
          <w:szCs w:val="20"/>
        </w:rPr>
      </w:pPr>
      <w:r w:rsidRPr="002C2ACE">
        <w:rPr>
          <w:rFonts w:asciiTheme="minorHAnsi" w:hAnsiTheme="minorHAnsi" w:cstheme="minorHAnsi"/>
          <w:sz w:val="20"/>
          <w:szCs w:val="20"/>
          <w:u w:val="single"/>
        </w:rPr>
        <w:t>Matching or Equating Opponents:</w:t>
      </w:r>
      <w:r w:rsidRPr="002C2ACE">
        <w:rPr>
          <w:rFonts w:asciiTheme="minorHAnsi" w:hAnsiTheme="minorHAnsi" w:cstheme="minorHAnsi"/>
          <w:sz w:val="20"/>
          <w:szCs w:val="20"/>
        </w:rPr>
        <w:t xml:space="preserve">  It is a coach’s duty to fairly match or equate players for prac</w:t>
      </w:r>
      <w:r>
        <w:rPr>
          <w:rFonts w:asciiTheme="minorHAnsi" w:hAnsiTheme="minorHAnsi" w:cstheme="minorHAnsi"/>
          <w:sz w:val="20"/>
          <w:szCs w:val="20"/>
        </w:rPr>
        <w:t xml:space="preserve">tice or competitive condition.  </w:t>
      </w:r>
      <w:r w:rsidRPr="002C2ACE">
        <w:rPr>
          <w:rFonts w:asciiTheme="minorHAnsi" w:hAnsiTheme="minorHAnsi" w:cstheme="minorHAnsi"/>
          <w:sz w:val="20"/>
          <w:szCs w:val="20"/>
        </w:rPr>
        <w:t>The more body contact the sport generates, the more careful the coach must be in matching participants.</w:t>
      </w:r>
    </w:p>
    <w:p w:rsidR="00307445" w:rsidRPr="002C2ACE" w:rsidRDefault="00307445" w:rsidP="00307445">
      <w:pPr>
        <w:rPr>
          <w:rFonts w:asciiTheme="minorHAnsi" w:hAnsiTheme="minorHAnsi" w:cstheme="minorHAnsi"/>
          <w:sz w:val="20"/>
          <w:szCs w:val="20"/>
        </w:rPr>
      </w:pPr>
    </w:p>
    <w:p w:rsidR="002F0E67" w:rsidRPr="002C2ACE" w:rsidRDefault="00307445" w:rsidP="00246698">
      <w:pPr>
        <w:numPr>
          <w:ilvl w:val="0"/>
          <w:numId w:val="2"/>
        </w:numPr>
        <w:ind w:left="270" w:hanging="270"/>
        <w:rPr>
          <w:rFonts w:asciiTheme="minorHAnsi" w:hAnsiTheme="minorHAnsi" w:cstheme="minorHAnsi"/>
          <w:sz w:val="20"/>
          <w:szCs w:val="20"/>
        </w:rPr>
      </w:pPr>
      <w:r w:rsidRPr="00307445">
        <w:rPr>
          <w:rFonts w:asciiTheme="minorHAnsi" w:hAnsiTheme="minorHAnsi" w:cstheme="minorHAnsi"/>
          <w:sz w:val="20"/>
          <w:szCs w:val="20"/>
          <w:u w:val="single"/>
        </w:rPr>
        <w:t>Duty to Condition Properly</w:t>
      </w:r>
      <w:r>
        <w:rPr>
          <w:rFonts w:asciiTheme="minorHAnsi" w:hAnsiTheme="minorHAnsi" w:cstheme="minorHAnsi"/>
          <w:sz w:val="20"/>
          <w:szCs w:val="20"/>
        </w:rPr>
        <w:t xml:space="preserve">:  Practices must account for a progression of cardiovascular and </w:t>
      </w:r>
      <w:proofErr w:type="spellStart"/>
      <w:r>
        <w:rPr>
          <w:rFonts w:asciiTheme="minorHAnsi" w:hAnsiTheme="minorHAnsi" w:cstheme="minorHAnsi"/>
          <w:sz w:val="20"/>
          <w:szCs w:val="20"/>
        </w:rPr>
        <w:t>muscuskeletal</w:t>
      </w:r>
      <w:proofErr w:type="spellEnd"/>
      <w:r>
        <w:rPr>
          <w:rFonts w:asciiTheme="minorHAnsi" w:hAnsiTheme="minorHAnsi" w:cstheme="minorHAnsi"/>
          <w:sz w:val="20"/>
          <w:szCs w:val="20"/>
        </w:rPr>
        <w:t xml:space="preserve"> conditioning.  Consideration must be given to weather, maturation, and readiness.</w:t>
      </w:r>
    </w:p>
    <w:p w:rsidR="002F0E67" w:rsidRPr="002C2ACE" w:rsidRDefault="002F0E67" w:rsidP="002C2ACE">
      <w:pPr>
        <w:ind w:left="270" w:hanging="270"/>
        <w:rPr>
          <w:rFonts w:asciiTheme="minorHAnsi" w:hAnsiTheme="minorHAnsi" w:cstheme="minorHAnsi"/>
          <w:sz w:val="20"/>
          <w:szCs w:val="20"/>
        </w:rPr>
      </w:pPr>
    </w:p>
    <w:p w:rsidR="002C2ACE" w:rsidRPr="00307445" w:rsidRDefault="00307445" w:rsidP="00246698">
      <w:pPr>
        <w:numPr>
          <w:ilvl w:val="0"/>
          <w:numId w:val="2"/>
        </w:numPr>
        <w:ind w:left="270" w:hanging="270"/>
        <w:rPr>
          <w:rFonts w:asciiTheme="minorHAnsi" w:hAnsiTheme="minorHAnsi" w:cstheme="minorHAnsi"/>
          <w:sz w:val="20"/>
          <w:szCs w:val="20"/>
        </w:rPr>
      </w:pPr>
      <w:r>
        <w:rPr>
          <w:rFonts w:asciiTheme="minorHAnsi" w:hAnsiTheme="minorHAnsi" w:cstheme="minorHAnsi"/>
          <w:sz w:val="20"/>
          <w:szCs w:val="20"/>
          <w:u w:val="single"/>
        </w:rPr>
        <w:t>Duty to Warn</w:t>
      </w:r>
      <w:r w:rsidR="002C2ACE" w:rsidRPr="002C2ACE">
        <w:rPr>
          <w:rFonts w:asciiTheme="minorHAnsi" w:hAnsiTheme="minorHAnsi" w:cstheme="minorHAnsi"/>
          <w:sz w:val="20"/>
          <w:szCs w:val="20"/>
          <w:u w:val="single"/>
        </w:rPr>
        <w:t>:</w:t>
      </w:r>
      <w:r w:rsidR="002C2ACE" w:rsidRPr="002C2ACE">
        <w:rPr>
          <w:rFonts w:asciiTheme="minorHAnsi" w:hAnsiTheme="minorHAnsi" w:cstheme="minorHAnsi"/>
          <w:sz w:val="20"/>
          <w:szCs w:val="20"/>
        </w:rPr>
        <w:t xml:space="preserve">  A coach must warn athletes of the inherent risks in the sport and the dangers of using questionable techniques.  A coach must repeat these warnings sufficiently so that athletes know, understand, and appreciate the possible risks.</w:t>
      </w:r>
    </w:p>
    <w:p w:rsidR="002C2ACE" w:rsidRPr="002C2ACE" w:rsidRDefault="002C2ACE" w:rsidP="002C2ACE">
      <w:pPr>
        <w:ind w:left="270"/>
        <w:rPr>
          <w:rFonts w:asciiTheme="minorHAnsi" w:hAnsiTheme="minorHAnsi" w:cstheme="minorHAnsi"/>
          <w:sz w:val="20"/>
          <w:szCs w:val="20"/>
        </w:rPr>
      </w:pPr>
    </w:p>
    <w:p w:rsidR="002C2ACE" w:rsidRDefault="00307445" w:rsidP="00246698">
      <w:pPr>
        <w:numPr>
          <w:ilvl w:val="0"/>
          <w:numId w:val="2"/>
        </w:numPr>
        <w:ind w:left="270" w:hanging="270"/>
        <w:rPr>
          <w:rFonts w:asciiTheme="minorHAnsi" w:hAnsiTheme="minorHAnsi" w:cstheme="minorHAnsi"/>
          <w:sz w:val="20"/>
          <w:szCs w:val="20"/>
        </w:rPr>
      </w:pPr>
      <w:r>
        <w:rPr>
          <w:rFonts w:asciiTheme="minorHAnsi" w:hAnsiTheme="minorHAnsi" w:cstheme="minorHAnsi"/>
          <w:sz w:val="20"/>
          <w:szCs w:val="20"/>
          <w:u w:val="single"/>
        </w:rPr>
        <w:t xml:space="preserve">Duty to Provide </w:t>
      </w:r>
      <w:r w:rsidR="002C2ACE" w:rsidRPr="002C2ACE">
        <w:rPr>
          <w:rFonts w:asciiTheme="minorHAnsi" w:hAnsiTheme="minorHAnsi" w:cstheme="minorHAnsi"/>
          <w:sz w:val="20"/>
          <w:szCs w:val="20"/>
          <w:u w:val="single"/>
        </w:rPr>
        <w:t xml:space="preserve">Emergency </w:t>
      </w:r>
      <w:r>
        <w:rPr>
          <w:rFonts w:asciiTheme="minorHAnsi" w:hAnsiTheme="minorHAnsi" w:cstheme="minorHAnsi"/>
          <w:sz w:val="20"/>
          <w:szCs w:val="20"/>
          <w:u w:val="single"/>
        </w:rPr>
        <w:t>Care</w:t>
      </w:r>
      <w:r w:rsidR="002C2ACE" w:rsidRPr="002C2ACE">
        <w:rPr>
          <w:rFonts w:asciiTheme="minorHAnsi" w:hAnsiTheme="minorHAnsi" w:cstheme="minorHAnsi"/>
          <w:sz w:val="20"/>
          <w:szCs w:val="20"/>
          <w:u w:val="single"/>
        </w:rPr>
        <w:t>:</w:t>
      </w:r>
      <w:r w:rsidR="002C2ACE" w:rsidRPr="002C2ACE">
        <w:rPr>
          <w:rFonts w:asciiTheme="minorHAnsi" w:hAnsiTheme="minorHAnsi" w:cstheme="minorHAnsi"/>
          <w:sz w:val="20"/>
          <w:szCs w:val="20"/>
        </w:rPr>
        <w:t xml:space="preserve">  The coach </w:t>
      </w:r>
      <w:r w:rsidR="002C2ACE" w:rsidRPr="002C2ACE">
        <w:rPr>
          <w:rFonts w:asciiTheme="minorHAnsi" w:hAnsiTheme="minorHAnsi" w:cstheme="minorHAnsi"/>
          <w:b/>
          <w:sz w:val="20"/>
          <w:szCs w:val="20"/>
          <w:u w:val="single"/>
        </w:rPr>
        <w:t>must</w:t>
      </w:r>
      <w:r w:rsidR="002C2ACE" w:rsidRPr="002C2ACE">
        <w:rPr>
          <w:rFonts w:asciiTheme="minorHAnsi" w:hAnsiTheme="minorHAnsi" w:cstheme="minorHAnsi"/>
          <w:sz w:val="20"/>
          <w:szCs w:val="20"/>
        </w:rPr>
        <w:t xml:space="preserve"> provide proper first aid and establish emergency medical procedures that can be put immediately into action.</w:t>
      </w:r>
    </w:p>
    <w:p w:rsidR="00307445" w:rsidRDefault="00307445" w:rsidP="00307445">
      <w:pPr>
        <w:pStyle w:val="ListParagraph"/>
        <w:rPr>
          <w:rFonts w:asciiTheme="minorHAnsi" w:hAnsiTheme="minorHAnsi" w:cstheme="minorHAnsi"/>
          <w:sz w:val="20"/>
          <w:szCs w:val="20"/>
        </w:rPr>
      </w:pPr>
    </w:p>
    <w:p w:rsidR="00307445" w:rsidRPr="002C2ACE" w:rsidRDefault="00307445" w:rsidP="00307445">
      <w:pPr>
        <w:rPr>
          <w:rFonts w:asciiTheme="minorHAnsi" w:hAnsiTheme="minorHAnsi" w:cstheme="minorHAnsi"/>
          <w:sz w:val="20"/>
          <w:szCs w:val="20"/>
        </w:rPr>
      </w:pPr>
    </w:p>
    <w:p w:rsidR="002C2ACE" w:rsidRPr="002C2ACE" w:rsidRDefault="002C2ACE" w:rsidP="002C2ACE">
      <w:pPr>
        <w:ind w:left="270" w:hanging="270"/>
        <w:rPr>
          <w:rFonts w:asciiTheme="minorHAnsi" w:hAnsiTheme="minorHAnsi" w:cstheme="minorHAnsi"/>
          <w:sz w:val="20"/>
          <w:szCs w:val="20"/>
        </w:rPr>
      </w:pPr>
    </w:p>
    <w:p w:rsidR="00A70F3C" w:rsidRDefault="00A70F3C" w:rsidP="00A71636">
      <w:pPr>
        <w:jc w:val="center"/>
        <w:rPr>
          <w:rFonts w:asciiTheme="minorHAnsi" w:hAnsiTheme="minorHAnsi" w:cstheme="minorHAnsi"/>
          <w:b/>
          <w:sz w:val="20"/>
          <w:szCs w:val="20"/>
        </w:rPr>
      </w:pPr>
      <w:r>
        <w:rPr>
          <w:rFonts w:asciiTheme="minorHAnsi" w:hAnsiTheme="minorHAnsi" w:cstheme="minorHAnsi"/>
          <w:b/>
          <w:sz w:val="20"/>
          <w:szCs w:val="20"/>
        </w:rPr>
        <w:br w:type="page"/>
      </w:r>
    </w:p>
    <w:p w:rsidR="00A70F3C" w:rsidRPr="008A7718" w:rsidRDefault="00A70F3C" w:rsidP="00A71636">
      <w:pPr>
        <w:tabs>
          <w:tab w:val="left" w:pos="6377"/>
        </w:tabs>
        <w:jc w:val="center"/>
        <w:rPr>
          <w:b/>
          <w:sz w:val="20"/>
          <w:szCs w:val="20"/>
        </w:rPr>
      </w:pPr>
      <w:r w:rsidRPr="008A7718">
        <w:rPr>
          <w:b/>
          <w:sz w:val="20"/>
          <w:szCs w:val="20"/>
        </w:rPr>
        <w:lastRenderedPageBreak/>
        <w:t>Coaching Eligibility and Hiring Process</w:t>
      </w:r>
    </w:p>
    <w:p w:rsidR="00A70F3C" w:rsidRPr="00A70F3C" w:rsidRDefault="00A70F3C" w:rsidP="00A71636">
      <w:pPr>
        <w:tabs>
          <w:tab w:val="left" w:pos="6377"/>
        </w:tabs>
        <w:rPr>
          <w:sz w:val="20"/>
          <w:szCs w:val="20"/>
        </w:rPr>
      </w:pPr>
    </w:p>
    <w:p w:rsidR="00A70F3C" w:rsidRPr="00A70F3C" w:rsidRDefault="00A70F3C" w:rsidP="00A71636">
      <w:pPr>
        <w:tabs>
          <w:tab w:val="left" w:pos="6377"/>
        </w:tabs>
        <w:rPr>
          <w:sz w:val="20"/>
          <w:szCs w:val="20"/>
        </w:rPr>
      </w:pPr>
      <w:r w:rsidRPr="00A70F3C">
        <w:rPr>
          <w:sz w:val="20"/>
          <w:szCs w:val="20"/>
        </w:rPr>
        <w:t>Once recommended to the District Office for hire as a coach in the Nashua Athletics Department there are several items that must be attended to.</w:t>
      </w:r>
    </w:p>
    <w:p w:rsidR="00A70F3C" w:rsidRPr="00A70F3C" w:rsidRDefault="00A70F3C" w:rsidP="00A71636">
      <w:pPr>
        <w:tabs>
          <w:tab w:val="left" w:pos="6377"/>
        </w:tabs>
        <w:rPr>
          <w:sz w:val="20"/>
          <w:szCs w:val="20"/>
        </w:rPr>
      </w:pPr>
    </w:p>
    <w:p w:rsidR="00A70F3C" w:rsidRPr="00A70F3C" w:rsidRDefault="00A70F3C" w:rsidP="00A71636">
      <w:pPr>
        <w:tabs>
          <w:tab w:val="left" w:pos="6377"/>
        </w:tabs>
        <w:rPr>
          <w:b/>
          <w:sz w:val="20"/>
          <w:szCs w:val="20"/>
        </w:rPr>
      </w:pPr>
      <w:r w:rsidRPr="00A70F3C">
        <w:rPr>
          <w:b/>
          <w:sz w:val="20"/>
          <w:szCs w:val="20"/>
        </w:rPr>
        <w:t>District approval</w:t>
      </w:r>
    </w:p>
    <w:p w:rsidR="00A70F3C" w:rsidRPr="00A70F3C" w:rsidRDefault="00A70F3C" w:rsidP="00246698">
      <w:pPr>
        <w:numPr>
          <w:ilvl w:val="0"/>
          <w:numId w:val="16"/>
        </w:numPr>
        <w:tabs>
          <w:tab w:val="left" w:pos="0"/>
        </w:tabs>
        <w:rPr>
          <w:sz w:val="20"/>
          <w:szCs w:val="20"/>
        </w:rPr>
      </w:pPr>
      <w:r w:rsidRPr="00A70F3C">
        <w:rPr>
          <w:sz w:val="20"/>
          <w:szCs w:val="20"/>
        </w:rPr>
        <w:t>Your name will have to go the HR committee and then be approved by the Board of Ed</w:t>
      </w:r>
    </w:p>
    <w:p w:rsidR="00A70F3C" w:rsidRPr="00A70F3C" w:rsidRDefault="00A70F3C" w:rsidP="00246698">
      <w:pPr>
        <w:numPr>
          <w:ilvl w:val="0"/>
          <w:numId w:val="16"/>
        </w:numPr>
        <w:tabs>
          <w:tab w:val="left" w:pos="0"/>
        </w:tabs>
        <w:rPr>
          <w:sz w:val="20"/>
          <w:szCs w:val="20"/>
        </w:rPr>
      </w:pPr>
      <w:r w:rsidRPr="00A70F3C">
        <w:rPr>
          <w:sz w:val="20"/>
          <w:szCs w:val="20"/>
        </w:rPr>
        <w:t>After that you will receive an official contract to sign from HR</w:t>
      </w:r>
    </w:p>
    <w:p w:rsidR="00A70F3C" w:rsidRPr="00A70F3C" w:rsidRDefault="00A70F3C" w:rsidP="00A71636">
      <w:pPr>
        <w:tabs>
          <w:tab w:val="left" w:pos="6377"/>
        </w:tabs>
        <w:rPr>
          <w:b/>
          <w:sz w:val="20"/>
          <w:szCs w:val="20"/>
        </w:rPr>
      </w:pPr>
    </w:p>
    <w:p w:rsidR="00A70F3C" w:rsidRPr="00A70F3C" w:rsidRDefault="00A70F3C" w:rsidP="00A71636">
      <w:pPr>
        <w:tabs>
          <w:tab w:val="left" w:pos="6377"/>
        </w:tabs>
        <w:rPr>
          <w:b/>
          <w:sz w:val="20"/>
          <w:szCs w:val="20"/>
        </w:rPr>
      </w:pPr>
      <w:r w:rsidRPr="00A70F3C">
        <w:rPr>
          <w:b/>
          <w:sz w:val="20"/>
          <w:szCs w:val="20"/>
        </w:rPr>
        <w:t>Meeting with Human Resources</w:t>
      </w:r>
    </w:p>
    <w:p w:rsidR="00A70F3C" w:rsidRPr="00A70F3C" w:rsidRDefault="00A70F3C" w:rsidP="00246698">
      <w:pPr>
        <w:numPr>
          <w:ilvl w:val="0"/>
          <w:numId w:val="15"/>
        </w:numPr>
        <w:tabs>
          <w:tab w:val="left" w:pos="0"/>
        </w:tabs>
        <w:rPr>
          <w:sz w:val="20"/>
          <w:szCs w:val="20"/>
        </w:rPr>
      </w:pPr>
      <w:r w:rsidRPr="00A70F3C">
        <w:rPr>
          <w:sz w:val="20"/>
          <w:szCs w:val="20"/>
        </w:rPr>
        <w:t>Bring two forms of ID with you.</w:t>
      </w:r>
    </w:p>
    <w:p w:rsidR="00A70F3C" w:rsidRPr="00A70F3C" w:rsidRDefault="00A70F3C" w:rsidP="00246698">
      <w:pPr>
        <w:numPr>
          <w:ilvl w:val="0"/>
          <w:numId w:val="15"/>
        </w:numPr>
        <w:tabs>
          <w:tab w:val="left" w:pos="0"/>
        </w:tabs>
        <w:rPr>
          <w:sz w:val="20"/>
          <w:szCs w:val="20"/>
        </w:rPr>
      </w:pPr>
      <w:r w:rsidRPr="00A70F3C">
        <w:rPr>
          <w:sz w:val="20"/>
          <w:szCs w:val="20"/>
        </w:rPr>
        <w:t>Bring a copy of Social Security Card</w:t>
      </w:r>
    </w:p>
    <w:p w:rsidR="00A70F3C" w:rsidRPr="00A70F3C" w:rsidRDefault="00A70F3C" w:rsidP="00246698">
      <w:pPr>
        <w:numPr>
          <w:ilvl w:val="0"/>
          <w:numId w:val="15"/>
        </w:numPr>
        <w:tabs>
          <w:tab w:val="left" w:pos="0"/>
        </w:tabs>
        <w:rPr>
          <w:sz w:val="20"/>
          <w:szCs w:val="20"/>
        </w:rPr>
      </w:pPr>
      <w:r w:rsidRPr="00A70F3C">
        <w:rPr>
          <w:sz w:val="20"/>
          <w:szCs w:val="20"/>
        </w:rPr>
        <w:t>Health Form from a Physician stating that you are medically able to perform the duties of a coach.</w:t>
      </w:r>
    </w:p>
    <w:p w:rsidR="00A70F3C" w:rsidRPr="00A70F3C" w:rsidRDefault="00A70F3C" w:rsidP="00246698">
      <w:pPr>
        <w:numPr>
          <w:ilvl w:val="0"/>
          <w:numId w:val="15"/>
        </w:numPr>
        <w:tabs>
          <w:tab w:val="left" w:pos="0"/>
        </w:tabs>
        <w:rPr>
          <w:sz w:val="20"/>
          <w:szCs w:val="20"/>
        </w:rPr>
      </w:pPr>
      <w:r w:rsidRPr="00A70F3C">
        <w:rPr>
          <w:sz w:val="20"/>
          <w:szCs w:val="20"/>
        </w:rPr>
        <w:t>FBI criminal record check with fingerprinting.  This has a cost to you.</w:t>
      </w:r>
    </w:p>
    <w:p w:rsidR="00A70F3C" w:rsidRPr="00A70F3C" w:rsidRDefault="00A70F3C" w:rsidP="00246698">
      <w:pPr>
        <w:numPr>
          <w:ilvl w:val="1"/>
          <w:numId w:val="15"/>
        </w:numPr>
        <w:tabs>
          <w:tab w:val="left" w:pos="0"/>
        </w:tabs>
        <w:rPr>
          <w:sz w:val="20"/>
          <w:szCs w:val="20"/>
        </w:rPr>
      </w:pPr>
      <w:r w:rsidRPr="00A70F3C">
        <w:rPr>
          <w:sz w:val="20"/>
          <w:szCs w:val="20"/>
        </w:rPr>
        <w:t xml:space="preserve">This must be done prior to working with the students at all.  </w:t>
      </w:r>
    </w:p>
    <w:p w:rsidR="00A70F3C" w:rsidRPr="00A70F3C" w:rsidRDefault="00A70F3C" w:rsidP="00246698">
      <w:pPr>
        <w:numPr>
          <w:ilvl w:val="1"/>
          <w:numId w:val="15"/>
        </w:numPr>
        <w:tabs>
          <w:tab w:val="left" w:pos="0"/>
        </w:tabs>
        <w:rPr>
          <w:sz w:val="20"/>
          <w:szCs w:val="20"/>
        </w:rPr>
      </w:pPr>
      <w:r w:rsidRPr="00A70F3C">
        <w:rPr>
          <w:sz w:val="20"/>
          <w:szCs w:val="20"/>
        </w:rPr>
        <w:t xml:space="preserve">If you are scheduled to start your season before the next HR committee meeting, you will need to have this done on a “volunteer” basis.  </w:t>
      </w:r>
    </w:p>
    <w:p w:rsidR="00A70F3C" w:rsidRPr="00A70F3C" w:rsidRDefault="00A70F3C" w:rsidP="00246698">
      <w:pPr>
        <w:numPr>
          <w:ilvl w:val="1"/>
          <w:numId w:val="15"/>
        </w:numPr>
        <w:tabs>
          <w:tab w:val="left" w:pos="0"/>
        </w:tabs>
        <w:rPr>
          <w:sz w:val="20"/>
          <w:szCs w:val="20"/>
        </w:rPr>
      </w:pPr>
      <w:r w:rsidRPr="00A70F3C">
        <w:rPr>
          <w:sz w:val="20"/>
          <w:szCs w:val="20"/>
        </w:rPr>
        <w:t>YOU CANNOT BE WITH THE STUDENTS until you are fingerprinted by the Nashua School District.</w:t>
      </w:r>
    </w:p>
    <w:p w:rsidR="00A70F3C" w:rsidRPr="00A70F3C" w:rsidRDefault="00A70F3C" w:rsidP="00A71636">
      <w:pPr>
        <w:tabs>
          <w:tab w:val="left" w:pos="0"/>
        </w:tabs>
        <w:rPr>
          <w:sz w:val="20"/>
          <w:szCs w:val="20"/>
        </w:rPr>
      </w:pPr>
    </w:p>
    <w:p w:rsidR="00A70F3C" w:rsidRPr="00A70F3C" w:rsidRDefault="00A70F3C" w:rsidP="00A71636">
      <w:pPr>
        <w:tabs>
          <w:tab w:val="left" w:pos="6377"/>
        </w:tabs>
        <w:rPr>
          <w:sz w:val="20"/>
          <w:szCs w:val="20"/>
        </w:rPr>
      </w:pPr>
      <w:r w:rsidRPr="00A70F3C">
        <w:rPr>
          <w:b/>
          <w:sz w:val="20"/>
          <w:szCs w:val="20"/>
        </w:rPr>
        <w:t>NHIAA/School District Requirements</w:t>
      </w:r>
    </w:p>
    <w:p w:rsidR="00A70F3C" w:rsidRPr="00A70F3C" w:rsidRDefault="00A70F3C" w:rsidP="00246698">
      <w:pPr>
        <w:numPr>
          <w:ilvl w:val="0"/>
          <w:numId w:val="16"/>
        </w:numPr>
        <w:tabs>
          <w:tab w:val="left" w:pos="0"/>
        </w:tabs>
        <w:rPr>
          <w:sz w:val="20"/>
          <w:szCs w:val="20"/>
        </w:rPr>
      </w:pPr>
      <w:r w:rsidRPr="00A70F3C">
        <w:rPr>
          <w:sz w:val="20"/>
          <w:szCs w:val="20"/>
        </w:rPr>
        <w:t>Concussion course certificate.</w:t>
      </w:r>
    </w:p>
    <w:p w:rsidR="00A70F3C" w:rsidRPr="00A70F3C" w:rsidRDefault="00A70F3C" w:rsidP="00246698">
      <w:pPr>
        <w:numPr>
          <w:ilvl w:val="1"/>
          <w:numId w:val="16"/>
        </w:numPr>
        <w:tabs>
          <w:tab w:val="left" w:pos="0"/>
        </w:tabs>
        <w:rPr>
          <w:sz w:val="20"/>
          <w:szCs w:val="20"/>
        </w:rPr>
      </w:pPr>
      <w:r w:rsidRPr="00A70F3C">
        <w:rPr>
          <w:sz w:val="20"/>
          <w:szCs w:val="20"/>
        </w:rPr>
        <w:t xml:space="preserve">Free online course “Concussion in Sports-What you Need to Know” through National Federation of High Schools </w:t>
      </w:r>
      <w:hyperlink r:id="rId13" w:history="1">
        <w:r w:rsidRPr="00A70F3C">
          <w:rPr>
            <w:rStyle w:val="Hyperlink"/>
            <w:sz w:val="20"/>
            <w:szCs w:val="20"/>
          </w:rPr>
          <w:t>Http://nfhslearn.com</w:t>
        </w:r>
      </w:hyperlink>
    </w:p>
    <w:p w:rsidR="00A70F3C" w:rsidRPr="00A70F3C" w:rsidRDefault="00A70F3C" w:rsidP="00246698">
      <w:pPr>
        <w:numPr>
          <w:ilvl w:val="1"/>
          <w:numId w:val="16"/>
        </w:numPr>
        <w:tabs>
          <w:tab w:val="left" w:pos="0"/>
        </w:tabs>
        <w:rPr>
          <w:sz w:val="20"/>
          <w:szCs w:val="20"/>
        </w:rPr>
      </w:pPr>
      <w:r w:rsidRPr="00A70F3C">
        <w:rPr>
          <w:sz w:val="20"/>
          <w:szCs w:val="20"/>
        </w:rPr>
        <w:t>This MUST be completed before you start.</w:t>
      </w:r>
    </w:p>
    <w:p w:rsidR="00E73117" w:rsidRPr="00E73117" w:rsidRDefault="00E73117" w:rsidP="00E73117">
      <w:pPr>
        <w:numPr>
          <w:ilvl w:val="1"/>
          <w:numId w:val="16"/>
        </w:numPr>
        <w:tabs>
          <w:tab w:val="left" w:pos="0"/>
        </w:tabs>
        <w:rPr>
          <w:color w:val="FF0000"/>
          <w:sz w:val="20"/>
          <w:szCs w:val="20"/>
        </w:rPr>
      </w:pPr>
      <w:r w:rsidRPr="00E73117">
        <w:rPr>
          <w:color w:val="FF0000"/>
          <w:sz w:val="20"/>
          <w:szCs w:val="20"/>
        </w:rPr>
        <w:t>Must be redone every even year.</w:t>
      </w:r>
    </w:p>
    <w:p w:rsidR="00A70F3C" w:rsidRPr="00A70F3C" w:rsidRDefault="00A70F3C" w:rsidP="00246698">
      <w:pPr>
        <w:numPr>
          <w:ilvl w:val="0"/>
          <w:numId w:val="16"/>
        </w:numPr>
        <w:tabs>
          <w:tab w:val="left" w:pos="0"/>
        </w:tabs>
        <w:rPr>
          <w:sz w:val="20"/>
          <w:szCs w:val="20"/>
        </w:rPr>
      </w:pPr>
      <w:r w:rsidRPr="00A70F3C">
        <w:rPr>
          <w:sz w:val="20"/>
          <w:szCs w:val="20"/>
        </w:rPr>
        <w:t>CPR, AED, First Aid Certification</w:t>
      </w:r>
    </w:p>
    <w:p w:rsidR="00A70F3C" w:rsidRPr="00A70F3C" w:rsidRDefault="00A70F3C" w:rsidP="00246698">
      <w:pPr>
        <w:numPr>
          <w:ilvl w:val="1"/>
          <w:numId w:val="16"/>
        </w:numPr>
        <w:tabs>
          <w:tab w:val="left" w:pos="0"/>
        </w:tabs>
        <w:rPr>
          <w:sz w:val="20"/>
          <w:szCs w:val="20"/>
        </w:rPr>
      </w:pPr>
      <w:r w:rsidRPr="00A70F3C">
        <w:rPr>
          <w:sz w:val="20"/>
          <w:szCs w:val="20"/>
        </w:rPr>
        <w:t>We offer classes several times per year.</w:t>
      </w:r>
    </w:p>
    <w:p w:rsidR="00A70F3C" w:rsidRPr="00A70F3C" w:rsidRDefault="00A70F3C" w:rsidP="00246698">
      <w:pPr>
        <w:numPr>
          <w:ilvl w:val="1"/>
          <w:numId w:val="16"/>
        </w:numPr>
        <w:tabs>
          <w:tab w:val="left" w:pos="0"/>
        </w:tabs>
        <w:rPr>
          <w:sz w:val="20"/>
          <w:szCs w:val="20"/>
        </w:rPr>
      </w:pPr>
      <w:r w:rsidRPr="00A70F3C">
        <w:rPr>
          <w:sz w:val="20"/>
          <w:szCs w:val="20"/>
        </w:rPr>
        <w:t>We will cover the cost.</w:t>
      </w:r>
    </w:p>
    <w:p w:rsidR="00A70F3C" w:rsidRPr="00A70F3C" w:rsidRDefault="00A70F3C" w:rsidP="00246698">
      <w:pPr>
        <w:numPr>
          <w:ilvl w:val="1"/>
          <w:numId w:val="16"/>
        </w:numPr>
        <w:tabs>
          <w:tab w:val="left" w:pos="0"/>
        </w:tabs>
        <w:rPr>
          <w:sz w:val="20"/>
          <w:szCs w:val="20"/>
        </w:rPr>
      </w:pPr>
      <w:r w:rsidRPr="00A70F3C">
        <w:rPr>
          <w:sz w:val="20"/>
          <w:szCs w:val="20"/>
        </w:rPr>
        <w:t xml:space="preserve">You have one year from date of hire to get certified.  </w:t>
      </w:r>
    </w:p>
    <w:p w:rsidR="00A70F3C" w:rsidRPr="00A70F3C" w:rsidRDefault="00A70F3C" w:rsidP="00246698">
      <w:pPr>
        <w:numPr>
          <w:ilvl w:val="1"/>
          <w:numId w:val="16"/>
        </w:numPr>
        <w:tabs>
          <w:tab w:val="left" w:pos="0"/>
        </w:tabs>
        <w:rPr>
          <w:color w:val="FF0000"/>
          <w:sz w:val="20"/>
          <w:szCs w:val="20"/>
        </w:rPr>
      </w:pPr>
      <w:r w:rsidRPr="00A70F3C">
        <w:rPr>
          <w:color w:val="FF0000"/>
          <w:sz w:val="20"/>
          <w:szCs w:val="20"/>
        </w:rPr>
        <w:t>Certification must be kept current after that to continue coaching each year.</w:t>
      </w:r>
    </w:p>
    <w:p w:rsidR="00A70F3C" w:rsidRPr="00A70F3C" w:rsidRDefault="00A70F3C" w:rsidP="00246698">
      <w:pPr>
        <w:numPr>
          <w:ilvl w:val="0"/>
          <w:numId w:val="16"/>
        </w:numPr>
        <w:tabs>
          <w:tab w:val="left" w:pos="0"/>
        </w:tabs>
        <w:rPr>
          <w:sz w:val="20"/>
          <w:szCs w:val="20"/>
        </w:rPr>
      </w:pPr>
      <w:r w:rsidRPr="00A70F3C">
        <w:rPr>
          <w:sz w:val="20"/>
          <w:szCs w:val="20"/>
        </w:rPr>
        <w:t>Coaching Fundamentals Course and test</w:t>
      </w:r>
    </w:p>
    <w:p w:rsidR="00A70F3C" w:rsidRPr="00A70F3C" w:rsidRDefault="00A70F3C" w:rsidP="00246698">
      <w:pPr>
        <w:numPr>
          <w:ilvl w:val="1"/>
          <w:numId w:val="16"/>
        </w:numPr>
        <w:tabs>
          <w:tab w:val="left" w:pos="0"/>
        </w:tabs>
        <w:rPr>
          <w:sz w:val="20"/>
          <w:szCs w:val="20"/>
        </w:rPr>
      </w:pPr>
      <w:r w:rsidRPr="00A70F3C">
        <w:rPr>
          <w:sz w:val="20"/>
          <w:szCs w:val="20"/>
        </w:rPr>
        <w:t>This is a one-time requirement.</w:t>
      </w:r>
    </w:p>
    <w:p w:rsidR="00A70F3C" w:rsidRPr="00A70F3C" w:rsidRDefault="00A70F3C" w:rsidP="00246698">
      <w:pPr>
        <w:numPr>
          <w:ilvl w:val="1"/>
          <w:numId w:val="16"/>
        </w:numPr>
        <w:tabs>
          <w:tab w:val="left" w:pos="0"/>
        </w:tabs>
        <w:rPr>
          <w:sz w:val="20"/>
          <w:szCs w:val="20"/>
        </w:rPr>
      </w:pPr>
      <w:r w:rsidRPr="00A70F3C">
        <w:rPr>
          <w:sz w:val="20"/>
          <w:szCs w:val="20"/>
        </w:rPr>
        <w:t>Available courses are listed under Coaches’ Corner at nhiaa.org</w:t>
      </w:r>
    </w:p>
    <w:p w:rsidR="00A70F3C" w:rsidRPr="00A70F3C" w:rsidRDefault="00A70F3C" w:rsidP="00246698">
      <w:pPr>
        <w:numPr>
          <w:ilvl w:val="1"/>
          <w:numId w:val="16"/>
        </w:numPr>
        <w:tabs>
          <w:tab w:val="left" w:pos="0"/>
        </w:tabs>
        <w:rPr>
          <w:sz w:val="20"/>
          <w:szCs w:val="20"/>
        </w:rPr>
      </w:pPr>
      <w:r w:rsidRPr="00A70F3C">
        <w:rPr>
          <w:sz w:val="20"/>
          <w:szCs w:val="20"/>
        </w:rPr>
        <w:t>This is a blended course – part classroom/part online.  The online only version is not valid.</w:t>
      </w:r>
    </w:p>
    <w:p w:rsidR="00A70F3C" w:rsidRPr="00A70F3C" w:rsidRDefault="00A70F3C" w:rsidP="00246698">
      <w:pPr>
        <w:numPr>
          <w:ilvl w:val="1"/>
          <w:numId w:val="16"/>
        </w:numPr>
        <w:tabs>
          <w:tab w:val="left" w:pos="0"/>
        </w:tabs>
        <w:rPr>
          <w:sz w:val="20"/>
          <w:szCs w:val="20"/>
        </w:rPr>
      </w:pPr>
      <w:r w:rsidRPr="00A70F3C">
        <w:rPr>
          <w:sz w:val="20"/>
          <w:szCs w:val="20"/>
        </w:rPr>
        <w:t>We will reimburse course fee after you complete the online test and submit certificate.</w:t>
      </w:r>
    </w:p>
    <w:p w:rsidR="00A70F3C" w:rsidRPr="00A70F3C" w:rsidRDefault="00A70F3C" w:rsidP="00246698">
      <w:pPr>
        <w:numPr>
          <w:ilvl w:val="0"/>
          <w:numId w:val="16"/>
        </w:numPr>
        <w:tabs>
          <w:tab w:val="left" w:pos="0"/>
        </w:tabs>
        <w:rPr>
          <w:sz w:val="20"/>
          <w:szCs w:val="20"/>
        </w:rPr>
      </w:pPr>
      <w:r w:rsidRPr="00A70F3C">
        <w:rPr>
          <w:sz w:val="20"/>
          <w:szCs w:val="20"/>
        </w:rPr>
        <w:t>Rules Review – Required of Varsity coaches, strongly recommended for all coaches.</w:t>
      </w:r>
    </w:p>
    <w:p w:rsidR="00A70F3C" w:rsidRPr="00A70F3C" w:rsidRDefault="00A70F3C" w:rsidP="00246698">
      <w:pPr>
        <w:numPr>
          <w:ilvl w:val="1"/>
          <w:numId w:val="16"/>
        </w:numPr>
        <w:tabs>
          <w:tab w:val="left" w:pos="0"/>
        </w:tabs>
        <w:rPr>
          <w:sz w:val="20"/>
          <w:szCs w:val="20"/>
        </w:rPr>
      </w:pPr>
      <w:r w:rsidRPr="00A70F3C">
        <w:rPr>
          <w:sz w:val="20"/>
          <w:szCs w:val="20"/>
        </w:rPr>
        <w:t>New hires must attend a live rules review.  Times and locations can be found under Coaches’ Corner at nhiaa.org</w:t>
      </w:r>
    </w:p>
    <w:p w:rsidR="00A70F3C" w:rsidRPr="00A70F3C" w:rsidRDefault="00A70F3C" w:rsidP="00246698">
      <w:pPr>
        <w:numPr>
          <w:ilvl w:val="1"/>
          <w:numId w:val="16"/>
        </w:numPr>
        <w:tabs>
          <w:tab w:val="left" w:pos="0"/>
        </w:tabs>
        <w:rPr>
          <w:sz w:val="20"/>
          <w:szCs w:val="20"/>
        </w:rPr>
      </w:pPr>
      <w:r w:rsidRPr="00A70F3C">
        <w:rPr>
          <w:sz w:val="20"/>
          <w:szCs w:val="20"/>
        </w:rPr>
        <w:t>Returning coaches can either attend a live rules review or complete the online rules review test on the NHIAA website (requires a login).</w:t>
      </w:r>
    </w:p>
    <w:p w:rsidR="00A70F3C" w:rsidRPr="00A70F3C" w:rsidRDefault="00A70F3C" w:rsidP="00246698">
      <w:pPr>
        <w:numPr>
          <w:ilvl w:val="1"/>
          <w:numId w:val="16"/>
        </w:numPr>
        <w:tabs>
          <w:tab w:val="left" w:pos="0"/>
        </w:tabs>
        <w:rPr>
          <w:color w:val="FF0000"/>
          <w:sz w:val="20"/>
          <w:szCs w:val="20"/>
        </w:rPr>
      </w:pPr>
      <w:r w:rsidRPr="00A70F3C">
        <w:rPr>
          <w:color w:val="FF0000"/>
          <w:sz w:val="20"/>
          <w:szCs w:val="20"/>
        </w:rPr>
        <w:t>Must be done annually.</w:t>
      </w:r>
    </w:p>
    <w:p w:rsidR="00A70F3C" w:rsidRPr="00A70F3C" w:rsidRDefault="00A70F3C" w:rsidP="00A71636">
      <w:pPr>
        <w:tabs>
          <w:tab w:val="left" w:pos="0"/>
        </w:tabs>
        <w:rPr>
          <w:sz w:val="20"/>
          <w:szCs w:val="20"/>
        </w:rPr>
      </w:pPr>
    </w:p>
    <w:p w:rsidR="00A70F3C" w:rsidRPr="00A70F3C" w:rsidRDefault="00A70F3C" w:rsidP="00A71636">
      <w:pPr>
        <w:tabs>
          <w:tab w:val="left" w:pos="6377"/>
        </w:tabs>
        <w:rPr>
          <w:b/>
          <w:sz w:val="20"/>
          <w:szCs w:val="20"/>
        </w:rPr>
      </w:pPr>
      <w:r w:rsidRPr="00A70F3C">
        <w:rPr>
          <w:b/>
          <w:sz w:val="20"/>
          <w:szCs w:val="20"/>
        </w:rPr>
        <w:t>NHIAA Sport Specific Rules and Policy &amp; Procedures</w:t>
      </w:r>
    </w:p>
    <w:p w:rsidR="00A70F3C" w:rsidRPr="00A70F3C" w:rsidRDefault="00A70F3C" w:rsidP="00246698">
      <w:pPr>
        <w:numPr>
          <w:ilvl w:val="0"/>
          <w:numId w:val="17"/>
        </w:numPr>
        <w:tabs>
          <w:tab w:val="left" w:pos="0"/>
        </w:tabs>
        <w:rPr>
          <w:sz w:val="20"/>
          <w:szCs w:val="20"/>
        </w:rPr>
      </w:pPr>
      <w:r w:rsidRPr="00A70F3C">
        <w:rPr>
          <w:sz w:val="20"/>
          <w:szCs w:val="20"/>
        </w:rPr>
        <w:t>Follow NFHS rule books</w:t>
      </w:r>
    </w:p>
    <w:p w:rsidR="00A70F3C" w:rsidRPr="00A70F3C" w:rsidRDefault="00A70F3C" w:rsidP="00246698">
      <w:pPr>
        <w:numPr>
          <w:ilvl w:val="0"/>
          <w:numId w:val="17"/>
        </w:numPr>
        <w:tabs>
          <w:tab w:val="left" w:pos="0"/>
        </w:tabs>
        <w:rPr>
          <w:sz w:val="20"/>
          <w:szCs w:val="20"/>
        </w:rPr>
      </w:pPr>
      <w:r w:rsidRPr="00A70F3C">
        <w:rPr>
          <w:sz w:val="20"/>
          <w:szCs w:val="20"/>
        </w:rPr>
        <w:t>Each sport also has a Policy &amp; Procedure manual published by the committee – read it and pay close attention to state specific requirements especially deadlines.</w:t>
      </w:r>
    </w:p>
    <w:p w:rsidR="00761E64" w:rsidRPr="00A70F3C" w:rsidRDefault="00761E64" w:rsidP="00A71636">
      <w:pPr>
        <w:jc w:val="center"/>
        <w:rPr>
          <w:rFonts w:asciiTheme="minorHAnsi" w:hAnsiTheme="minorHAnsi" w:cstheme="minorHAnsi"/>
          <w:b/>
          <w:sz w:val="20"/>
          <w:szCs w:val="20"/>
        </w:rPr>
      </w:pPr>
      <w:r w:rsidRPr="00A70F3C">
        <w:rPr>
          <w:rFonts w:asciiTheme="minorHAnsi" w:hAnsiTheme="minorHAnsi" w:cstheme="minorHAnsi"/>
          <w:b/>
          <w:sz w:val="20"/>
          <w:szCs w:val="20"/>
        </w:rPr>
        <w:br w:type="page"/>
      </w:r>
    </w:p>
    <w:p w:rsidR="00277D22" w:rsidRPr="00A70F3C" w:rsidRDefault="00277D22" w:rsidP="00A71636">
      <w:pPr>
        <w:jc w:val="center"/>
        <w:rPr>
          <w:rFonts w:asciiTheme="minorHAnsi" w:hAnsiTheme="minorHAnsi" w:cstheme="minorHAnsi"/>
          <w:b/>
          <w:sz w:val="20"/>
          <w:szCs w:val="20"/>
        </w:rPr>
      </w:pPr>
      <w:r w:rsidRPr="00A70F3C">
        <w:rPr>
          <w:rFonts w:asciiTheme="minorHAnsi" w:hAnsiTheme="minorHAnsi" w:cstheme="minorHAnsi"/>
          <w:b/>
          <w:sz w:val="20"/>
          <w:szCs w:val="20"/>
        </w:rPr>
        <w:lastRenderedPageBreak/>
        <w:t>Student-Athlete Eligibility</w:t>
      </w:r>
      <w:r w:rsidR="00F9372B" w:rsidRPr="00A70F3C">
        <w:rPr>
          <w:rFonts w:asciiTheme="minorHAnsi" w:hAnsiTheme="minorHAnsi" w:cstheme="minorHAnsi"/>
          <w:b/>
          <w:sz w:val="20"/>
          <w:szCs w:val="20"/>
        </w:rPr>
        <w:t>/Registration process</w:t>
      </w:r>
    </w:p>
    <w:p w:rsidR="00761E64" w:rsidRPr="00A70F3C" w:rsidRDefault="00761E64" w:rsidP="00A71636">
      <w:pPr>
        <w:ind w:left="720"/>
        <w:rPr>
          <w:sz w:val="20"/>
          <w:szCs w:val="20"/>
        </w:rPr>
      </w:pPr>
    </w:p>
    <w:p w:rsidR="00277D22" w:rsidRPr="00A70F3C" w:rsidRDefault="00277D22" w:rsidP="00A71636">
      <w:pPr>
        <w:rPr>
          <w:sz w:val="20"/>
          <w:szCs w:val="20"/>
        </w:rPr>
      </w:pPr>
      <w:r w:rsidRPr="00A70F3C">
        <w:rPr>
          <w:b/>
          <w:sz w:val="20"/>
          <w:szCs w:val="20"/>
        </w:rPr>
        <w:t>Step 1 = online registration</w:t>
      </w:r>
      <w:r w:rsidRPr="00A70F3C">
        <w:rPr>
          <w:sz w:val="20"/>
          <w:szCs w:val="20"/>
        </w:rPr>
        <w:t xml:space="preserve"> – </w:t>
      </w:r>
    </w:p>
    <w:p w:rsidR="00277D22" w:rsidRPr="00A70F3C" w:rsidRDefault="00277D22" w:rsidP="00246698">
      <w:pPr>
        <w:numPr>
          <w:ilvl w:val="0"/>
          <w:numId w:val="10"/>
        </w:numPr>
        <w:rPr>
          <w:sz w:val="20"/>
          <w:szCs w:val="20"/>
        </w:rPr>
      </w:pPr>
      <w:r w:rsidRPr="00A70F3C">
        <w:rPr>
          <w:sz w:val="20"/>
          <w:szCs w:val="20"/>
        </w:rPr>
        <w:t xml:space="preserve">In order to be cleared through the remaining 4 steps before the first day of tryouts please register </w:t>
      </w:r>
      <w:r w:rsidR="000A4028">
        <w:rPr>
          <w:sz w:val="20"/>
          <w:szCs w:val="20"/>
        </w:rPr>
        <w:t>at least five days prior to your season starting.</w:t>
      </w:r>
    </w:p>
    <w:p w:rsidR="00277D22" w:rsidRPr="00A70F3C" w:rsidRDefault="00277D22" w:rsidP="00246698">
      <w:pPr>
        <w:numPr>
          <w:ilvl w:val="0"/>
          <w:numId w:val="10"/>
        </w:numPr>
        <w:rPr>
          <w:sz w:val="20"/>
          <w:szCs w:val="20"/>
        </w:rPr>
      </w:pPr>
      <w:r w:rsidRPr="00A70F3C">
        <w:rPr>
          <w:sz w:val="20"/>
          <w:szCs w:val="20"/>
        </w:rPr>
        <w:t>Students may register after this deadline but in most circumstances will NOT be cleared to play by the first day of tryouts/practice.</w:t>
      </w:r>
    </w:p>
    <w:p w:rsidR="00277D22" w:rsidRPr="00A70F3C" w:rsidRDefault="00277D22" w:rsidP="00A71636">
      <w:pPr>
        <w:ind w:left="720"/>
        <w:rPr>
          <w:sz w:val="20"/>
          <w:szCs w:val="20"/>
        </w:rPr>
      </w:pPr>
    </w:p>
    <w:p w:rsidR="00277D22" w:rsidRPr="00A70F3C" w:rsidRDefault="00277D22" w:rsidP="00A71636">
      <w:pPr>
        <w:rPr>
          <w:sz w:val="20"/>
          <w:szCs w:val="20"/>
        </w:rPr>
      </w:pPr>
      <w:r w:rsidRPr="00A70F3C">
        <w:rPr>
          <w:b/>
          <w:sz w:val="20"/>
          <w:szCs w:val="20"/>
        </w:rPr>
        <w:t>Step 2 = a physical</w:t>
      </w:r>
      <w:r w:rsidRPr="00A70F3C">
        <w:rPr>
          <w:sz w:val="20"/>
          <w:szCs w:val="20"/>
        </w:rPr>
        <w:t xml:space="preserve"> must be turned in once during a student’s high school career.  </w:t>
      </w:r>
    </w:p>
    <w:p w:rsidR="00277D22" w:rsidRPr="00A70F3C" w:rsidRDefault="00277D22" w:rsidP="00246698">
      <w:pPr>
        <w:numPr>
          <w:ilvl w:val="0"/>
          <w:numId w:val="10"/>
        </w:numPr>
        <w:rPr>
          <w:sz w:val="20"/>
          <w:szCs w:val="20"/>
        </w:rPr>
      </w:pPr>
      <w:r w:rsidRPr="00A70F3C">
        <w:rPr>
          <w:sz w:val="20"/>
          <w:szCs w:val="20"/>
        </w:rPr>
        <w:t xml:space="preserve">For the 2014-15 school </w:t>
      </w:r>
      <w:proofErr w:type="gramStart"/>
      <w:r w:rsidRPr="00A70F3C">
        <w:rPr>
          <w:sz w:val="20"/>
          <w:szCs w:val="20"/>
        </w:rPr>
        <w:t>year</w:t>
      </w:r>
      <w:proofErr w:type="gramEnd"/>
      <w:r w:rsidRPr="00A70F3C">
        <w:rPr>
          <w:sz w:val="20"/>
          <w:szCs w:val="20"/>
        </w:rPr>
        <w:t xml:space="preserve">, physicals must be dated on or after July 1, 2013.  </w:t>
      </w:r>
    </w:p>
    <w:p w:rsidR="00277D22" w:rsidRPr="00A70F3C" w:rsidRDefault="00277D22" w:rsidP="00246698">
      <w:pPr>
        <w:numPr>
          <w:ilvl w:val="0"/>
          <w:numId w:val="10"/>
        </w:numPr>
        <w:rPr>
          <w:sz w:val="20"/>
          <w:szCs w:val="20"/>
        </w:rPr>
      </w:pPr>
      <w:r w:rsidRPr="00A70F3C">
        <w:rPr>
          <w:sz w:val="20"/>
          <w:szCs w:val="20"/>
        </w:rPr>
        <w:t>Any freshmen, transfer students, and students new to high school athletics MUST submit this physical prior to any participation.</w:t>
      </w:r>
    </w:p>
    <w:p w:rsidR="00277D22" w:rsidRPr="00A70F3C" w:rsidRDefault="00277D22" w:rsidP="00246698">
      <w:pPr>
        <w:numPr>
          <w:ilvl w:val="0"/>
          <w:numId w:val="10"/>
        </w:numPr>
        <w:rPr>
          <w:sz w:val="20"/>
          <w:szCs w:val="20"/>
        </w:rPr>
      </w:pPr>
      <w:r w:rsidRPr="00A70F3C">
        <w:rPr>
          <w:sz w:val="20"/>
          <w:szCs w:val="20"/>
        </w:rPr>
        <w:t>This physical should be turned in to the school’s athletics office.</w:t>
      </w:r>
    </w:p>
    <w:p w:rsidR="00277D22" w:rsidRPr="00A70F3C" w:rsidRDefault="00277D22" w:rsidP="00246698">
      <w:pPr>
        <w:numPr>
          <w:ilvl w:val="0"/>
          <w:numId w:val="10"/>
        </w:numPr>
        <w:rPr>
          <w:sz w:val="20"/>
          <w:szCs w:val="20"/>
        </w:rPr>
      </w:pPr>
      <w:r w:rsidRPr="00A70F3C">
        <w:rPr>
          <w:sz w:val="20"/>
          <w:szCs w:val="20"/>
        </w:rPr>
        <w:t xml:space="preserve">This physical should NOT be turned in to any school nurse.  </w:t>
      </w:r>
    </w:p>
    <w:p w:rsidR="00277D22" w:rsidRPr="00A70F3C" w:rsidRDefault="00277D22" w:rsidP="00A71636">
      <w:pPr>
        <w:ind w:left="1440"/>
        <w:rPr>
          <w:sz w:val="20"/>
          <w:szCs w:val="20"/>
        </w:rPr>
      </w:pPr>
    </w:p>
    <w:p w:rsidR="00277D22" w:rsidRPr="00A70F3C" w:rsidRDefault="00277D22" w:rsidP="00A71636">
      <w:pPr>
        <w:rPr>
          <w:b/>
          <w:sz w:val="20"/>
          <w:szCs w:val="20"/>
        </w:rPr>
      </w:pPr>
      <w:r w:rsidRPr="00A70F3C">
        <w:rPr>
          <w:b/>
          <w:sz w:val="20"/>
          <w:szCs w:val="20"/>
        </w:rPr>
        <w:t>Step 3 = academic eligibility</w:t>
      </w:r>
      <w:r w:rsidRPr="00A70F3C">
        <w:rPr>
          <w:sz w:val="20"/>
          <w:szCs w:val="20"/>
        </w:rPr>
        <w:t xml:space="preserve"> (does not apply to freshmen for the fall season)</w:t>
      </w:r>
    </w:p>
    <w:p w:rsidR="00277D22" w:rsidRPr="00A70F3C" w:rsidRDefault="00277D22" w:rsidP="00246698">
      <w:pPr>
        <w:numPr>
          <w:ilvl w:val="0"/>
          <w:numId w:val="10"/>
        </w:numPr>
        <w:rPr>
          <w:sz w:val="20"/>
          <w:szCs w:val="20"/>
        </w:rPr>
      </w:pPr>
      <w:r w:rsidRPr="00A70F3C">
        <w:rPr>
          <w:sz w:val="20"/>
          <w:szCs w:val="20"/>
        </w:rPr>
        <w:t xml:space="preserve">Students must maintain a C- average and have no more than one </w:t>
      </w:r>
      <w:proofErr w:type="spellStart"/>
      <w:r w:rsidRPr="00A70F3C">
        <w:rPr>
          <w:sz w:val="20"/>
          <w:szCs w:val="20"/>
        </w:rPr>
        <w:t>F</w:t>
      </w:r>
      <w:proofErr w:type="spellEnd"/>
      <w:r w:rsidRPr="00A70F3C">
        <w:rPr>
          <w:sz w:val="20"/>
          <w:szCs w:val="20"/>
        </w:rPr>
        <w:t xml:space="preserve"> the previous marking period in order to be eligible to participate in school athletics.</w:t>
      </w:r>
    </w:p>
    <w:p w:rsidR="00277D22" w:rsidRPr="00A70F3C" w:rsidRDefault="00277D22" w:rsidP="00246698">
      <w:pPr>
        <w:numPr>
          <w:ilvl w:val="0"/>
          <w:numId w:val="10"/>
        </w:numPr>
        <w:rPr>
          <w:sz w:val="20"/>
          <w:szCs w:val="20"/>
        </w:rPr>
      </w:pPr>
      <w:r w:rsidRPr="00A70F3C">
        <w:rPr>
          <w:sz w:val="20"/>
          <w:szCs w:val="20"/>
        </w:rPr>
        <w:t>For fall sports, it is the fourth quarter grades from the previous year which determines eligibility.</w:t>
      </w:r>
    </w:p>
    <w:p w:rsidR="00277D22" w:rsidRPr="00A70F3C" w:rsidRDefault="00277D22" w:rsidP="00246698">
      <w:pPr>
        <w:numPr>
          <w:ilvl w:val="0"/>
          <w:numId w:val="10"/>
        </w:numPr>
        <w:rPr>
          <w:sz w:val="20"/>
          <w:szCs w:val="20"/>
        </w:rPr>
      </w:pPr>
      <w:r w:rsidRPr="00A70F3C">
        <w:rPr>
          <w:sz w:val="20"/>
          <w:szCs w:val="20"/>
        </w:rPr>
        <w:t>For winter sports, first quarter grades determine eligibility for the beginning of the season but second quarter grades will determine whether a student can complete the season.</w:t>
      </w:r>
    </w:p>
    <w:p w:rsidR="00277D22" w:rsidRPr="00A70F3C" w:rsidRDefault="00277D22" w:rsidP="00246698">
      <w:pPr>
        <w:numPr>
          <w:ilvl w:val="0"/>
          <w:numId w:val="10"/>
        </w:numPr>
        <w:rPr>
          <w:sz w:val="20"/>
          <w:szCs w:val="20"/>
        </w:rPr>
      </w:pPr>
      <w:r w:rsidRPr="00A70F3C">
        <w:rPr>
          <w:sz w:val="20"/>
          <w:szCs w:val="20"/>
        </w:rPr>
        <w:t>For spring sports, second quarter grades determine eligibility for the beginning of the season but third quarter grades will determine whether a student can complete the season.</w:t>
      </w:r>
    </w:p>
    <w:p w:rsidR="00F9372B" w:rsidRPr="00A70F3C" w:rsidRDefault="00F9372B" w:rsidP="00246698">
      <w:pPr>
        <w:numPr>
          <w:ilvl w:val="0"/>
          <w:numId w:val="10"/>
        </w:numPr>
        <w:rPr>
          <w:sz w:val="20"/>
          <w:szCs w:val="20"/>
        </w:rPr>
      </w:pPr>
      <w:r w:rsidRPr="00A70F3C">
        <w:rPr>
          <w:sz w:val="20"/>
          <w:szCs w:val="20"/>
        </w:rPr>
        <w:t>If students do not meet eligibility criteria, they can apply for a waiver through the athletic office.</w:t>
      </w:r>
    </w:p>
    <w:p w:rsidR="00277D22" w:rsidRPr="00A70F3C" w:rsidRDefault="00277D22" w:rsidP="00246698">
      <w:pPr>
        <w:numPr>
          <w:ilvl w:val="0"/>
          <w:numId w:val="10"/>
        </w:numPr>
        <w:rPr>
          <w:sz w:val="20"/>
          <w:szCs w:val="20"/>
        </w:rPr>
      </w:pPr>
      <w:r w:rsidRPr="00A70F3C">
        <w:rPr>
          <w:sz w:val="20"/>
          <w:szCs w:val="20"/>
        </w:rPr>
        <w:t>Please refer to Nashua School District policy JJJ for additional information.</w:t>
      </w:r>
    </w:p>
    <w:p w:rsidR="00277D22" w:rsidRPr="00A70F3C" w:rsidRDefault="00277D22" w:rsidP="00A71636">
      <w:pPr>
        <w:ind w:left="1440"/>
        <w:rPr>
          <w:sz w:val="20"/>
          <w:szCs w:val="20"/>
        </w:rPr>
      </w:pPr>
    </w:p>
    <w:p w:rsidR="00277D22" w:rsidRPr="00A70F3C" w:rsidRDefault="00277D22" w:rsidP="00A71636">
      <w:pPr>
        <w:rPr>
          <w:b/>
          <w:sz w:val="20"/>
          <w:szCs w:val="20"/>
        </w:rPr>
      </w:pPr>
      <w:r w:rsidRPr="00A70F3C">
        <w:rPr>
          <w:b/>
          <w:sz w:val="20"/>
          <w:szCs w:val="20"/>
        </w:rPr>
        <w:t>Step 4 = Impact Concussion Testing</w:t>
      </w:r>
    </w:p>
    <w:p w:rsidR="00277D22" w:rsidRPr="00A70F3C" w:rsidRDefault="00277D22" w:rsidP="00246698">
      <w:pPr>
        <w:numPr>
          <w:ilvl w:val="0"/>
          <w:numId w:val="10"/>
        </w:numPr>
        <w:rPr>
          <w:sz w:val="20"/>
          <w:szCs w:val="20"/>
        </w:rPr>
      </w:pPr>
      <w:r w:rsidRPr="00A70F3C">
        <w:rPr>
          <w:sz w:val="20"/>
          <w:szCs w:val="20"/>
        </w:rPr>
        <w:t>All freshmen, juniors, transfer students, and students new to high school athletics MUST take this cognitive baseline test PRIOR to participating in school athletics (cross country &amp; golf excluded)</w:t>
      </w:r>
    </w:p>
    <w:p w:rsidR="00277D22" w:rsidRPr="00A70F3C" w:rsidRDefault="00277D22" w:rsidP="00246698">
      <w:pPr>
        <w:numPr>
          <w:ilvl w:val="0"/>
          <w:numId w:val="10"/>
        </w:numPr>
        <w:rPr>
          <w:sz w:val="20"/>
          <w:szCs w:val="20"/>
        </w:rPr>
      </w:pPr>
      <w:r w:rsidRPr="00A70F3C">
        <w:rPr>
          <w:sz w:val="20"/>
          <w:szCs w:val="20"/>
        </w:rPr>
        <w:t>Impact testing sessions will occur on Meet the Coach Nights and then by appointment.</w:t>
      </w:r>
    </w:p>
    <w:p w:rsidR="00277D22" w:rsidRPr="00A70F3C" w:rsidRDefault="00277D22" w:rsidP="00A71636">
      <w:pPr>
        <w:ind w:left="1440"/>
        <w:rPr>
          <w:sz w:val="20"/>
          <w:szCs w:val="20"/>
        </w:rPr>
      </w:pPr>
    </w:p>
    <w:p w:rsidR="00277D22" w:rsidRPr="00A70F3C" w:rsidRDefault="00277D22" w:rsidP="00A71636">
      <w:pPr>
        <w:rPr>
          <w:b/>
          <w:sz w:val="20"/>
          <w:szCs w:val="20"/>
        </w:rPr>
      </w:pPr>
      <w:r w:rsidRPr="00A70F3C">
        <w:rPr>
          <w:b/>
          <w:sz w:val="20"/>
          <w:szCs w:val="20"/>
        </w:rPr>
        <w:t>Step 5 = Athletic user fee payment</w:t>
      </w:r>
    </w:p>
    <w:p w:rsidR="00277D22" w:rsidRPr="00A70F3C" w:rsidRDefault="00277D22" w:rsidP="00246698">
      <w:pPr>
        <w:numPr>
          <w:ilvl w:val="0"/>
          <w:numId w:val="10"/>
        </w:numPr>
        <w:rPr>
          <w:sz w:val="20"/>
          <w:szCs w:val="20"/>
        </w:rPr>
      </w:pPr>
      <w:r w:rsidRPr="00A70F3C">
        <w:rPr>
          <w:sz w:val="20"/>
          <w:szCs w:val="20"/>
        </w:rPr>
        <w:t xml:space="preserve">Fee amounts:  </w:t>
      </w:r>
    </w:p>
    <w:tbl>
      <w:tblPr>
        <w:tblStyle w:val="TableGrid"/>
        <w:tblW w:w="0" w:type="auto"/>
        <w:tblInd w:w="1037" w:type="dxa"/>
        <w:tblBorders>
          <w:top w:val="none" w:sz="0" w:space="0" w:color="auto"/>
          <w:bottom w:val="none" w:sz="0" w:space="0" w:color="auto"/>
        </w:tblBorders>
        <w:tblLook w:val="04A0" w:firstRow="1" w:lastRow="0" w:firstColumn="1" w:lastColumn="0" w:noHBand="0" w:noVBand="1"/>
      </w:tblPr>
      <w:tblGrid>
        <w:gridCol w:w="1814"/>
        <w:gridCol w:w="1602"/>
        <w:gridCol w:w="1505"/>
        <w:gridCol w:w="1350"/>
        <w:gridCol w:w="1710"/>
      </w:tblGrid>
      <w:tr w:rsidR="00F9372B" w:rsidRPr="00A70F3C" w:rsidTr="00FF6C82">
        <w:tc>
          <w:tcPr>
            <w:tcW w:w="1814" w:type="dxa"/>
            <w:tcBorders>
              <w:top w:val="nil"/>
              <w:left w:val="nil"/>
              <w:bottom w:val="nil"/>
            </w:tcBorders>
          </w:tcPr>
          <w:p w:rsidR="00F9372B" w:rsidRPr="00A70F3C" w:rsidRDefault="00F9372B" w:rsidP="00A71636">
            <w:pPr>
              <w:rPr>
                <w:rFonts w:cs="Calibri"/>
                <w:b/>
                <w:sz w:val="20"/>
                <w:szCs w:val="20"/>
              </w:rPr>
            </w:pPr>
            <w:r w:rsidRPr="00A70F3C">
              <w:rPr>
                <w:rFonts w:cs="Calibri"/>
                <w:b/>
                <w:sz w:val="20"/>
                <w:szCs w:val="20"/>
              </w:rPr>
              <w:t>NO FEE</w:t>
            </w:r>
          </w:p>
          <w:p w:rsidR="00F9372B" w:rsidRPr="00A70F3C" w:rsidRDefault="00F9372B" w:rsidP="00A71636">
            <w:pPr>
              <w:ind w:left="108"/>
              <w:rPr>
                <w:rFonts w:cs="Calibri"/>
                <w:sz w:val="20"/>
                <w:szCs w:val="20"/>
              </w:rPr>
            </w:pPr>
            <w:r w:rsidRPr="00A70F3C">
              <w:rPr>
                <w:rFonts w:cs="Calibri"/>
                <w:sz w:val="20"/>
                <w:szCs w:val="20"/>
              </w:rPr>
              <w:t>Unified Soccer</w:t>
            </w:r>
          </w:p>
          <w:p w:rsidR="00F9372B" w:rsidRPr="00A70F3C" w:rsidRDefault="00F9372B" w:rsidP="00A71636">
            <w:pPr>
              <w:ind w:left="108"/>
              <w:rPr>
                <w:rFonts w:cs="Calibri"/>
                <w:sz w:val="20"/>
                <w:szCs w:val="20"/>
              </w:rPr>
            </w:pPr>
            <w:r w:rsidRPr="00A70F3C">
              <w:rPr>
                <w:rFonts w:cs="Calibri"/>
                <w:sz w:val="20"/>
                <w:szCs w:val="20"/>
              </w:rPr>
              <w:t>Unified Basketball</w:t>
            </w:r>
          </w:p>
          <w:p w:rsidR="00F9372B" w:rsidRPr="00A70F3C" w:rsidRDefault="00F9372B" w:rsidP="00A71636">
            <w:pPr>
              <w:ind w:left="108"/>
              <w:rPr>
                <w:rFonts w:cs="Calibri"/>
                <w:sz w:val="20"/>
                <w:szCs w:val="20"/>
              </w:rPr>
            </w:pPr>
            <w:r w:rsidRPr="00A70F3C">
              <w:rPr>
                <w:rFonts w:cs="Calibri"/>
                <w:sz w:val="20"/>
                <w:szCs w:val="20"/>
              </w:rPr>
              <w:t>Unified Track</w:t>
            </w:r>
          </w:p>
        </w:tc>
        <w:tc>
          <w:tcPr>
            <w:tcW w:w="1602" w:type="dxa"/>
          </w:tcPr>
          <w:p w:rsidR="00F9372B" w:rsidRPr="00A70F3C" w:rsidRDefault="00F9372B" w:rsidP="00A71636">
            <w:pPr>
              <w:rPr>
                <w:rFonts w:cs="Calibri"/>
                <w:b/>
                <w:sz w:val="20"/>
                <w:szCs w:val="20"/>
              </w:rPr>
            </w:pPr>
            <w:r w:rsidRPr="00A70F3C">
              <w:rPr>
                <w:rFonts w:cs="Calibri"/>
                <w:b/>
                <w:sz w:val="20"/>
                <w:szCs w:val="20"/>
              </w:rPr>
              <w:t>$50 FEE</w:t>
            </w:r>
          </w:p>
          <w:p w:rsidR="00F9372B" w:rsidRPr="00A70F3C" w:rsidRDefault="00F9372B" w:rsidP="00A71636">
            <w:pPr>
              <w:ind w:left="162"/>
              <w:rPr>
                <w:rFonts w:cs="Calibri"/>
                <w:sz w:val="20"/>
                <w:szCs w:val="20"/>
              </w:rPr>
            </w:pPr>
            <w:r w:rsidRPr="00A70F3C">
              <w:rPr>
                <w:rFonts w:cs="Calibri"/>
                <w:sz w:val="20"/>
                <w:szCs w:val="20"/>
              </w:rPr>
              <w:t>Cross Country</w:t>
            </w:r>
          </w:p>
          <w:p w:rsidR="00F9372B" w:rsidRPr="00A70F3C" w:rsidRDefault="00F9372B" w:rsidP="00A71636">
            <w:pPr>
              <w:ind w:left="162"/>
              <w:rPr>
                <w:rFonts w:cs="Calibri"/>
                <w:sz w:val="20"/>
                <w:szCs w:val="20"/>
              </w:rPr>
            </w:pPr>
            <w:r w:rsidRPr="00A70F3C">
              <w:rPr>
                <w:rFonts w:cs="Calibri"/>
                <w:sz w:val="20"/>
                <w:szCs w:val="20"/>
              </w:rPr>
              <w:t>Indoor Track</w:t>
            </w:r>
          </w:p>
          <w:p w:rsidR="00F9372B" w:rsidRPr="00A70F3C" w:rsidRDefault="00F9372B" w:rsidP="00A71636">
            <w:pPr>
              <w:ind w:left="162"/>
              <w:rPr>
                <w:rFonts w:cs="Calibri"/>
                <w:sz w:val="20"/>
                <w:szCs w:val="20"/>
              </w:rPr>
            </w:pPr>
            <w:r w:rsidRPr="00A70F3C">
              <w:rPr>
                <w:rFonts w:cs="Calibri"/>
                <w:sz w:val="20"/>
                <w:szCs w:val="20"/>
              </w:rPr>
              <w:t>Outdoor Track</w:t>
            </w:r>
          </w:p>
          <w:p w:rsidR="00F9372B" w:rsidRPr="00A70F3C" w:rsidRDefault="00F9372B" w:rsidP="00A71636">
            <w:pPr>
              <w:ind w:left="162"/>
              <w:rPr>
                <w:rFonts w:cs="Calibri"/>
                <w:sz w:val="20"/>
                <w:szCs w:val="20"/>
              </w:rPr>
            </w:pPr>
            <w:r w:rsidRPr="00A70F3C">
              <w:rPr>
                <w:rFonts w:cs="Calibri"/>
                <w:sz w:val="20"/>
                <w:szCs w:val="20"/>
              </w:rPr>
              <w:t>Spirit (each season)</w:t>
            </w:r>
          </w:p>
          <w:p w:rsidR="00F9372B" w:rsidRPr="00A70F3C" w:rsidRDefault="00F9372B" w:rsidP="00A71636">
            <w:pPr>
              <w:ind w:left="162"/>
              <w:rPr>
                <w:rFonts w:cs="Calibri"/>
                <w:sz w:val="20"/>
                <w:szCs w:val="20"/>
              </w:rPr>
            </w:pPr>
            <w:r w:rsidRPr="00A70F3C">
              <w:rPr>
                <w:rFonts w:cs="Calibri"/>
                <w:sz w:val="20"/>
                <w:szCs w:val="20"/>
              </w:rPr>
              <w:t>Tennis</w:t>
            </w:r>
          </w:p>
        </w:tc>
        <w:tc>
          <w:tcPr>
            <w:tcW w:w="1505" w:type="dxa"/>
            <w:tcBorders>
              <w:right w:val="nil"/>
            </w:tcBorders>
          </w:tcPr>
          <w:p w:rsidR="00F9372B" w:rsidRPr="00A70F3C" w:rsidRDefault="00F9372B" w:rsidP="00A71636">
            <w:pPr>
              <w:rPr>
                <w:rFonts w:cs="Calibri"/>
                <w:b/>
                <w:sz w:val="20"/>
                <w:szCs w:val="20"/>
              </w:rPr>
            </w:pPr>
            <w:r w:rsidRPr="00A70F3C">
              <w:rPr>
                <w:rFonts w:cs="Calibri"/>
                <w:b/>
                <w:sz w:val="20"/>
                <w:szCs w:val="20"/>
              </w:rPr>
              <w:t>$150 FEE</w:t>
            </w:r>
          </w:p>
          <w:p w:rsidR="00F9372B" w:rsidRPr="00A70F3C" w:rsidRDefault="00F9372B" w:rsidP="00A71636">
            <w:pPr>
              <w:ind w:left="162"/>
              <w:rPr>
                <w:rFonts w:cs="Calibri"/>
                <w:sz w:val="20"/>
                <w:szCs w:val="20"/>
              </w:rPr>
            </w:pPr>
            <w:r w:rsidRPr="00A70F3C">
              <w:rPr>
                <w:rFonts w:cs="Calibri"/>
                <w:sz w:val="20"/>
                <w:szCs w:val="20"/>
              </w:rPr>
              <w:t>Baseball</w:t>
            </w:r>
          </w:p>
          <w:p w:rsidR="00F9372B" w:rsidRPr="00A70F3C" w:rsidRDefault="00F9372B" w:rsidP="00A71636">
            <w:pPr>
              <w:ind w:left="162"/>
              <w:rPr>
                <w:rFonts w:cs="Calibri"/>
                <w:sz w:val="20"/>
                <w:szCs w:val="20"/>
              </w:rPr>
            </w:pPr>
            <w:r w:rsidRPr="00A70F3C">
              <w:rPr>
                <w:rFonts w:cs="Calibri"/>
                <w:sz w:val="20"/>
                <w:szCs w:val="20"/>
              </w:rPr>
              <w:t>Basketball</w:t>
            </w:r>
          </w:p>
          <w:p w:rsidR="00F9372B" w:rsidRPr="00A70F3C" w:rsidRDefault="00F9372B" w:rsidP="00A71636">
            <w:pPr>
              <w:ind w:left="162"/>
              <w:rPr>
                <w:rFonts w:cs="Calibri"/>
                <w:sz w:val="20"/>
                <w:szCs w:val="20"/>
              </w:rPr>
            </w:pPr>
            <w:r w:rsidRPr="00A70F3C">
              <w:rPr>
                <w:rFonts w:cs="Calibri"/>
                <w:sz w:val="20"/>
                <w:szCs w:val="20"/>
              </w:rPr>
              <w:t>Field Hockey</w:t>
            </w:r>
          </w:p>
          <w:p w:rsidR="00F9372B" w:rsidRPr="00A70F3C" w:rsidRDefault="00F9372B" w:rsidP="00A71636">
            <w:pPr>
              <w:ind w:left="162"/>
              <w:rPr>
                <w:rFonts w:cs="Calibri"/>
                <w:sz w:val="20"/>
                <w:szCs w:val="20"/>
              </w:rPr>
            </w:pPr>
            <w:r w:rsidRPr="00A70F3C">
              <w:rPr>
                <w:rFonts w:cs="Calibri"/>
                <w:sz w:val="20"/>
                <w:szCs w:val="20"/>
              </w:rPr>
              <w:t>Football</w:t>
            </w:r>
          </w:p>
          <w:p w:rsidR="00F9372B" w:rsidRPr="00A70F3C" w:rsidRDefault="00F9372B" w:rsidP="00A71636">
            <w:pPr>
              <w:ind w:left="162"/>
              <w:rPr>
                <w:rFonts w:cs="Calibri"/>
                <w:sz w:val="20"/>
                <w:szCs w:val="20"/>
              </w:rPr>
            </w:pPr>
            <w:r w:rsidRPr="00A70F3C">
              <w:rPr>
                <w:rFonts w:cs="Calibri"/>
                <w:sz w:val="20"/>
                <w:szCs w:val="20"/>
              </w:rPr>
              <w:t>Golf</w:t>
            </w:r>
          </w:p>
          <w:p w:rsidR="00F9372B" w:rsidRPr="00A70F3C" w:rsidRDefault="00F9372B" w:rsidP="00A71636">
            <w:pPr>
              <w:ind w:left="162"/>
              <w:rPr>
                <w:rFonts w:cs="Calibri"/>
                <w:sz w:val="20"/>
                <w:szCs w:val="20"/>
              </w:rPr>
            </w:pPr>
            <w:r w:rsidRPr="00A70F3C">
              <w:rPr>
                <w:rFonts w:cs="Calibri"/>
                <w:sz w:val="20"/>
                <w:szCs w:val="20"/>
              </w:rPr>
              <w:t>Gymnastics Lacrosse</w:t>
            </w:r>
          </w:p>
        </w:tc>
        <w:tc>
          <w:tcPr>
            <w:tcW w:w="1350" w:type="dxa"/>
            <w:tcBorders>
              <w:top w:val="nil"/>
              <w:left w:val="nil"/>
              <w:bottom w:val="nil"/>
            </w:tcBorders>
          </w:tcPr>
          <w:p w:rsidR="00F9372B" w:rsidRPr="00A70F3C" w:rsidRDefault="00F9372B" w:rsidP="00A71636">
            <w:pPr>
              <w:ind w:left="144" w:hanging="144"/>
              <w:rPr>
                <w:rFonts w:cs="Calibri"/>
                <w:sz w:val="20"/>
                <w:szCs w:val="20"/>
              </w:rPr>
            </w:pPr>
          </w:p>
          <w:p w:rsidR="00F9372B" w:rsidRPr="00A70F3C" w:rsidRDefault="00F9372B" w:rsidP="00A71636">
            <w:pPr>
              <w:ind w:left="144" w:hanging="144"/>
              <w:rPr>
                <w:rFonts w:cs="Calibri"/>
                <w:sz w:val="20"/>
                <w:szCs w:val="20"/>
              </w:rPr>
            </w:pPr>
            <w:r w:rsidRPr="00A70F3C">
              <w:rPr>
                <w:rFonts w:cs="Calibri"/>
                <w:sz w:val="20"/>
                <w:szCs w:val="20"/>
              </w:rPr>
              <w:t>Skiing</w:t>
            </w:r>
          </w:p>
          <w:p w:rsidR="00F9372B" w:rsidRPr="00A70F3C" w:rsidRDefault="00F9372B" w:rsidP="00A71636">
            <w:pPr>
              <w:ind w:left="144" w:hanging="144"/>
              <w:rPr>
                <w:rFonts w:cs="Calibri"/>
                <w:sz w:val="20"/>
                <w:szCs w:val="20"/>
              </w:rPr>
            </w:pPr>
            <w:r w:rsidRPr="00A70F3C">
              <w:rPr>
                <w:rFonts w:cs="Calibri"/>
                <w:sz w:val="20"/>
                <w:szCs w:val="20"/>
              </w:rPr>
              <w:t>Soccer</w:t>
            </w:r>
          </w:p>
          <w:p w:rsidR="00F9372B" w:rsidRPr="00A70F3C" w:rsidRDefault="00F9372B" w:rsidP="00A71636">
            <w:pPr>
              <w:ind w:left="144" w:hanging="144"/>
              <w:rPr>
                <w:rFonts w:cs="Calibri"/>
                <w:sz w:val="20"/>
                <w:szCs w:val="20"/>
              </w:rPr>
            </w:pPr>
            <w:r w:rsidRPr="00A70F3C">
              <w:rPr>
                <w:rFonts w:cs="Calibri"/>
                <w:sz w:val="20"/>
                <w:szCs w:val="20"/>
              </w:rPr>
              <w:t>Softball</w:t>
            </w:r>
          </w:p>
          <w:p w:rsidR="00F9372B" w:rsidRPr="00A70F3C" w:rsidRDefault="00F9372B" w:rsidP="00A71636">
            <w:pPr>
              <w:ind w:left="144" w:hanging="144"/>
              <w:rPr>
                <w:rFonts w:cs="Calibri"/>
                <w:sz w:val="20"/>
                <w:szCs w:val="20"/>
              </w:rPr>
            </w:pPr>
            <w:r w:rsidRPr="00A70F3C">
              <w:rPr>
                <w:rFonts w:cs="Calibri"/>
                <w:sz w:val="20"/>
                <w:szCs w:val="20"/>
              </w:rPr>
              <w:t>Swim/Dive</w:t>
            </w:r>
          </w:p>
          <w:p w:rsidR="00F9372B" w:rsidRPr="00A70F3C" w:rsidRDefault="00F9372B" w:rsidP="00A71636">
            <w:pPr>
              <w:ind w:left="144" w:hanging="144"/>
              <w:rPr>
                <w:rFonts w:cs="Calibri"/>
                <w:sz w:val="20"/>
                <w:szCs w:val="20"/>
              </w:rPr>
            </w:pPr>
            <w:r w:rsidRPr="00A70F3C">
              <w:rPr>
                <w:rFonts w:cs="Calibri"/>
                <w:sz w:val="20"/>
                <w:szCs w:val="20"/>
              </w:rPr>
              <w:t>Wrestling</w:t>
            </w:r>
          </w:p>
          <w:p w:rsidR="00F9372B" w:rsidRPr="00A70F3C" w:rsidRDefault="00F9372B" w:rsidP="00A71636">
            <w:pPr>
              <w:ind w:left="144" w:hanging="144"/>
              <w:rPr>
                <w:rFonts w:cs="Calibri"/>
                <w:sz w:val="20"/>
                <w:szCs w:val="20"/>
              </w:rPr>
            </w:pPr>
            <w:r w:rsidRPr="00A70F3C">
              <w:rPr>
                <w:rFonts w:cs="Calibri"/>
                <w:sz w:val="20"/>
                <w:szCs w:val="20"/>
              </w:rPr>
              <w:t>Volleyball</w:t>
            </w:r>
          </w:p>
        </w:tc>
        <w:tc>
          <w:tcPr>
            <w:tcW w:w="1710" w:type="dxa"/>
            <w:tcBorders>
              <w:top w:val="nil"/>
              <w:bottom w:val="nil"/>
              <w:right w:val="nil"/>
            </w:tcBorders>
          </w:tcPr>
          <w:p w:rsidR="00F9372B" w:rsidRPr="00A70F3C" w:rsidRDefault="00F9372B" w:rsidP="00A71636">
            <w:pPr>
              <w:rPr>
                <w:rFonts w:cs="Calibri"/>
                <w:b/>
                <w:sz w:val="20"/>
                <w:szCs w:val="20"/>
              </w:rPr>
            </w:pPr>
            <w:r w:rsidRPr="00A70F3C">
              <w:rPr>
                <w:rFonts w:cs="Calibri"/>
                <w:b/>
                <w:sz w:val="20"/>
                <w:szCs w:val="20"/>
              </w:rPr>
              <w:t>$500 FEE</w:t>
            </w:r>
          </w:p>
          <w:p w:rsidR="00F9372B" w:rsidRPr="00A70F3C" w:rsidRDefault="00F9372B" w:rsidP="00A71636">
            <w:pPr>
              <w:ind w:left="126"/>
              <w:rPr>
                <w:rFonts w:cs="Calibri"/>
                <w:sz w:val="20"/>
                <w:szCs w:val="20"/>
              </w:rPr>
            </w:pPr>
            <w:r w:rsidRPr="00A70F3C">
              <w:rPr>
                <w:rFonts w:cs="Calibri"/>
                <w:sz w:val="20"/>
                <w:szCs w:val="20"/>
              </w:rPr>
              <w:t>Ice Hockey</w:t>
            </w:r>
          </w:p>
        </w:tc>
      </w:tr>
    </w:tbl>
    <w:p w:rsidR="00277D22" w:rsidRPr="00A70F3C" w:rsidRDefault="00277D22" w:rsidP="00246698">
      <w:pPr>
        <w:numPr>
          <w:ilvl w:val="0"/>
          <w:numId w:val="10"/>
        </w:numPr>
        <w:rPr>
          <w:sz w:val="20"/>
          <w:szCs w:val="20"/>
        </w:rPr>
      </w:pPr>
      <w:r w:rsidRPr="00A70F3C">
        <w:rPr>
          <w:sz w:val="20"/>
          <w:szCs w:val="20"/>
        </w:rPr>
        <w:t>User fees will be refunded only under these circumstances:</w:t>
      </w:r>
    </w:p>
    <w:p w:rsidR="00277D22" w:rsidRPr="00A70F3C" w:rsidRDefault="00277D22" w:rsidP="00246698">
      <w:pPr>
        <w:numPr>
          <w:ilvl w:val="1"/>
          <w:numId w:val="10"/>
        </w:numPr>
        <w:rPr>
          <w:sz w:val="20"/>
          <w:szCs w:val="20"/>
        </w:rPr>
      </w:pPr>
      <w:r w:rsidRPr="00A70F3C">
        <w:rPr>
          <w:sz w:val="20"/>
          <w:szCs w:val="20"/>
        </w:rPr>
        <w:t>Student-athlete tries out but is cut from the team (full refund).</w:t>
      </w:r>
    </w:p>
    <w:p w:rsidR="00277D22" w:rsidRPr="00A70F3C" w:rsidRDefault="00277D22" w:rsidP="00246698">
      <w:pPr>
        <w:numPr>
          <w:ilvl w:val="1"/>
          <w:numId w:val="10"/>
        </w:numPr>
        <w:rPr>
          <w:sz w:val="20"/>
          <w:szCs w:val="20"/>
        </w:rPr>
      </w:pPr>
      <w:r w:rsidRPr="00A70F3C">
        <w:rPr>
          <w:sz w:val="20"/>
          <w:szCs w:val="20"/>
        </w:rPr>
        <w:t>Student-athlete suffers a season-ending injury with more than half the season remaining (50% refund).</w:t>
      </w:r>
    </w:p>
    <w:p w:rsidR="00F9372B" w:rsidRPr="00A70F3C" w:rsidRDefault="00F9372B" w:rsidP="00A71636">
      <w:pPr>
        <w:ind w:left="1710"/>
        <w:rPr>
          <w:sz w:val="20"/>
          <w:szCs w:val="20"/>
        </w:rPr>
      </w:pPr>
    </w:p>
    <w:p w:rsidR="00277D22" w:rsidRPr="00A70F3C" w:rsidRDefault="00F9372B" w:rsidP="00A71636">
      <w:pPr>
        <w:rPr>
          <w:rFonts w:asciiTheme="minorHAnsi" w:hAnsiTheme="minorHAnsi" w:cstheme="minorHAnsi"/>
          <w:sz w:val="20"/>
          <w:szCs w:val="20"/>
        </w:rPr>
      </w:pPr>
      <w:r w:rsidRPr="00A70F3C">
        <w:rPr>
          <w:rFonts w:asciiTheme="minorHAnsi" w:hAnsiTheme="minorHAnsi" w:cstheme="minorHAnsi"/>
          <w:sz w:val="20"/>
          <w:szCs w:val="20"/>
        </w:rPr>
        <w:t xml:space="preserve">Additional NHIAA Eligibility Requirements </w:t>
      </w:r>
      <w:r w:rsidR="00FF6C82">
        <w:rPr>
          <w:rFonts w:asciiTheme="minorHAnsi" w:hAnsiTheme="minorHAnsi" w:cstheme="minorHAnsi"/>
          <w:sz w:val="20"/>
          <w:szCs w:val="20"/>
        </w:rPr>
        <w:t>(see NHIAA handbook for details)</w:t>
      </w:r>
    </w:p>
    <w:p w:rsidR="00F9372B" w:rsidRPr="00A70F3C" w:rsidRDefault="00F9372B" w:rsidP="00246698">
      <w:pPr>
        <w:pStyle w:val="ListParagraph"/>
        <w:numPr>
          <w:ilvl w:val="0"/>
          <w:numId w:val="11"/>
        </w:numPr>
        <w:rPr>
          <w:rFonts w:asciiTheme="minorHAnsi" w:hAnsiTheme="minorHAnsi" w:cstheme="minorHAnsi"/>
          <w:sz w:val="20"/>
          <w:szCs w:val="20"/>
        </w:rPr>
      </w:pPr>
      <w:r w:rsidRPr="00A70F3C">
        <w:rPr>
          <w:rFonts w:asciiTheme="minorHAnsi" w:hAnsiTheme="minorHAnsi" w:cstheme="minorHAnsi"/>
          <w:sz w:val="20"/>
          <w:szCs w:val="20"/>
        </w:rPr>
        <w:t>Age</w:t>
      </w:r>
    </w:p>
    <w:p w:rsidR="00F9372B" w:rsidRPr="00A70F3C" w:rsidRDefault="00F9372B" w:rsidP="00246698">
      <w:pPr>
        <w:pStyle w:val="ListParagraph"/>
        <w:numPr>
          <w:ilvl w:val="0"/>
          <w:numId w:val="11"/>
        </w:numPr>
        <w:rPr>
          <w:rFonts w:asciiTheme="minorHAnsi" w:hAnsiTheme="minorHAnsi" w:cstheme="minorHAnsi"/>
          <w:sz w:val="20"/>
          <w:szCs w:val="20"/>
        </w:rPr>
      </w:pPr>
      <w:r w:rsidRPr="00A70F3C">
        <w:rPr>
          <w:rFonts w:asciiTheme="minorHAnsi" w:hAnsiTheme="minorHAnsi" w:cstheme="minorHAnsi"/>
          <w:sz w:val="20"/>
          <w:szCs w:val="20"/>
        </w:rPr>
        <w:t>Eight Semester Rule</w:t>
      </w:r>
    </w:p>
    <w:p w:rsidR="00F9372B" w:rsidRPr="00A70F3C" w:rsidRDefault="00F9372B" w:rsidP="00246698">
      <w:pPr>
        <w:pStyle w:val="ListParagraph"/>
        <w:numPr>
          <w:ilvl w:val="0"/>
          <w:numId w:val="11"/>
        </w:numPr>
        <w:rPr>
          <w:rFonts w:asciiTheme="minorHAnsi" w:hAnsiTheme="minorHAnsi" w:cstheme="minorHAnsi"/>
          <w:sz w:val="20"/>
          <w:szCs w:val="20"/>
        </w:rPr>
      </w:pPr>
      <w:r w:rsidRPr="00A70F3C">
        <w:rPr>
          <w:rFonts w:asciiTheme="minorHAnsi" w:hAnsiTheme="minorHAnsi" w:cstheme="minorHAnsi"/>
          <w:sz w:val="20"/>
          <w:szCs w:val="20"/>
        </w:rPr>
        <w:t>Transfer students</w:t>
      </w:r>
    </w:p>
    <w:p w:rsidR="00761E64" w:rsidRPr="00A70F3C" w:rsidRDefault="00761E64" w:rsidP="00A71636">
      <w:pPr>
        <w:jc w:val="center"/>
        <w:rPr>
          <w:rFonts w:asciiTheme="minorHAnsi" w:hAnsiTheme="minorHAnsi" w:cstheme="minorHAnsi"/>
          <w:b/>
          <w:sz w:val="20"/>
          <w:szCs w:val="20"/>
        </w:rPr>
      </w:pPr>
      <w:r w:rsidRPr="00A70F3C">
        <w:rPr>
          <w:rFonts w:asciiTheme="minorHAnsi" w:hAnsiTheme="minorHAnsi" w:cstheme="minorHAnsi"/>
          <w:b/>
          <w:sz w:val="20"/>
          <w:szCs w:val="20"/>
        </w:rPr>
        <w:br w:type="page"/>
      </w:r>
    </w:p>
    <w:p w:rsidR="00FE04F9" w:rsidRPr="00A70F3C" w:rsidRDefault="00FE04F9" w:rsidP="00A71636">
      <w:pPr>
        <w:jc w:val="center"/>
        <w:rPr>
          <w:rFonts w:asciiTheme="minorHAnsi" w:hAnsiTheme="minorHAnsi" w:cstheme="minorHAnsi"/>
          <w:b/>
          <w:sz w:val="20"/>
          <w:szCs w:val="20"/>
        </w:rPr>
      </w:pPr>
      <w:r w:rsidRPr="00A70F3C">
        <w:rPr>
          <w:rFonts w:asciiTheme="minorHAnsi" w:hAnsiTheme="minorHAnsi" w:cstheme="minorHAnsi"/>
          <w:b/>
          <w:sz w:val="20"/>
          <w:szCs w:val="20"/>
        </w:rPr>
        <w:lastRenderedPageBreak/>
        <w:t>Student-Attendance Policy</w:t>
      </w:r>
    </w:p>
    <w:p w:rsidR="00761E64" w:rsidRPr="00A70F3C" w:rsidRDefault="00761E64" w:rsidP="00A71636">
      <w:pPr>
        <w:jc w:val="center"/>
        <w:rPr>
          <w:rFonts w:asciiTheme="minorHAnsi" w:hAnsiTheme="minorHAnsi" w:cstheme="minorHAnsi"/>
          <w:b/>
          <w:sz w:val="20"/>
          <w:szCs w:val="20"/>
        </w:rPr>
      </w:pPr>
    </w:p>
    <w:p w:rsidR="00FE04F9" w:rsidRPr="00A70F3C" w:rsidRDefault="00FE04F9" w:rsidP="00A71636">
      <w:pPr>
        <w:rPr>
          <w:rFonts w:asciiTheme="minorHAnsi" w:hAnsiTheme="minorHAnsi" w:cstheme="minorHAnsi"/>
          <w:sz w:val="20"/>
          <w:szCs w:val="20"/>
        </w:rPr>
      </w:pPr>
      <w:r w:rsidRPr="00A70F3C">
        <w:rPr>
          <w:rFonts w:asciiTheme="minorHAnsi" w:hAnsiTheme="minorHAnsi" w:cstheme="minorHAnsi"/>
          <w:sz w:val="20"/>
          <w:szCs w:val="20"/>
        </w:rPr>
        <w:t>Absences</w:t>
      </w:r>
    </w:p>
    <w:p w:rsidR="00FE04F9" w:rsidRPr="00A70F3C" w:rsidRDefault="00FE04F9"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 xml:space="preserve">All students must be in attendance for the entire school day in order to participate in practice or an event that day.  </w:t>
      </w:r>
    </w:p>
    <w:p w:rsidR="00FE04F9" w:rsidRPr="00A70F3C" w:rsidRDefault="00FE04F9"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 xml:space="preserve">Exceptions such as school field trips or events, college visits, family emergencies, funerals, religious holidays and scheduled appointments must be cleared through the Athletic Office in advance.  </w:t>
      </w:r>
    </w:p>
    <w:p w:rsidR="00FE04F9" w:rsidRPr="00A70F3C" w:rsidRDefault="00FE04F9"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 xml:space="preserve">If a student-athlete is dismissed by the School Nurse due to illness; he/she is ineligible to participate in athletics that day.  </w:t>
      </w:r>
    </w:p>
    <w:p w:rsidR="00FE04F9" w:rsidRPr="00A70F3C" w:rsidRDefault="00FE04F9"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 xml:space="preserve">If a contest is scheduled on a weekend or over a school vacation, the student must be in attendance the preceding Friday (or last school day) in order to participate.  </w:t>
      </w:r>
    </w:p>
    <w:p w:rsidR="00FE04F9" w:rsidRPr="00A70F3C" w:rsidRDefault="00FE04F9"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Unique or extenuating circumstances not listed above may be excused through the discretion of the Athletic Director or Athletic Coordinator.</w:t>
      </w:r>
    </w:p>
    <w:p w:rsidR="00761E64" w:rsidRPr="00A70F3C" w:rsidRDefault="00761E64" w:rsidP="00A71636">
      <w:pPr>
        <w:rPr>
          <w:rFonts w:asciiTheme="minorHAnsi" w:hAnsiTheme="minorHAnsi" w:cstheme="minorHAnsi"/>
          <w:sz w:val="20"/>
          <w:szCs w:val="20"/>
        </w:rPr>
      </w:pPr>
    </w:p>
    <w:p w:rsidR="00FE04F9" w:rsidRPr="00A70F3C" w:rsidRDefault="00FE04F9" w:rsidP="00A71636">
      <w:pPr>
        <w:rPr>
          <w:rFonts w:asciiTheme="minorHAnsi" w:hAnsiTheme="minorHAnsi" w:cstheme="minorHAnsi"/>
          <w:sz w:val="20"/>
          <w:szCs w:val="20"/>
        </w:rPr>
      </w:pPr>
      <w:proofErr w:type="spellStart"/>
      <w:r w:rsidRPr="00A70F3C">
        <w:rPr>
          <w:rFonts w:asciiTheme="minorHAnsi" w:hAnsiTheme="minorHAnsi" w:cstheme="minorHAnsi"/>
          <w:sz w:val="20"/>
          <w:szCs w:val="20"/>
        </w:rPr>
        <w:t>Tardies</w:t>
      </w:r>
      <w:proofErr w:type="spellEnd"/>
    </w:p>
    <w:p w:rsidR="00FE04F9" w:rsidRPr="00A70F3C" w:rsidRDefault="00FE04F9"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 xml:space="preserve">Student-athletes will be ineligible for athletic participation for that day if they exceed three unexcused </w:t>
      </w:r>
      <w:proofErr w:type="spellStart"/>
      <w:r w:rsidRPr="00A70F3C">
        <w:rPr>
          <w:rFonts w:asciiTheme="minorHAnsi" w:hAnsiTheme="minorHAnsi" w:cstheme="minorHAnsi"/>
          <w:sz w:val="20"/>
          <w:szCs w:val="20"/>
        </w:rPr>
        <w:t>tardies</w:t>
      </w:r>
      <w:proofErr w:type="spellEnd"/>
      <w:r w:rsidRPr="00A70F3C">
        <w:rPr>
          <w:rFonts w:asciiTheme="minorHAnsi" w:hAnsiTheme="minorHAnsi" w:cstheme="minorHAnsi"/>
          <w:sz w:val="20"/>
          <w:szCs w:val="20"/>
        </w:rPr>
        <w:t xml:space="preserve"> during the season.  Each subsequent tardy will result in loss of participation for the day.</w:t>
      </w:r>
    </w:p>
    <w:p w:rsidR="00FE04F9" w:rsidRPr="00A70F3C" w:rsidRDefault="00FE04F9"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 xml:space="preserve">Student-athletes are expected to attend the practice or event, but are not allowed to participate.  </w:t>
      </w:r>
    </w:p>
    <w:p w:rsidR="00761E64" w:rsidRPr="00A70F3C" w:rsidRDefault="00761E64" w:rsidP="00A71636">
      <w:pPr>
        <w:rPr>
          <w:rFonts w:asciiTheme="minorHAnsi" w:hAnsiTheme="minorHAnsi" w:cstheme="minorHAnsi"/>
          <w:sz w:val="20"/>
          <w:szCs w:val="20"/>
        </w:rPr>
      </w:pPr>
    </w:p>
    <w:p w:rsidR="00FE04F9" w:rsidRPr="00A70F3C" w:rsidRDefault="00FE04F9" w:rsidP="00A71636">
      <w:pPr>
        <w:rPr>
          <w:rFonts w:asciiTheme="minorHAnsi" w:hAnsiTheme="minorHAnsi" w:cstheme="minorHAnsi"/>
          <w:sz w:val="20"/>
          <w:szCs w:val="20"/>
        </w:rPr>
      </w:pPr>
      <w:r w:rsidRPr="00A70F3C">
        <w:rPr>
          <w:rFonts w:asciiTheme="minorHAnsi" w:hAnsiTheme="minorHAnsi" w:cstheme="minorHAnsi"/>
          <w:sz w:val="20"/>
          <w:szCs w:val="20"/>
        </w:rPr>
        <w:t>Suspensions</w:t>
      </w:r>
    </w:p>
    <w:p w:rsidR="00FE04F9" w:rsidRPr="00A70F3C" w:rsidRDefault="00FE04F9"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If an athlete receives a suspension during a season of participation in a sport, that athlete will be ineligible to participate in practice or in scheduled games and will not be allowed to accompany the team to home or away events.</w:t>
      </w:r>
    </w:p>
    <w:p w:rsidR="00FE04F9" w:rsidRDefault="00FE04F9" w:rsidP="00246698">
      <w:pPr>
        <w:pStyle w:val="ListParagraph"/>
        <w:numPr>
          <w:ilvl w:val="0"/>
          <w:numId w:val="4"/>
        </w:numPr>
        <w:rPr>
          <w:rFonts w:asciiTheme="minorHAnsi" w:hAnsiTheme="minorHAnsi" w:cstheme="minorHAnsi"/>
          <w:sz w:val="20"/>
          <w:szCs w:val="20"/>
        </w:rPr>
      </w:pPr>
      <w:r w:rsidRPr="00A70F3C">
        <w:rPr>
          <w:rFonts w:asciiTheme="minorHAnsi" w:hAnsiTheme="minorHAnsi" w:cstheme="minorHAnsi"/>
          <w:sz w:val="20"/>
          <w:szCs w:val="20"/>
        </w:rPr>
        <w:t>If an athlete’s suspension carries over to non-school days, the athlete will not be eligible for athletic activities during non-school days either.  Example:  If a three-day suspension occurs on Thursday and there is an event scheduled for Saturday, the athlete will not be allowed to participate.</w:t>
      </w:r>
    </w:p>
    <w:p w:rsidR="000A4028" w:rsidRPr="00A70F3C" w:rsidRDefault="000A4028" w:rsidP="00246698">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Student suspensions may also result in additional suspension from extracurricular activities.</w:t>
      </w:r>
    </w:p>
    <w:p w:rsidR="00761E64" w:rsidRPr="00A70F3C" w:rsidRDefault="00761E64" w:rsidP="00A71636">
      <w:pPr>
        <w:rPr>
          <w:rFonts w:asciiTheme="minorHAnsi" w:hAnsiTheme="minorHAnsi" w:cstheme="minorHAnsi"/>
          <w:b/>
          <w:sz w:val="20"/>
          <w:szCs w:val="20"/>
        </w:rPr>
      </w:pPr>
    </w:p>
    <w:p w:rsidR="00FE04F9" w:rsidRPr="00FF6C82" w:rsidRDefault="00FE04F9" w:rsidP="00A71636">
      <w:pPr>
        <w:rPr>
          <w:rFonts w:asciiTheme="minorHAnsi" w:hAnsiTheme="minorHAnsi" w:cstheme="minorHAnsi"/>
        </w:rPr>
      </w:pPr>
      <w:r w:rsidRPr="00FF6C82">
        <w:rPr>
          <w:rFonts w:asciiTheme="minorHAnsi" w:hAnsiTheme="minorHAnsi" w:cstheme="minorHAnsi"/>
          <w:b/>
        </w:rPr>
        <w:t>The Athletic Office cannot override the official school attendance.</w:t>
      </w:r>
      <w:r w:rsidRPr="00FF6C82">
        <w:rPr>
          <w:rFonts w:asciiTheme="minorHAnsi" w:hAnsiTheme="minorHAnsi" w:cstheme="minorHAnsi"/>
        </w:rPr>
        <w:t xml:space="preserve">  It is the responsibility of the student-athlete to be sure to follow proper school procedures for absences and </w:t>
      </w:r>
      <w:proofErr w:type="spellStart"/>
      <w:r w:rsidRPr="00FF6C82">
        <w:rPr>
          <w:rFonts w:asciiTheme="minorHAnsi" w:hAnsiTheme="minorHAnsi" w:cstheme="minorHAnsi"/>
        </w:rPr>
        <w:t>tardies</w:t>
      </w:r>
      <w:proofErr w:type="spellEnd"/>
      <w:r w:rsidRPr="00FF6C82">
        <w:rPr>
          <w:rFonts w:asciiTheme="minorHAnsi" w:hAnsiTheme="minorHAnsi" w:cstheme="minorHAnsi"/>
        </w:rPr>
        <w:t xml:space="preserve">.  </w:t>
      </w:r>
      <w:proofErr w:type="gramStart"/>
      <w:r w:rsidRPr="00FF6C82">
        <w:rPr>
          <w:rFonts w:asciiTheme="minorHAnsi" w:hAnsiTheme="minorHAnsi" w:cstheme="minorHAnsi"/>
        </w:rPr>
        <w:t>Once daily attendance reports are published, a student’s attendance is final (based upon the NSD student database).</w:t>
      </w:r>
      <w:proofErr w:type="gramEnd"/>
      <w:r w:rsidRPr="00FF6C82">
        <w:rPr>
          <w:rFonts w:asciiTheme="minorHAnsi" w:hAnsiTheme="minorHAnsi" w:cstheme="minorHAnsi"/>
        </w:rPr>
        <w:t xml:space="preserve">  </w:t>
      </w:r>
      <w:r w:rsidRPr="00FF6C82">
        <w:rPr>
          <w:rFonts w:asciiTheme="minorHAnsi" w:hAnsiTheme="minorHAnsi" w:cstheme="minorHAnsi"/>
          <w:b/>
        </w:rPr>
        <w:t>There will be no changes once the school day has ended.</w:t>
      </w:r>
    </w:p>
    <w:p w:rsidR="00665D5C" w:rsidRPr="00A70F3C" w:rsidRDefault="00665D5C" w:rsidP="00A71636">
      <w:pPr>
        <w:rPr>
          <w:rFonts w:asciiTheme="minorHAnsi" w:hAnsiTheme="minorHAnsi" w:cstheme="minorHAnsi"/>
          <w:sz w:val="20"/>
          <w:szCs w:val="20"/>
        </w:rPr>
      </w:pPr>
    </w:p>
    <w:p w:rsidR="00761E64" w:rsidRPr="00A70F3C" w:rsidRDefault="00761E64" w:rsidP="00A71636">
      <w:pPr>
        <w:rPr>
          <w:rFonts w:asciiTheme="minorHAnsi" w:hAnsiTheme="minorHAnsi" w:cstheme="minorHAnsi"/>
          <w:sz w:val="20"/>
          <w:szCs w:val="20"/>
        </w:rPr>
      </w:pPr>
    </w:p>
    <w:p w:rsidR="00761E64" w:rsidRPr="00A70F3C" w:rsidRDefault="00761E64" w:rsidP="00A71636">
      <w:pPr>
        <w:rPr>
          <w:rFonts w:asciiTheme="minorHAnsi" w:hAnsiTheme="minorHAnsi" w:cstheme="minorHAnsi"/>
          <w:sz w:val="20"/>
          <w:szCs w:val="20"/>
        </w:rPr>
      </w:pPr>
    </w:p>
    <w:p w:rsidR="00761E64" w:rsidRPr="00A70F3C" w:rsidRDefault="00761E64" w:rsidP="00A71636">
      <w:pPr>
        <w:rPr>
          <w:rFonts w:asciiTheme="minorHAnsi" w:hAnsiTheme="minorHAnsi" w:cstheme="minorHAnsi"/>
          <w:sz w:val="20"/>
          <w:szCs w:val="20"/>
        </w:rPr>
      </w:pPr>
    </w:p>
    <w:p w:rsidR="008A7718" w:rsidRDefault="008A7718" w:rsidP="00A71636">
      <w:pPr>
        <w:jc w:val="center"/>
        <w:rPr>
          <w:rFonts w:asciiTheme="minorHAnsi" w:hAnsiTheme="minorHAnsi" w:cstheme="minorHAnsi"/>
          <w:b/>
          <w:sz w:val="20"/>
          <w:szCs w:val="20"/>
        </w:rPr>
      </w:pPr>
    </w:p>
    <w:p w:rsidR="008A7718" w:rsidRDefault="008A7718" w:rsidP="00A71636">
      <w:pPr>
        <w:jc w:val="center"/>
        <w:rPr>
          <w:rFonts w:asciiTheme="minorHAnsi" w:hAnsiTheme="minorHAnsi" w:cstheme="minorHAnsi"/>
          <w:b/>
          <w:sz w:val="20"/>
          <w:szCs w:val="20"/>
        </w:rPr>
      </w:pPr>
      <w:r>
        <w:rPr>
          <w:rFonts w:asciiTheme="minorHAnsi" w:hAnsiTheme="minorHAnsi" w:cstheme="minorHAnsi"/>
          <w:b/>
          <w:sz w:val="20"/>
          <w:szCs w:val="20"/>
        </w:rPr>
        <w:br w:type="page"/>
      </w:r>
    </w:p>
    <w:p w:rsidR="00FE04F9" w:rsidRPr="008A7718" w:rsidRDefault="00FE04F9" w:rsidP="00A71636">
      <w:pPr>
        <w:jc w:val="center"/>
        <w:rPr>
          <w:rFonts w:asciiTheme="minorHAnsi" w:hAnsiTheme="minorHAnsi" w:cstheme="minorHAnsi"/>
          <w:b/>
          <w:sz w:val="20"/>
          <w:szCs w:val="20"/>
        </w:rPr>
      </w:pPr>
      <w:r w:rsidRPr="008A7718">
        <w:rPr>
          <w:rFonts w:asciiTheme="minorHAnsi" w:hAnsiTheme="minorHAnsi" w:cstheme="minorHAnsi"/>
          <w:b/>
          <w:sz w:val="20"/>
          <w:szCs w:val="20"/>
        </w:rPr>
        <w:lastRenderedPageBreak/>
        <w:t>Fundraising</w:t>
      </w:r>
    </w:p>
    <w:p w:rsidR="004E7282" w:rsidRDefault="004E7282" w:rsidP="00A71636">
      <w:pPr>
        <w:rPr>
          <w:rFonts w:asciiTheme="minorHAnsi" w:hAnsiTheme="minorHAnsi" w:cstheme="minorHAnsi"/>
          <w:sz w:val="20"/>
          <w:szCs w:val="20"/>
        </w:rPr>
      </w:pPr>
    </w:p>
    <w:p w:rsidR="008A7718" w:rsidRDefault="00DF7E69" w:rsidP="00A71636">
      <w:pPr>
        <w:rPr>
          <w:rFonts w:asciiTheme="minorHAnsi" w:hAnsiTheme="minorHAnsi" w:cstheme="minorHAnsi"/>
          <w:sz w:val="20"/>
          <w:szCs w:val="20"/>
        </w:rPr>
      </w:pPr>
      <w:r>
        <w:rPr>
          <w:rFonts w:asciiTheme="minorHAnsi" w:hAnsiTheme="minorHAnsi" w:cstheme="minorHAnsi"/>
          <w:sz w:val="20"/>
          <w:szCs w:val="20"/>
        </w:rPr>
        <w:t>Complete fundraising approval form prior to any fundraising events.</w:t>
      </w:r>
    </w:p>
    <w:p w:rsidR="00C815C7" w:rsidRPr="00C815C7" w:rsidRDefault="00C815C7" w:rsidP="00246698">
      <w:pPr>
        <w:pStyle w:val="ListParagraph"/>
        <w:numPr>
          <w:ilvl w:val="0"/>
          <w:numId w:val="20"/>
        </w:numPr>
        <w:rPr>
          <w:rFonts w:asciiTheme="minorHAnsi" w:hAnsiTheme="minorHAnsi" w:cstheme="minorHAnsi"/>
          <w:sz w:val="20"/>
          <w:szCs w:val="20"/>
        </w:rPr>
      </w:pPr>
      <w:r w:rsidRPr="00C815C7">
        <w:rPr>
          <w:rFonts w:asciiTheme="minorHAnsi" w:hAnsiTheme="minorHAnsi" w:cstheme="minorHAnsi"/>
          <w:sz w:val="20"/>
          <w:szCs w:val="20"/>
        </w:rPr>
        <w:t xml:space="preserve">Fundraising events should be school appropriate. </w:t>
      </w:r>
    </w:p>
    <w:p w:rsidR="00C815C7" w:rsidRPr="00C815C7" w:rsidRDefault="00C815C7" w:rsidP="00246698">
      <w:pPr>
        <w:pStyle w:val="ListParagraph"/>
        <w:numPr>
          <w:ilvl w:val="0"/>
          <w:numId w:val="20"/>
        </w:numPr>
        <w:rPr>
          <w:rFonts w:asciiTheme="minorHAnsi" w:hAnsiTheme="minorHAnsi" w:cstheme="minorHAnsi"/>
          <w:sz w:val="20"/>
          <w:szCs w:val="20"/>
        </w:rPr>
      </w:pPr>
      <w:r w:rsidRPr="00C815C7">
        <w:rPr>
          <w:rFonts w:asciiTheme="minorHAnsi" w:hAnsiTheme="minorHAnsi" w:cstheme="minorHAnsi"/>
          <w:sz w:val="20"/>
          <w:szCs w:val="20"/>
        </w:rPr>
        <w:t>Be mindful that the Nashua School District ha</w:t>
      </w:r>
      <w:r>
        <w:rPr>
          <w:rFonts w:asciiTheme="minorHAnsi" w:hAnsiTheme="minorHAnsi" w:cstheme="minorHAnsi"/>
          <w:sz w:val="20"/>
          <w:szCs w:val="20"/>
        </w:rPr>
        <w:t>s a very strict Wellness Policy.  Unhealthy foods cannot be sold at school.</w:t>
      </w:r>
    </w:p>
    <w:p w:rsidR="00C815C7" w:rsidRDefault="00C815C7" w:rsidP="00246698">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Student-athletes must be supervised and abide by behavioral expectations while participating in fundraising activities.</w:t>
      </w:r>
    </w:p>
    <w:p w:rsidR="00C815C7" w:rsidRPr="00C815C7" w:rsidRDefault="00C815C7" w:rsidP="00246698">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“Tag-days” or “</w:t>
      </w:r>
      <w:proofErr w:type="gramStart"/>
      <w:r>
        <w:rPr>
          <w:rFonts w:asciiTheme="minorHAnsi" w:hAnsiTheme="minorHAnsi" w:cstheme="minorHAnsi"/>
          <w:sz w:val="20"/>
          <w:szCs w:val="20"/>
        </w:rPr>
        <w:t>can-days” will</w:t>
      </w:r>
      <w:proofErr w:type="gramEnd"/>
      <w:r>
        <w:rPr>
          <w:rFonts w:asciiTheme="minorHAnsi" w:hAnsiTheme="minorHAnsi" w:cstheme="minorHAnsi"/>
          <w:sz w:val="20"/>
          <w:szCs w:val="20"/>
        </w:rPr>
        <w:t xml:space="preserve"> not be permitted.</w:t>
      </w:r>
    </w:p>
    <w:p w:rsidR="00C815C7" w:rsidRDefault="00C815C7" w:rsidP="00A71636">
      <w:pPr>
        <w:rPr>
          <w:rFonts w:asciiTheme="minorHAnsi" w:hAnsiTheme="minorHAnsi" w:cstheme="minorHAnsi"/>
          <w:sz w:val="20"/>
          <w:szCs w:val="20"/>
        </w:rPr>
      </w:pPr>
    </w:p>
    <w:p w:rsidR="00C815C7" w:rsidRDefault="00C815C7" w:rsidP="00A71636">
      <w:pPr>
        <w:rPr>
          <w:rFonts w:asciiTheme="minorHAnsi" w:hAnsiTheme="minorHAnsi" w:cstheme="minorHAnsi"/>
          <w:sz w:val="20"/>
          <w:szCs w:val="20"/>
        </w:rPr>
      </w:pPr>
      <w:r>
        <w:rPr>
          <w:rFonts w:asciiTheme="minorHAnsi" w:hAnsiTheme="minorHAnsi" w:cstheme="minorHAnsi"/>
          <w:sz w:val="20"/>
          <w:szCs w:val="20"/>
        </w:rPr>
        <w:t>Have any checks made payable to your team – Nashua North Baseball for example.</w:t>
      </w:r>
    </w:p>
    <w:p w:rsidR="00C815C7" w:rsidRDefault="00C815C7" w:rsidP="00A71636">
      <w:pPr>
        <w:rPr>
          <w:rFonts w:asciiTheme="minorHAnsi" w:hAnsiTheme="minorHAnsi" w:cstheme="minorHAnsi"/>
          <w:sz w:val="20"/>
          <w:szCs w:val="20"/>
        </w:rPr>
      </w:pPr>
    </w:p>
    <w:p w:rsidR="00C815C7" w:rsidRDefault="00C815C7" w:rsidP="00A71636">
      <w:pPr>
        <w:rPr>
          <w:rFonts w:asciiTheme="minorHAnsi" w:hAnsiTheme="minorHAnsi" w:cstheme="minorHAnsi"/>
          <w:sz w:val="20"/>
          <w:szCs w:val="20"/>
        </w:rPr>
      </w:pPr>
      <w:r>
        <w:rPr>
          <w:rFonts w:asciiTheme="minorHAnsi" w:hAnsiTheme="minorHAnsi" w:cstheme="minorHAnsi"/>
          <w:sz w:val="20"/>
          <w:szCs w:val="20"/>
        </w:rPr>
        <w:t>Deposit funds immediately.</w:t>
      </w:r>
    </w:p>
    <w:p w:rsidR="00C815C7" w:rsidRDefault="00C815C7" w:rsidP="00A71636">
      <w:pPr>
        <w:rPr>
          <w:rFonts w:asciiTheme="minorHAnsi" w:hAnsiTheme="minorHAnsi" w:cstheme="minorHAnsi"/>
          <w:sz w:val="20"/>
          <w:szCs w:val="20"/>
        </w:rPr>
      </w:pPr>
    </w:p>
    <w:p w:rsidR="00C815C7" w:rsidRDefault="00C815C7" w:rsidP="00A71636">
      <w:pPr>
        <w:rPr>
          <w:rFonts w:asciiTheme="minorHAnsi" w:hAnsiTheme="minorHAnsi" w:cstheme="minorHAnsi"/>
          <w:sz w:val="20"/>
          <w:szCs w:val="20"/>
        </w:rPr>
      </w:pPr>
      <w:r>
        <w:rPr>
          <w:rFonts w:asciiTheme="minorHAnsi" w:hAnsiTheme="minorHAnsi" w:cstheme="minorHAnsi"/>
          <w:sz w:val="20"/>
          <w:szCs w:val="20"/>
        </w:rPr>
        <w:t>Do not use cash for expenses.  Deposit the funds and then request reimbursement.</w:t>
      </w:r>
    </w:p>
    <w:p w:rsidR="00C815C7" w:rsidRDefault="00C815C7" w:rsidP="00A71636">
      <w:pPr>
        <w:rPr>
          <w:rFonts w:asciiTheme="minorHAnsi" w:hAnsiTheme="minorHAnsi" w:cstheme="minorHAnsi"/>
          <w:sz w:val="20"/>
          <w:szCs w:val="20"/>
        </w:rPr>
      </w:pPr>
    </w:p>
    <w:p w:rsidR="00C815C7" w:rsidRDefault="00C815C7" w:rsidP="00A71636">
      <w:pPr>
        <w:rPr>
          <w:rFonts w:asciiTheme="minorHAnsi" w:hAnsiTheme="minorHAnsi" w:cstheme="minorHAnsi"/>
          <w:sz w:val="20"/>
          <w:szCs w:val="20"/>
        </w:rPr>
      </w:pPr>
      <w:r>
        <w:rPr>
          <w:rFonts w:asciiTheme="minorHAnsi" w:hAnsiTheme="minorHAnsi" w:cstheme="minorHAnsi"/>
          <w:sz w:val="20"/>
          <w:szCs w:val="20"/>
        </w:rPr>
        <w:t>What can we use team fundraising money for?</w:t>
      </w:r>
    </w:p>
    <w:p w:rsidR="00C815C7" w:rsidRDefault="00C815C7" w:rsidP="0024669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Team apparel</w:t>
      </w:r>
    </w:p>
    <w:p w:rsidR="00C815C7" w:rsidRDefault="00C815C7" w:rsidP="0024669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Team dinners</w:t>
      </w:r>
    </w:p>
    <w:p w:rsidR="00C815C7" w:rsidRDefault="00C815C7" w:rsidP="0024669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Senior gifts</w:t>
      </w:r>
    </w:p>
    <w:p w:rsidR="00C815C7" w:rsidRDefault="00C815C7" w:rsidP="0024669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Supplemental equipment</w:t>
      </w:r>
    </w:p>
    <w:p w:rsidR="00C815C7" w:rsidRDefault="00C815C7" w:rsidP="00A71636">
      <w:pPr>
        <w:rPr>
          <w:rFonts w:asciiTheme="minorHAnsi" w:hAnsiTheme="minorHAnsi" w:cstheme="minorHAnsi"/>
          <w:sz w:val="20"/>
          <w:szCs w:val="20"/>
        </w:rPr>
      </w:pPr>
    </w:p>
    <w:p w:rsidR="00C815C7" w:rsidRPr="00C815C7" w:rsidRDefault="00C815C7" w:rsidP="00A71636">
      <w:pPr>
        <w:rPr>
          <w:rFonts w:asciiTheme="minorHAnsi" w:hAnsiTheme="minorHAnsi" w:cstheme="minorHAnsi"/>
          <w:sz w:val="20"/>
          <w:szCs w:val="20"/>
        </w:rPr>
      </w:pPr>
      <w:r>
        <w:rPr>
          <w:rFonts w:asciiTheme="minorHAnsi" w:hAnsiTheme="minorHAnsi" w:cstheme="minorHAnsi"/>
          <w:sz w:val="20"/>
          <w:szCs w:val="20"/>
        </w:rPr>
        <w:t>FUNDRAISING MONEY CANNOT BE USED TO PURCHASE UNIFORMS</w:t>
      </w:r>
    </w:p>
    <w:p w:rsidR="00C815C7" w:rsidRDefault="00C815C7" w:rsidP="00A71636">
      <w:pPr>
        <w:rPr>
          <w:rFonts w:asciiTheme="minorHAnsi" w:hAnsiTheme="minorHAnsi" w:cstheme="minorHAnsi"/>
          <w:sz w:val="20"/>
          <w:szCs w:val="20"/>
        </w:rPr>
      </w:pPr>
    </w:p>
    <w:p w:rsidR="00DF7E69" w:rsidRPr="00DF7E69" w:rsidRDefault="00DF7E69" w:rsidP="00A71636">
      <w:pPr>
        <w:rPr>
          <w:rFonts w:asciiTheme="minorHAnsi" w:hAnsiTheme="minorHAnsi" w:cstheme="minorHAnsi"/>
          <w:sz w:val="20"/>
          <w:szCs w:val="20"/>
        </w:rPr>
      </w:pPr>
    </w:p>
    <w:p w:rsidR="008A7718" w:rsidRDefault="008A7718" w:rsidP="00A71636">
      <w:pPr>
        <w:rPr>
          <w:rFonts w:asciiTheme="minorHAnsi" w:hAnsiTheme="minorHAnsi" w:cstheme="minorHAnsi"/>
          <w:sz w:val="20"/>
          <w:szCs w:val="20"/>
        </w:rPr>
      </w:pPr>
    </w:p>
    <w:p w:rsidR="00232FB6" w:rsidRPr="00232FB6" w:rsidRDefault="00232FB6" w:rsidP="00A71636">
      <w:pPr>
        <w:rPr>
          <w:rFonts w:asciiTheme="minorHAnsi" w:hAnsiTheme="minorHAnsi" w:cstheme="minorHAnsi"/>
          <w:sz w:val="20"/>
          <w:szCs w:val="20"/>
        </w:rPr>
      </w:pPr>
      <w:r w:rsidRPr="00232FB6">
        <w:rPr>
          <w:rFonts w:asciiTheme="minorHAnsi" w:hAnsiTheme="minorHAnsi" w:cstheme="minorHAnsi"/>
          <w:sz w:val="20"/>
          <w:szCs w:val="20"/>
        </w:rPr>
        <w:t xml:space="preserve">**If school facilities and/or equipment </w:t>
      </w:r>
      <w:r>
        <w:rPr>
          <w:rFonts w:asciiTheme="minorHAnsi" w:hAnsiTheme="minorHAnsi" w:cstheme="minorHAnsi"/>
          <w:sz w:val="20"/>
          <w:szCs w:val="20"/>
        </w:rPr>
        <w:t>are</w:t>
      </w:r>
      <w:r w:rsidRPr="00232FB6">
        <w:rPr>
          <w:rFonts w:asciiTheme="minorHAnsi" w:hAnsiTheme="minorHAnsi" w:cstheme="minorHAnsi"/>
          <w:sz w:val="20"/>
          <w:szCs w:val="20"/>
        </w:rPr>
        <w:t xml:space="preserve"> used during the fundraiser 20% of proceeds will be donated back to the </w:t>
      </w:r>
      <w:r>
        <w:rPr>
          <w:rFonts w:asciiTheme="minorHAnsi" w:hAnsiTheme="minorHAnsi" w:cstheme="minorHAnsi"/>
          <w:sz w:val="20"/>
          <w:szCs w:val="20"/>
        </w:rPr>
        <w:t>A</w:t>
      </w:r>
      <w:r w:rsidRPr="00232FB6">
        <w:rPr>
          <w:rFonts w:asciiTheme="minorHAnsi" w:hAnsiTheme="minorHAnsi" w:cstheme="minorHAnsi"/>
          <w:sz w:val="20"/>
          <w:szCs w:val="20"/>
        </w:rPr>
        <w:t xml:space="preserve">thletic </w:t>
      </w:r>
      <w:r>
        <w:rPr>
          <w:rFonts w:asciiTheme="minorHAnsi" w:hAnsiTheme="minorHAnsi" w:cstheme="minorHAnsi"/>
          <w:sz w:val="20"/>
          <w:szCs w:val="20"/>
        </w:rPr>
        <w:t>D</w:t>
      </w:r>
      <w:r w:rsidRPr="00232FB6">
        <w:rPr>
          <w:rFonts w:asciiTheme="minorHAnsi" w:hAnsiTheme="minorHAnsi" w:cstheme="minorHAnsi"/>
          <w:sz w:val="20"/>
          <w:szCs w:val="20"/>
        </w:rPr>
        <w:t xml:space="preserve">epartment to be deposited in the </w:t>
      </w:r>
      <w:r>
        <w:rPr>
          <w:rFonts w:asciiTheme="minorHAnsi" w:hAnsiTheme="minorHAnsi" w:cstheme="minorHAnsi"/>
          <w:sz w:val="20"/>
          <w:szCs w:val="20"/>
        </w:rPr>
        <w:t>A</w:t>
      </w:r>
      <w:r w:rsidRPr="00232FB6">
        <w:rPr>
          <w:rFonts w:asciiTheme="minorHAnsi" w:hAnsiTheme="minorHAnsi" w:cstheme="minorHAnsi"/>
          <w:sz w:val="20"/>
          <w:szCs w:val="20"/>
        </w:rPr>
        <w:t xml:space="preserve">thletic </w:t>
      </w:r>
      <w:r>
        <w:rPr>
          <w:rFonts w:asciiTheme="minorHAnsi" w:hAnsiTheme="minorHAnsi" w:cstheme="minorHAnsi"/>
          <w:sz w:val="20"/>
          <w:szCs w:val="20"/>
        </w:rPr>
        <w:t>E</w:t>
      </w:r>
      <w:r w:rsidRPr="00232FB6">
        <w:rPr>
          <w:rFonts w:asciiTheme="minorHAnsi" w:hAnsiTheme="minorHAnsi" w:cstheme="minorHAnsi"/>
          <w:sz w:val="20"/>
          <w:szCs w:val="20"/>
        </w:rPr>
        <w:t xml:space="preserve">xpendable </w:t>
      </w:r>
      <w:r>
        <w:rPr>
          <w:rFonts w:asciiTheme="minorHAnsi" w:hAnsiTheme="minorHAnsi" w:cstheme="minorHAnsi"/>
          <w:sz w:val="20"/>
          <w:szCs w:val="20"/>
        </w:rPr>
        <w:t>T</w:t>
      </w:r>
      <w:r w:rsidRPr="00232FB6">
        <w:rPr>
          <w:rFonts w:asciiTheme="minorHAnsi" w:hAnsiTheme="minorHAnsi" w:cstheme="minorHAnsi"/>
          <w:sz w:val="20"/>
          <w:szCs w:val="20"/>
        </w:rPr>
        <w:t xml:space="preserve">rust </w:t>
      </w:r>
      <w:r>
        <w:rPr>
          <w:rFonts w:asciiTheme="minorHAnsi" w:hAnsiTheme="minorHAnsi" w:cstheme="minorHAnsi"/>
          <w:sz w:val="20"/>
          <w:szCs w:val="20"/>
        </w:rPr>
        <w:t>F</w:t>
      </w:r>
      <w:r w:rsidRPr="00232FB6">
        <w:rPr>
          <w:rFonts w:asciiTheme="minorHAnsi" w:hAnsiTheme="minorHAnsi" w:cstheme="minorHAnsi"/>
          <w:sz w:val="20"/>
          <w:szCs w:val="20"/>
        </w:rPr>
        <w:t>und.  Issue checks to “</w:t>
      </w:r>
      <w:r>
        <w:rPr>
          <w:rFonts w:asciiTheme="minorHAnsi" w:hAnsiTheme="minorHAnsi" w:cstheme="minorHAnsi"/>
          <w:sz w:val="20"/>
          <w:szCs w:val="20"/>
        </w:rPr>
        <w:t>NHS</w:t>
      </w:r>
      <w:r w:rsidRPr="00232FB6">
        <w:rPr>
          <w:rFonts w:asciiTheme="minorHAnsi" w:hAnsiTheme="minorHAnsi" w:cstheme="minorHAnsi"/>
          <w:sz w:val="20"/>
          <w:szCs w:val="20"/>
        </w:rPr>
        <w:t xml:space="preserve"> </w:t>
      </w:r>
      <w:r>
        <w:rPr>
          <w:rFonts w:asciiTheme="minorHAnsi" w:hAnsiTheme="minorHAnsi" w:cstheme="minorHAnsi"/>
          <w:sz w:val="20"/>
          <w:szCs w:val="20"/>
        </w:rPr>
        <w:t>E</w:t>
      </w:r>
      <w:r w:rsidRPr="00232FB6">
        <w:rPr>
          <w:rFonts w:asciiTheme="minorHAnsi" w:hAnsiTheme="minorHAnsi" w:cstheme="minorHAnsi"/>
          <w:sz w:val="20"/>
          <w:szCs w:val="20"/>
        </w:rPr>
        <w:t xml:space="preserve">xpendable </w:t>
      </w:r>
      <w:r>
        <w:rPr>
          <w:rFonts w:asciiTheme="minorHAnsi" w:hAnsiTheme="minorHAnsi" w:cstheme="minorHAnsi"/>
          <w:sz w:val="20"/>
          <w:szCs w:val="20"/>
        </w:rPr>
        <w:t>T</w:t>
      </w:r>
      <w:r w:rsidRPr="00232FB6">
        <w:rPr>
          <w:rFonts w:asciiTheme="minorHAnsi" w:hAnsiTheme="minorHAnsi" w:cstheme="minorHAnsi"/>
          <w:sz w:val="20"/>
          <w:szCs w:val="20"/>
        </w:rPr>
        <w:t>rust” and return to the athletic office</w:t>
      </w:r>
      <w:r>
        <w:rPr>
          <w:rFonts w:asciiTheme="minorHAnsi" w:hAnsiTheme="minorHAnsi" w:cstheme="minorHAnsi"/>
          <w:sz w:val="20"/>
          <w:szCs w:val="20"/>
        </w:rPr>
        <w:t>***</w:t>
      </w:r>
    </w:p>
    <w:p w:rsidR="0033727A" w:rsidRDefault="0033727A" w:rsidP="00A71636">
      <w:pPr>
        <w:rPr>
          <w:rFonts w:asciiTheme="minorHAnsi" w:hAnsiTheme="minorHAnsi" w:cstheme="minorHAnsi"/>
          <w:sz w:val="20"/>
          <w:szCs w:val="20"/>
        </w:rPr>
      </w:pPr>
      <w:r>
        <w:rPr>
          <w:rFonts w:asciiTheme="minorHAnsi" w:hAnsiTheme="minorHAnsi" w:cstheme="minorHAnsi"/>
          <w:sz w:val="20"/>
          <w:szCs w:val="20"/>
        </w:rPr>
        <w:br w:type="page"/>
      </w:r>
    </w:p>
    <w:p w:rsidR="00295F87" w:rsidRPr="00295F87" w:rsidRDefault="00295F87" w:rsidP="00295F87">
      <w:pPr>
        <w:jc w:val="center"/>
        <w:rPr>
          <w:rFonts w:asciiTheme="minorHAnsi" w:hAnsiTheme="minorHAnsi" w:cstheme="minorHAnsi"/>
          <w:b/>
          <w:sz w:val="20"/>
          <w:szCs w:val="20"/>
        </w:rPr>
      </w:pPr>
      <w:r>
        <w:rPr>
          <w:rFonts w:asciiTheme="minorHAnsi" w:hAnsiTheme="minorHAnsi" w:cstheme="minorHAnsi"/>
          <w:b/>
          <w:sz w:val="20"/>
          <w:szCs w:val="20"/>
        </w:rPr>
        <w:lastRenderedPageBreak/>
        <w:t>Nashua School District Important Policies</w:t>
      </w:r>
    </w:p>
    <w:p w:rsidR="00295F87" w:rsidRDefault="00295F87" w:rsidP="00295F87">
      <w:pPr>
        <w:rPr>
          <w:rFonts w:asciiTheme="minorHAnsi" w:hAnsiTheme="minorHAnsi" w:cstheme="minorHAnsi"/>
          <w:sz w:val="20"/>
          <w:szCs w:val="20"/>
        </w:rPr>
      </w:pPr>
    </w:p>
    <w:p w:rsidR="00387E25" w:rsidRDefault="00387E25" w:rsidP="00295F87">
      <w:pPr>
        <w:rPr>
          <w:rFonts w:asciiTheme="minorHAnsi" w:hAnsiTheme="minorHAnsi" w:cstheme="minorHAnsi"/>
          <w:sz w:val="20"/>
          <w:szCs w:val="20"/>
        </w:rPr>
      </w:pPr>
      <w:r>
        <w:rPr>
          <w:rFonts w:asciiTheme="minorHAnsi" w:hAnsiTheme="minorHAnsi" w:cstheme="minorHAnsi"/>
          <w:sz w:val="20"/>
          <w:szCs w:val="20"/>
        </w:rPr>
        <w:t xml:space="preserve">All Nashua School District policies are posted on </w:t>
      </w:r>
      <w:hyperlink r:id="rId14" w:history="1">
        <w:r w:rsidRPr="00BA49AA">
          <w:rPr>
            <w:rStyle w:val="Hyperlink"/>
            <w:rFonts w:asciiTheme="minorHAnsi" w:hAnsiTheme="minorHAnsi" w:cstheme="minorHAnsi"/>
            <w:sz w:val="20"/>
            <w:szCs w:val="20"/>
          </w:rPr>
          <w:t>www.nashua.edu</w:t>
        </w:r>
      </w:hyperlink>
      <w:r>
        <w:rPr>
          <w:rFonts w:asciiTheme="minorHAnsi" w:hAnsiTheme="minorHAnsi" w:cstheme="minorHAnsi"/>
          <w:sz w:val="20"/>
          <w:szCs w:val="20"/>
        </w:rPr>
        <w:t xml:space="preserve"> under About Us and the Board of Education.  All coaches are to be familiar with the policies and to enforce them within their programs.</w:t>
      </w:r>
    </w:p>
    <w:p w:rsidR="00387E25" w:rsidRDefault="00387E25" w:rsidP="00295F87">
      <w:pPr>
        <w:rPr>
          <w:rFonts w:asciiTheme="minorHAnsi" w:hAnsiTheme="minorHAnsi" w:cstheme="minorHAnsi"/>
          <w:sz w:val="20"/>
          <w:szCs w:val="20"/>
        </w:rPr>
      </w:pPr>
    </w:p>
    <w:p w:rsidR="00295F87" w:rsidRPr="00295F87" w:rsidRDefault="00295F87" w:rsidP="00295F87">
      <w:pPr>
        <w:rPr>
          <w:rFonts w:asciiTheme="minorHAnsi" w:hAnsiTheme="minorHAnsi" w:cstheme="minorHAnsi"/>
          <w:sz w:val="20"/>
          <w:szCs w:val="20"/>
        </w:rPr>
      </w:pPr>
      <w:r w:rsidRPr="00295F87">
        <w:rPr>
          <w:rFonts w:asciiTheme="minorHAnsi" w:hAnsiTheme="minorHAnsi" w:cstheme="minorHAnsi"/>
          <w:sz w:val="20"/>
          <w:szCs w:val="20"/>
        </w:rPr>
        <w:t>Student Extracurricular Activity Eligibility (Nashua School District Policy JJJ)</w:t>
      </w:r>
    </w:p>
    <w:p w:rsidR="00295F87" w:rsidRPr="00387E25" w:rsidRDefault="00C619EF" w:rsidP="00383784">
      <w:pPr>
        <w:numPr>
          <w:ilvl w:val="0"/>
          <w:numId w:val="28"/>
        </w:numPr>
        <w:ind w:left="720"/>
        <w:rPr>
          <w:rFonts w:cs="Calibri"/>
          <w:sz w:val="20"/>
          <w:szCs w:val="20"/>
        </w:rPr>
      </w:pPr>
      <w:r>
        <w:rPr>
          <w:rFonts w:asciiTheme="minorHAnsi" w:hAnsiTheme="minorHAnsi" w:cstheme="minorHAnsi"/>
          <w:sz w:val="20"/>
          <w:szCs w:val="20"/>
        </w:rPr>
        <w:t>O</w:t>
      </w:r>
      <w:r w:rsidR="00387E25" w:rsidRPr="00387E25">
        <w:rPr>
          <w:rFonts w:asciiTheme="minorHAnsi" w:hAnsiTheme="minorHAnsi" w:cstheme="minorHAnsi"/>
          <w:sz w:val="20"/>
          <w:szCs w:val="20"/>
        </w:rPr>
        <w:t xml:space="preserve">utlines the expectations for Academic Eligibility and </w:t>
      </w:r>
      <w:r w:rsidR="00295F87" w:rsidRPr="00387E25">
        <w:rPr>
          <w:rFonts w:cs="Calibri"/>
          <w:sz w:val="20"/>
          <w:szCs w:val="20"/>
        </w:rPr>
        <w:t>Behavioral expectations</w:t>
      </w:r>
      <w:r w:rsidR="00387E25">
        <w:rPr>
          <w:rFonts w:cs="Calibri"/>
          <w:sz w:val="20"/>
          <w:szCs w:val="20"/>
        </w:rPr>
        <w:t>.</w:t>
      </w:r>
    </w:p>
    <w:p w:rsidR="00295F87" w:rsidRDefault="00295F87" w:rsidP="00383784">
      <w:pPr>
        <w:numPr>
          <w:ilvl w:val="0"/>
          <w:numId w:val="28"/>
        </w:numPr>
        <w:ind w:left="720"/>
        <w:rPr>
          <w:rFonts w:asciiTheme="minorHAnsi" w:hAnsiTheme="minorHAnsi" w:cstheme="minorHAnsi"/>
          <w:sz w:val="20"/>
          <w:szCs w:val="20"/>
        </w:rPr>
      </w:pPr>
      <w:r w:rsidRPr="002C04C7">
        <w:rPr>
          <w:rFonts w:asciiTheme="minorHAnsi" w:hAnsiTheme="minorHAnsi" w:cstheme="minorHAnsi"/>
          <w:sz w:val="20"/>
          <w:szCs w:val="20"/>
        </w:rPr>
        <w:t>There are very specific expecta</w:t>
      </w:r>
      <w:r w:rsidR="00387E25">
        <w:rPr>
          <w:rFonts w:asciiTheme="minorHAnsi" w:hAnsiTheme="minorHAnsi" w:cstheme="minorHAnsi"/>
          <w:sz w:val="20"/>
          <w:szCs w:val="20"/>
        </w:rPr>
        <w:t>tions and consequences outlined within the policy.</w:t>
      </w:r>
    </w:p>
    <w:p w:rsidR="00387E25" w:rsidRPr="002C04C7" w:rsidRDefault="00387E25" w:rsidP="00387E25">
      <w:pPr>
        <w:ind w:left="720"/>
        <w:rPr>
          <w:rFonts w:asciiTheme="minorHAnsi" w:hAnsiTheme="minorHAnsi" w:cstheme="minorHAnsi"/>
          <w:sz w:val="20"/>
          <w:szCs w:val="20"/>
        </w:rPr>
      </w:pPr>
    </w:p>
    <w:p w:rsidR="00295F87" w:rsidRDefault="00295F87" w:rsidP="00295F87">
      <w:pPr>
        <w:rPr>
          <w:rFonts w:asciiTheme="minorHAnsi" w:hAnsiTheme="minorHAnsi" w:cstheme="minorHAnsi"/>
          <w:sz w:val="20"/>
          <w:szCs w:val="20"/>
        </w:rPr>
      </w:pPr>
      <w:r w:rsidRPr="00295F87">
        <w:rPr>
          <w:rFonts w:asciiTheme="minorHAnsi" w:hAnsiTheme="minorHAnsi" w:cstheme="minorHAnsi"/>
          <w:sz w:val="20"/>
          <w:szCs w:val="20"/>
        </w:rPr>
        <w:t>Pupil Safety and Violence Prevention – Bullying (Nashua School District Policy JICK)</w:t>
      </w:r>
    </w:p>
    <w:p w:rsidR="00383784" w:rsidRDefault="00C619EF" w:rsidP="00383784">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D</w:t>
      </w:r>
      <w:r w:rsidR="00383784">
        <w:rPr>
          <w:rFonts w:asciiTheme="minorHAnsi" w:hAnsiTheme="minorHAnsi" w:cstheme="minorHAnsi"/>
          <w:sz w:val="20"/>
          <w:szCs w:val="20"/>
        </w:rPr>
        <w:t>efines different types of bullying and outlines methods of prevention.</w:t>
      </w:r>
    </w:p>
    <w:p w:rsidR="00383784" w:rsidRPr="00383784" w:rsidRDefault="00C619EF" w:rsidP="00383784">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A</w:t>
      </w:r>
      <w:r w:rsidR="00383784">
        <w:rPr>
          <w:rFonts w:asciiTheme="minorHAnsi" w:hAnsiTheme="minorHAnsi" w:cstheme="minorHAnsi"/>
          <w:sz w:val="20"/>
          <w:szCs w:val="20"/>
        </w:rPr>
        <w:t>lso outlines legal responsibilities for reporting as well as appealing.</w:t>
      </w:r>
    </w:p>
    <w:p w:rsidR="00383784" w:rsidRPr="00295F87" w:rsidRDefault="00383784" w:rsidP="00295F87">
      <w:pPr>
        <w:rPr>
          <w:rFonts w:asciiTheme="minorHAnsi" w:hAnsiTheme="minorHAnsi" w:cstheme="minorHAnsi"/>
          <w:sz w:val="20"/>
          <w:szCs w:val="20"/>
        </w:rPr>
      </w:pPr>
    </w:p>
    <w:p w:rsidR="00295F87" w:rsidRDefault="00295F87" w:rsidP="00295F87">
      <w:pPr>
        <w:rPr>
          <w:rFonts w:asciiTheme="minorHAnsi" w:hAnsiTheme="minorHAnsi" w:cstheme="minorHAnsi"/>
          <w:sz w:val="20"/>
          <w:szCs w:val="20"/>
        </w:rPr>
      </w:pPr>
      <w:r w:rsidRPr="00295F87">
        <w:rPr>
          <w:rFonts w:asciiTheme="minorHAnsi" w:hAnsiTheme="minorHAnsi" w:cstheme="minorHAnsi"/>
          <w:sz w:val="20"/>
          <w:szCs w:val="20"/>
        </w:rPr>
        <w:t xml:space="preserve">Hazing (Nashua School District Policy </w:t>
      </w:r>
      <w:r w:rsidR="003E6B74">
        <w:rPr>
          <w:rFonts w:asciiTheme="minorHAnsi" w:hAnsiTheme="minorHAnsi" w:cstheme="minorHAnsi"/>
          <w:sz w:val="20"/>
          <w:szCs w:val="20"/>
        </w:rPr>
        <w:t>JICFA</w:t>
      </w:r>
      <w:r w:rsidRPr="00295F87">
        <w:rPr>
          <w:rFonts w:asciiTheme="minorHAnsi" w:hAnsiTheme="minorHAnsi" w:cstheme="minorHAnsi"/>
          <w:sz w:val="20"/>
          <w:szCs w:val="20"/>
        </w:rPr>
        <w:t>)</w:t>
      </w:r>
    </w:p>
    <w:p w:rsidR="00383784" w:rsidRDefault="00C619EF" w:rsidP="00383784">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D</w:t>
      </w:r>
      <w:r w:rsidR="00383784">
        <w:rPr>
          <w:rFonts w:asciiTheme="minorHAnsi" w:hAnsiTheme="minorHAnsi" w:cstheme="minorHAnsi"/>
          <w:sz w:val="20"/>
          <w:szCs w:val="20"/>
        </w:rPr>
        <w:t>efines hazing.</w:t>
      </w:r>
    </w:p>
    <w:p w:rsidR="00383784" w:rsidRPr="00383784" w:rsidRDefault="00C619EF" w:rsidP="00383784">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O</w:t>
      </w:r>
      <w:r w:rsidR="00383784">
        <w:rPr>
          <w:rFonts w:asciiTheme="minorHAnsi" w:hAnsiTheme="minorHAnsi" w:cstheme="minorHAnsi"/>
          <w:sz w:val="20"/>
          <w:szCs w:val="20"/>
        </w:rPr>
        <w:t>utlines legal</w:t>
      </w:r>
      <w:r>
        <w:rPr>
          <w:rFonts w:asciiTheme="minorHAnsi" w:hAnsiTheme="minorHAnsi" w:cstheme="minorHAnsi"/>
          <w:sz w:val="20"/>
          <w:szCs w:val="20"/>
        </w:rPr>
        <w:t xml:space="preserve"> responsibilities for reporting.</w:t>
      </w:r>
    </w:p>
    <w:p w:rsidR="00383784" w:rsidRPr="00295F87" w:rsidRDefault="00383784" w:rsidP="00295F87">
      <w:pPr>
        <w:rPr>
          <w:rFonts w:asciiTheme="minorHAnsi" w:hAnsiTheme="minorHAnsi" w:cstheme="minorHAnsi"/>
          <w:sz w:val="20"/>
          <w:szCs w:val="20"/>
        </w:rPr>
      </w:pPr>
    </w:p>
    <w:p w:rsidR="00295F87" w:rsidRDefault="00295F87" w:rsidP="00295F87">
      <w:pPr>
        <w:rPr>
          <w:rFonts w:asciiTheme="minorHAnsi" w:hAnsiTheme="minorHAnsi" w:cstheme="minorHAnsi"/>
          <w:sz w:val="20"/>
          <w:szCs w:val="20"/>
        </w:rPr>
      </w:pPr>
      <w:r w:rsidRPr="00295F87">
        <w:rPr>
          <w:rFonts w:asciiTheme="minorHAnsi" w:hAnsiTheme="minorHAnsi" w:cstheme="minorHAnsi"/>
          <w:sz w:val="20"/>
          <w:szCs w:val="20"/>
        </w:rPr>
        <w:t>Professional Ethics (Nashua School District Policy GBEA)</w:t>
      </w:r>
    </w:p>
    <w:p w:rsidR="00C619EF" w:rsidRPr="00C619EF" w:rsidRDefault="00C619EF" w:rsidP="00C619EF">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Expectations of any employee of the Nashua School District.</w:t>
      </w:r>
    </w:p>
    <w:p w:rsidR="00C619EF" w:rsidRPr="00295F87" w:rsidRDefault="00C619EF" w:rsidP="00295F87">
      <w:pPr>
        <w:rPr>
          <w:rFonts w:asciiTheme="minorHAnsi" w:hAnsiTheme="minorHAnsi" w:cstheme="minorHAnsi"/>
          <w:sz w:val="20"/>
          <w:szCs w:val="20"/>
        </w:rPr>
      </w:pPr>
    </w:p>
    <w:p w:rsidR="00295F87" w:rsidRDefault="00295F87" w:rsidP="00295F87">
      <w:pPr>
        <w:rPr>
          <w:rFonts w:asciiTheme="minorHAnsi" w:hAnsiTheme="minorHAnsi" w:cstheme="minorHAnsi"/>
          <w:sz w:val="20"/>
          <w:szCs w:val="20"/>
        </w:rPr>
      </w:pPr>
      <w:r w:rsidRPr="00295F87">
        <w:rPr>
          <w:rFonts w:asciiTheme="minorHAnsi" w:hAnsiTheme="minorHAnsi" w:cstheme="minorHAnsi"/>
          <w:sz w:val="20"/>
          <w:szCs w:val="20"/>
        </w:rPr>
        <w:t>Communicating Electronically with Students (Nashua School District Policy GBEGD)</w:t>
      </w:r>
    </w:p>
    <w:p w:rsidR="00C619EF" w:rsidRPr="00C619EF" w:rsidRDefault="00C619EF" w:rsidP="00C619EF">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Outlines expectations relative to Transparent Accessible and Professional electronic communication with students.</w:t>
      </w:r>
    </w:p>
    <w:p w:rsidR="00C619EF" w:rsidRPr="00295F87" w:rsidRDefault="00C619EF" w:rsidP="00295F87">
      <w:pPr>
        <w:rPr>
          <w:rFonts w:asciiTheme="minorHAnsi" w:hAnsiTheme="minorHAnsi" w:cstheme="minorHAnsi"/>
          <w:sz w:val="20"/>
          <w:szCs w:val="20"/>
        </w:rPr>
      </w:pPr>
    </w:p>
    <w:p w:rsidR="00295F87" w:rsidRPr="00295F87" w:rsidRDefault="00295F87" w:rsidP="00295F87">
      <w:pPr>
        <w:rPr>
          <w:rFonts w:asciiTheme="minorHAnsi" w:hAnsiTheme="minorHAnsi" w:cstheme="minorHAnsi"/>
          <w:sz w:val="20"/>
          <w:szCs w:val="20"/>
        </w:rPr>
      </w:pPr>
      <w:r w:rsidRPr="00295F87">
        <w:rPr>
          <w:rFonts w:asciiTheme="minorHAnsi" w:hAnsiTheme="minorHAnsi" w:cstheme="minorHAnsi"/>
          <w:sz w:val="20"/>
          <w:szCs w:val="20"/>
        </w:rPr>
        <w:t>Volunteers (Nashua School District Policy IJOC</w:t>
      </w:r>
      <w:bookmarkStart w:id="0" w:name="_GoBack"/>
      <w:bookmarkEnd w:id="0"/>
      <w:r w:rsidRPr="00295F87">
        <w:rPr>
          <w:rFonts w:asciiTheme="minorHAnsi" w:hAnsiTheme="minorHAnsi" w:cstheme="minorHAnsi"/>
          <w:sz w:val="20"/>
          <w:szCs w:val="20"/>
        </w:rPr>
        <w:t>)</w:t>
      </w:r>
    </w:p>
    <w:p w:rsidR="00295F87" w:rsidRDefault="00295F87" w:rsidP="00C619EF">
      <w:pPr>
        <w:numPr>
          <w:ilvl w:val="0"/>
          <w:numId w:val="30"/>
        </w:numPr>
        <w:ind w:left="720"/>
        <w:rPr>
          <w:rFonts w:asciiTheme="minorHAnsi" w:hAnsiTheme="minorHAnsi" w:cstheme="minorHAnsi"/>
          <w:sz w:val="20"/>
          <w:szCs w:val="20"/>
        </w:rPr>
      </w:pPr>
      <w:r w:rsidRPr="002C04C7">
        <w:rPr>
          <w:rFonts w:asciiTheme="minorHAnsi" w:hAnsiTheme="minorHAnsi" w:cstheme="minorHAnsi"/>
          <w:sz w:val="20"/>
          <w:szCs w:val="20"/>
        </w:rPr>
        <w:t>Any volunteer involved with your program MUST be fingerprinted before spending time with our student-athletes.</w:t>
      </w:r>
    </w:p>
    <w:p w:rsidR="00057CA0" w:rsidRPr="002C04C7" w:rsidRDefault="00057CA0" w:rsidP="00C619EF">
      <w:pPr>
        <w:numPr>
          <w:ilvl w:val="0"/>
          <w:numId w:val="30"/>
        </w:numPr>
        <w:ind w:left="720"/>
        <w:rPr>
          <w:rFonts w:asciiTheme="minorHAnsi" w:hAnsiTheme="minorHAnsi" w:cstheme="minorHAnsi"/>
          <w:sz w:val="20"/>
          <w:szCs w:val="20"/>
        </w:rPr>
      </w:pPr>
      <w:r>
        <w:rPr>
          <w:rFonts w:asciiTheme="minorHAnsi" w:hAnsiTheme="minorHAnsi" w:cstheme="minorHAnsi"/>
          <w:sz w:val="20"/>
          <w:szCs w:val="20"/>
        </w:rPr>
        <w:t>Coaches may also be registered as volunteers while awaiting approval of the Board of Education.</w:t>
      </w:r>
    </w:p>
    <w:p w:rsidR="00295F87" w:rsidRDefault="00295F87" w:rsidP="00C619EF">
      <w:pPr>
        <w:numPr>
          <w:ilvl w:val="0"/>
          <w:numId w:val="30"/>
        </w:numPr>
        <w:ind w:left="720"/>
        <w:rPr>
          <w:rFonts w:asciiTheme="minorHAnsi" w:hAnsiTheme="minorHAnsi" w:cstheme="minorHAnsi"/>
          <w:sz w:val="20"/>
          <w:szCs w:val="20"/>
        </w:rPr>
      </w:pPr>
      <w:r w:rsidRPr="002C04C7">
        <w:rPr>
          <w:rFonts w:asciiTheme="minorHAnsi" w:hAnsiTheme="minorHAnsi" w:cstheme="minorHAnsi"/>
          <w:sz w:val="20"/>
          <w:szCs w:val="20"/>
        </w:rPr>
        <w:t>See Karen or Diane for volunteer paperwork.  This must be filled out PRIOR to volunteers going to HR for fingerprinting.</w:t>
      </w:r>
    </w:p>
    <w:p w:rsidR="00020621" w:rsidRDefault="00020621" w:rsidP="00020621">
      <w:pPr>
        <w:rPr>
          <w:rFonts w:cs="Calibri"/>
          <w:b/>
          <w:sz w:val="20"/>
          <w:szCs w:val="20"/>
        </w:rPr>
        <w:sectPr w:rsidR="00020621" w:rsidSect="00295F87">
          <w:footerReference w:type="default" r:id="rId15"/>
          <w:footerReference w:type="first" r:id="rId16"/>
          <w:type w:val="continuous"/>
          <w:pgSz w:w="12240" w:h="15840"/>
          <w:pgMar w:top="1080" w:right="1440" w:bottom="1008" w:left="1440" w:header="720" w:footer="720" w:gutter="0"/>
          <w:pgNumType w:start="0"/>
          <w:cols w:space="720"/>
          <w:titlePg/>
          <w:docGrid w:linePitch="360"/>
        </w:sectPr>
      </w:pPr>
    </w:p>
    <w:p w:rsidR="00020621" w:rsidRDefault="00020621" w:rsidP="00020621">
      <w:pPr>
        <w:rPr>
          <w:rFonts w:cs="Calibri"/>
          <w:b/>
          <w:sz w:val="20"/>
          <w:szCs w:val="20"/>
        </w:rPr>
      </w:pPr>
    </w:p>
    <w:p w:rsidR="00295F87" w:rsidRDefault="00295F87" w:rsidP="00A71636">
      <w:pPr>
        <w:jc w:val="center"/>
        <w:rPr>
          <w:rFonts w:cs="Calibri"/>
          <w:b/>
          <w:sz w:val="20"/>
          <w:szCs w:val="20"/>
        </w:rPr>
      </w:pPr>
      <w:r>
        <w:rPr>
          <w:rFonts w:cs="Calibri"/>
          <w:b/>
          <w:sz w:val="20"/>
          <w:szCs w:val="20"/>
        </w:rPr>
        <w:br w:type="page"/>
      </w:r>
    </w:p>
    <w:p w:rsidR="0033727A" w:rsidRDefault="0033727A" w:rsidP="00A71636">
      <w:pPr>
        <w:jc w:val="center"/>
        <w:rPr>
          <w:rFonts w:cs="Calibri"/>
          <w:b/>
          <w:sz w:val="20"/>
          <w:szCs w:val="20"/>
        </w:rPr>
      </w:pPr>
      <w:r w:rsidRPr="0033727A">
        <w:rPr>
          <w:rFonts w:cs="Calibri"/>
          <w:b/>
          <w:sz w:val="20"/>
          <w:szCs w:val="20"/>
        </w:rPr>
        <w:lastRenderedPageBreak/>
        <w:t>NHIAA By-Laws at a Glance</w:t>
      </w:r>
    </w:p>
    <w:p w:rsidR="0033727A" w:rsidRPr="0033727A" w:rsidRDefault="0033727A" w:rsidP="00A71636">
      <w:pPr>
        <w:jc w:val="center"/>
        <w:rPr>
          <w:rFonts w:cs="Calibri"/>
          <w:b/>
          <w:sz w:val="20"/>
          <w:szCs w:val="20"/>
        </w:rPr>
      </w:pPr>
    </w:p>
    <w:p w:rsidR="0033727A" w:rsidRPr="00120474" w:rsidRDefault="0033727A" w:rsidP="00A71636">
      <w:pPr>
        <w:rPr>
          <w:rFonts w:cs="Calibri"/>
          <w:b/>
          <w:sz w:val="20"/>
          <w:szCs w:val="20"/>
        </w:rPr>
      </w:pPr>
      <w:r w:rsidRPr="00120474">
        <w:rPr>
          <w:rFonts w:cs="Calibri"/>
          <w:b/>
          <w:sz w:val="20"/>
          <w:szCs w:val="20"/>
        </w:rPr>
        <w:t xml:space="preserve">As a coach, you are responsible to know the NHIAA By-Laws as well as any sport specific Policies and Procedures. Here is a quick glance at some of the most important by-laws.  The NHIAA Handbook can be found at </w:t>
      </w:r>
      <w:hyperlink r:id="rId17" w:history="1">
        <w:r w:rsidRPr="00120474">
          <w:rPr>
            <w:rStyle w:val="Hyperlink"/>
            <w:rFonts w:cs="Calibri"/>
            <w:b/>
            <w:sz w:val="20"/>
            <w:szCs w:val="20"/>
          </w:rPr>
          <w:t>www.nhiaa.org</w:t>
        </w:r>
      </w:hyperlink>
      <w:r w:rsidRPr="00120474">
        <w:rPr>
          <w:rFonts w:cs="Calibri"/>
          <w:b/>
          <w:sz w:val="20"/>
          <w:szCs w:val="20"/>
        </w:rPr>
        <w:t>, click on Rules on the left sidebar and handbook.</w:t>
      </w:r>
    </w:p>
    <w:p w:rsidR="00232FB6" w:rsidRDefault="00232FB6" w:rsidP="00A71636">
      <w:pPr>
        <w:autoSpaceDE w:val="0"/>
        <w:autoSpaceDN w:val="0"/>
        <w:adjustRightInd w:val="0"/>
        <w:rPr>
          <w:rFonts w:cs="Calibri"/>
          <w:b/>
          <w:bCs/>
          <w:sz w:val="20"/>
          <w:szCs w:val="20"/>
        </w:rPr>
      </w:pPr>
    </w:p>
    <w:p w:rsidR="0033727A" w:rsidRPr="00120474" w:rsidRDefault="0033727A" w:rsidP="00A71636">
      <w:pPr>
        <w:autoSpaceDE w:val="0"/>
        <w:autoSpaceDN w:val="0"/>
        <w:adjustRightInd w:val="0"/>
        <w:rPr>
          <w:rFonts w:cs="Calibri"/>
          <w:b/>
          <w:bCs/>
          <w:sz w:val="20"/>
          <w:szCs w:val="20"/>
        </w:rPr>
      </w:pPr>
      <w:r w:rsidRPr="00120474">
        <w:rPr>
          <w:rFonts w:cs="Calibri"/>
          <w:b/>
          <w:bCs/>
          <w:sz w:val="20"/>
          <w:szCs w:val="20"/>
        </w:rPr>
        <w:t>Article I: Policy</w:t>
      </w:r>
    </w:p>
    <w:p w:rsidR="0033727A" w:rsidRPr="00120474" w:rsidRDefault="0033727A" w:rsidP="00A71636">
      <w:pPr>
        <w:autoSpaceDE w:val="0"/>
        <w:autoSpaceDN w:val="0"/>
        <w:adjustRightInd w:val="0"/>
        <w:rPr>
          <w:rFonts w:cs="Calibri"/>
          <w:b/>
          <w:bCs/>
          <w:sz w:val="20"/>
          <w:szCs w:val="20"/>
        </w:rPr>
      </w:pPr>
      <w:r w:rsidRPr="00120474">
        <w:rPr>
          <w:rFonts w:cs="Calibri"/>
          <w:b/>
          <w:bCs/>
          <w:sz w:val="20"/>
          <w:szCs w:val="20"/>
        </w:rPr>
        <w:t>Sect. 32: Coaches Eligibility</w:t>
      </w:r>
    </w:p>
    <w:p w:rsidR="0033727A" w:rsidRPr="00120474" w:rsidRDefault="0033727A" w:rsidP="00A71636">
      <w:pPr>
        <w:autoSpaceDE w:val="0"/>
        <w:autoSpaceDN w:val="0"/>
        <w:adjustRightInd w:val="0"/>
        <w:rPr>
          <w:rFonts w:cs="Calibri"/>
          <w:sz w:val="20"/>
          <w:szCs w:val="20"/>
        </w:rPr>
      </w:pPr>
      <w:r w:rsidRPr="00120474">
        <w:rPr>
          <w:rFonts w:cs="Calibri"/>
          <w:sz w:val="20"/>
          <w:szCs w:val="20"/>
        </w:rPr>
        <w:t>In order to be eligible to coach in a NHIAA member school the person must have:</w:t>
      </w:r>
    </w:p>
    <w:p w:rsidR="0033727A" w:rsidRPr="00E161E9" w:rsidRDefault="0033727A" w:rsidP="00246698">
      <w:pPr>
        <w:numPr>
          <w:ilvl w:val="0"/>
          <w:numId w:val="22"/>
        </w:numPr>
        <w:ind w:left="720"/>
        <w:rPr>
          <w:rFonts w:cs="Calibri"/>
          <w:sz w:val="20"/>
          <w:szCs w:val="20"/>
        </w:rPr>
      </w:pPr>
      <w:r w:rsidRPr="00E161E9">
        <w:rPr>
          <w:rFonts w:cs="Calibri"/>
          <w:sz w:val="20"/>
          <w:szCs w:val="20"/>
        </w:rPr>
        <w:t>Current CPR/AED certification.</w:t>
      </w:r>
    </w:p>
    <w:p w:rsidR="0033727A" w:rsidRPr="00E161E9" w:rsidRDefault="0033727A" w:rsidP="00246698">
      <w:pPr>
        <w:numPr>
          <w:ilvl w:val="0"/>
          <w:numId w:val="22"/>
        </w:numPr>
        <w:ind w:left="720"/>
        <w:rPr>
          <w:rFonts w:cs="Calibri"/>
          <w:sz w:val="20"/>
          <w:szCs w:val="20"/>
        </w:rPr>
      </w:pPr>
      <w:r w:rsidRPr="00E161E9">
        <w:rPr>
          <w:rFonts w:cs="Calibri"/>
          <w:sz w:val="20"/>
          <w:szCs w:val="20"/>
        </w:rPr>
        <w:t>Successful completion of First Aid Course</w:t>
      </w:r>
    </w:p>
    <w:p w:rsidR="0033727A" w:rsidRPr="00E161E9" w:rsidRDefault="0033727A" w:rsidP="00246698">
      <w:pPr>
        <w:numPr>
          <w:ilvl w:val="0"/>
          <w:numId w:val="22"/>
        </w:numPr>
        <w:ind w:left="720"/>
        <w:rPr>
          <w:rFonts w:cs="Calibri"/>
          <w:sz w:val="20"/>
          <w:szCs w:val="20"/>
        </w:rPr>
      </w:pPr>
      <w:r w:rsidRPr="00E161E9">
        <w:rPr>
          <w:rFonts w:cs="Calibri"/>
          <w:sz w:val="20"/>
          <w:szCs w:val="20"/>
        </w:rPr>
        <w:t xml:space="preserve">Successful </w:t>
      </w:r>
      <w:r w:rsidR="00232FB6" w:rsidRPr="00E161E9">
        <w:rPr>
          <w:rFonts w:cs="Calibri"/>
          <w:sz w:val="20"/>
          <w:szCs w:val="20"/>
        </w:rPr>
        <w:t xml:space="preserve">completion </w:t>
      </w:r>
      <w:r w:rsidRPr="00E161E9">
        <w:rPr>
          <w:rFonts w:cs="Calibri"/>
          <w:sz w:val="20"/>
          <w:szCs w:val="20"/>
        </w:rPr>
        <w:t>of Coaching Principles Course</w:t>
      </w:r>
    </w:p>
    <w:p w:rsidR="0033727A" w:rsidRPr="00E161E9" w:rsidRDefault="0033727A" w:rsidP="00246698">
      <w:pPr>
        <w:numPr>
          <w:ilvl w:val="0"/>
          <w:numId w:val="22"/>
        </w:numPr>
        <w:ind w:left="720"/>
        <w:rPr>
          <w:rFonts w:cs="Calibri"/>
          <w:sz w:val="20"/>
          <w:szCs w:val="20"/>
        </w:rPr>
      </w:pPr>
      <w:r w:rsidRPr="00E161E9">
        <w:rPr>
          <w:rFonts w:cs="Calibri"/>
          <w:sz w:val="20"/>
          <w:szCs w:val="20"/>
        </w:rPr>
        <w:t>Completion of the NFHS Concussion Course.  (Online course)</w:t>
      </w:r>
    </w:p>
    <w:p w:rsidR="0033727A" w:rsidRPr="00E161E9" w:rsidRDefault="0033727A" w:rsidP="00246698">
      <w:pPr>
        <w:numPr>
          <w:ilvl w:val="0"/>
          <w:numId w:val="22"/>
        </w:numPr>
        <w:ind w:left="720"/>
        <w:rPr>
          <w:rFonts w:cs="Calibri"/>
          <w:sz w:val="20"/>
          <w:szCs w:val="20"/>
        </w:rPr>
      </w:pPr>
      <w:r w:rsidRPr="00E161E9">
        <w:rPr>
          <w:rFonts w:cs="Calibri"/>
          <w:sz w:val="20"/>
          <w:szCs w:val="20"/>
        </w:rPr>
        <w:t>Rules Review</w:t>
      </w:r>
    </w:p>
    <w:p w:rsidR="0033727A" w:rsidRPr="00E161E9" w:rsidRDefault="0033727A" w:rsidP="00246698">
      <w:pPr>
        <w:numPr>
          <w:ilvl w:val="1"/>
          <w:numId w:val="22"/>
        </w:numPr>
        <w:ind w:left="1170"/>
        <w:rPr>
          <w:rFonts w:cs="Calibri"/>
          <w:sz w:val="20"/>
          <w:szCs w:val="20"/>
        </w:rPr>
      </w:pPr>
      <w:r w:rsidRPr="00E161E9">
        <w:rPr>
          <w:rFonts w:cs="Calibri"/>
          <w:sz w:val="20"/>
          <w:szCs w:val="20"/>
        </w:rPr>
        <w:t>All first year head coaches must attend a live rules review within one year of hire.</w:t>
      </w:r>
    </w:p>
    <w:p w:rsidR="0033727A" w:rsidRPr="00E161E9" w:rsidRDefault="0033727A" w:rsidP="00246698">
      <w:pPr>
        <w:numPr>
          <w:ilvl w:val="1"/>
          <w:numId w:val="22"/>
        </w:numPr>
        <w:ind w:left="1170"/>
        <w:rPr>
          <w:rFonts w:cs="Calibri"/>
          <w:sz w:val="20"/>
          <w:szCs w:val="20"/>
        </w:rPr>
      </w:pPr>
      <w:r w:rsidRPr="00E161E9">
        <w:rPr>
          <w:rFonts w:cs="Calibri"/>
          <w:sz w:val="20"/>
          <w:szCs w:val="20"/>
        </w:rPr>
        <w:t>All head coaches in their second year or beyond are required to complete a yearly on-line rules update or attend a liver rules review.</w:t>
      </w:r>
    </w:p>
    <w:p w:rsidR="0033727A" w:rsidRPr="00E161E9" w:rsidRDefault="0033727A" w:rsidP="00246698">
      <w:pPr>
        <w:numPr>
          <w:ilvl w:val="0"/>
          <w:numId w:val="22"/>
        </w:numPr>
        <w:ind w:left="720"/>
        <w:rPr>
          <w:rFonts w:cs="Calibri"/>
          <w:sz w:val="20"/>
          <w:szCs w:val="20"/>
        </w:rPr>
      </w:pPr>
      <w:r w:rsidRPr="00E161E9">
        <w:rPr>
          <w:rFonts w:cs="Calibri"/>
          <w:sz w:val="20"/>
          <w:szCs w:val="20"/>
        </w:rPr>
        <w:t>New coaches have one year from date of hire to complete the above with the exception of the Concussion test.  That must occur PRIOR to any coaching.</w:t>
      </w:r>
    </w:p>
    <w:p w:rsidR="0033727A" w:rsidRPr="00120474" w:rsidRDefault="0033727A" w:rsidP="00A71636">
      <w:pPr>
        <w:autoSpaceDE w:val="0"/>
        <w:autoSpaceDN w:val="0"/>
        <w:adjustRightInd w:val="0"/>
        <w:rPr>
          <w:rFonts w:cs="Calibri"/>
          <w:b/>
          <w:bCs/>
          <w:sz w:val="20"/>
          <w:szCs w:val="20"/>
        </w:rPr>
      </w:pPr>
    </w:p>
    <w:p w:rsidR="0033727A" w:rsidRDefault="0033727A" w:rsidP="00A71636">
      <w:pPr>
        <w:autoSpaceDE w:val="0"/>
        <w:autoSpaceDN w:val="0"/>
        <w:adjustRightInd w:val="0"/>
        <w:rPr>
          <w:rFonts w:cs="Calibri"/>
          <w:b/>
          <w:bCs/>
          <w:sz w:val="20"/>
          <w:szCs w:val="20"/>
        </w:rPr>
      </w:pPr>
      <w:r w:rsidRPr="00E161E9">
        <w:rPr>
          <w:rFonts w:cs="Calibri"/>
          <w:b/>
          <w:bCs/>
          <w:sz w:val="20"/>
          <w:szCs w:val="20"/>
        </w:rPr>
        <w:t>Article I</w:t>
      </w:r>
      <w:r>
        <w:rPr>
          <w:rFonts w:cs="Calibri"/>
          <w:b/>
          <w:bCs/>
          <w:sz w:val="20"/>
          <w:szCs w:val="20"/>
        </w:rPr>
        <w:t>I:  Eligibility</w:t>
      </w:r>
    </w:p>
    <w:p w:rsidR="0033727A" w:rsidRDefault="0033727A" w:rsidP="00A71636">
      <w:pPr>
        <w:autoSpaceDE w:val="0"/>
        <w:autoSpaceDN w:val="0"/>
        <w:adjustRightInd w:val="0"/>
        <w:rPr>
          <w:rFonts w:cs="Calibri"/>
          <w:bCs/>
          <w:sz w:val="20"/>
          <w:szCs w:val="20"/>
        </w:rPr>
      </w:pPr>
      <w:r>
        <w:rPr>
          <w:rFonts w:cs="Calibri"/>
          <w:bCs/>
          <w:sz w:val="20"/>
          <w:szCs w:val="20"/>
        </w:rPr>
        <w:t xml:space="preserve">Refer to this article for more </w:t>
      </w:r>
      <w:r w:rsidR="00232FB6">
        <w:rPr>
          <w:rFonts w:cs="Calibri"/>
          <w:bCs/>
          <w:sz w:val="20"/>
          <w:szCs w:val="20"/>
        </w:rPr>
        <w:t xml:space="preserve">information </w:t>
      </w:r>
      <w:r>
        <w:rPr>
          <w:rFonts w:cs="Calibri"/>
          <w:bCs/>
          <w:sz w:val="20"/>
          <w:szCs w:val="20"/>
        </w:rPr>
        <w:t>on student eligibility including</w:t>
      </w:r>
      <w:r w:rsidR="00232FB6">
        <w:rPr>
          <w:rFonts w:cs="Calibri"/>
          <w:bCs/>
          <w:sz w:val="20"/>
          <w:szCs w:val="20"/>
        </w:rPr>
        <w:t xml:space="preserve"> the following.  The details of each are very </w:t>
      </w:r>
      <w:proofErr w:type="gramStart"/>
      <w:r w:rsidR="00232FB6">
        <w:rPr>
          <w:rFonts w:cs="Calibri"/>
          <w:bCs/>
          <w:sz w:val="20"/>
          <w:szCs w:val="20"/>
        </w:rPr>
        <w:t>complicated,</w:t>
      </w:r>
      <w:proofErr w:type="gramEnd"/>
      <w:r w:rsidR="00232FB6">
        <w:rPr>
          <w:rFonts w:cs="Calibri"/>
          <w:bCs/>
          <w:sz w:val="20"/>
          <w:szCs w:val="20"/>
        </w:rPr>
        <w:t xml:space="preserve"> please ask if you have questions.</w:t>
      </w:r>
    </w:p>
    <w:p w:rsidR="0033727A" w:rsidRDefault="0033727A" w:rsidP="00246698">
      <w:pPr>
        <w:numPr>
          <w:ilvl w:val="0"/>
          <w:numId w:val="23"/>
        </w:numPr>
        <w:autoSpaceDE w:val="0"/>
        <w:autoSpaceDN w:val="0"/>
        <w:adjustRightInd w:val="0"/>
        <w:rPr>
          <w:rFonts w:cs="Calibri"/>
          <w:bCs/>
          <w:sz w:val="20"/>
          <w:szCs w:val="20"/>
        </w:rPr>
      </w:pPr>
      <w:r>
        <w:rPr>
          <w:rFonts w:cs="Calibri"/>
          <w:bCs/>
          <w:sz w:val="20"/>
          <w:szCs w:val="20"/>
        </w:rPr>
        <w:t>Age of contestant</w:t>
      </w:r>
    </w:p>
    <w:p w:rsidR="0033727A" w:rsidRDefault="0033727A" w:rsidP="00246698">
      <w:pPr>
        <w:numPr>
          <w:ilvl w:val="0"/>
          <w:numId w:val="23"/>
        </w:numPr>
        <w:autoSpaceDE w:val="0"/>
        <w:autoSpaceDN w:val="0"/>
        <w:adjustRightInd w:val="0"/>
        <w:rPr>
          <w:rFonts w:cs="Calibri"/>
          <w:bCs/>
          <w:sz w:val="20"/>
          <w:szCs w:val="20"/>
        </w:rPr>
      </w:pPr>
      <w:r>
        <w:rPr>
          <w:rFonts w:cs="Calibri"/>
          <w:bCs/>
          <w:sz w:val="20"/>
          <w:szCs w:val="20"/>
        </w:rPr>
        <w:t>Scholastic standing</w:t>
      </w:r>
      <w:r w:rsidR="00232FB6">
        <w:rPr>
          <w:rFonts w:cs="Calibri"/>
          <w:bCs/>
          <w:sz w:val="20"/>
          <w:szCs w:val="20"/>
        </w:rPr>
        <w:t xml:space="preserve"> – Nashua’s Academic Eligibility policy is more strict than the NHIAA</w:t>
      </w:r>
    </w:p>
    <w:p w:rsidR="0033727A" w:rsidRDefault="0033727A" w:rsidP="00246698">
      <w:pPr>
        <w:numPr>
          <w:ilvl w:val="0"/>
          <w:numId w:val="23"/>
        </w:numPr>
        <w:autoSpaceDE w:val="0"/>
        <w:autoSpaceDN w:val="0"/>
        <w:adjustRightInd w:val="0"/>
        <w:rPr>
          <w:rFonts w:cs="Calibri"/>
          <w:bCs/>
          <w:sz w:val="20"/>
          <w:szCs w:val="20"/>
        </w:rPr>
      </w:pPr>
      <w:r>
        <w:rPr>
          <w:rFonts w:cs="Calibri"/>
          <w:bCs/>
          <w:sz w:val="20"/>
          <w:szCs w:val="20"/>
        </w:rPr>
        <w:t>Semester rule</w:t>
      </w:r>
    </w:p>
    <w:p w:rsidR="0033727A" w:rsidRDefault="0033727A" w:rsidP="00246698">
      <w:pPr>
        <w:numPr>
          <w:ilvl w:val="0"/>
          <w:numId w:val="23"/>
        </w:numPr>
        <w:autoSpaceDE w:val="0"/>
        <w:autoSpaceDN w:val="0"/>
        <w:adjustRightInd w:val="0"/>
        <w:rPr>
          <w:rFonts w:cs="Calibri"/>
          <w:bCs/>
          <w:sz w:val="20"/>
          <w:szCs w:val="20"/>
        </w:rPr>
      </w:pPr>
      <w:r>
        <w:rPr>
          <w:rFonts w:cs="Calibri"/>
          <w:bCs/>
          <w:sz w:val="20"/>
          <w:szCs w:val="20"/>
        </w:rPr>
        <w:t>Transfer rule</w:t>
      </w:r>
    </w:p>
    <w:p w:rsidR="0033727A" w:rsidRDefault="0033727A" w:rsidP="00246698">
      <w:pPr>
        <w:numPr>
          <w:ilvl w:val="0"/>
          <w:numId w:val="23"/>
        </w:numPr>
        <w:autoSpaceDE w:val="0"/>
        <w:autoSpaceDN w:val="0"/>
        <w:adjustRightInd w:val="0"/>
        <w:rPr>
          <w:rFonts w:cs="Calibri"/>
          <w:bCs/>
          <w:sz w:val="20"/>
          <w:szCs w:val="20"/>
        </w:rPr>
      </w:pPr>
      <w:r>
        <w:rPr>
          <w:rFonts w:cs="Calibri"/>
          <w:bCs/>
          <w:sz w:val="20"/>
          <w:szCs w:val="20"/>
        </w:rPr>
        <w:t>Recruiting</w:t>
      </w:r>
    </w:p>
    <w:p w:rsidR="0033727A" w:rsidRPr="00E161E9" w:rsidRDefault="0033727A" w:rsidP="00246698">
      <w:pPr>
        <w:numPr>
          <w:ilvl w:val="0"/>
          <w:numId w:val="23"/>
        </w:numPr>
        <w:autoSpaceDE w:val="0"/>
        <w:autoSpaceDN w:val="0"/>
        <w:adjustRightInd w:val="0"/>
        <w:rPr>
          <w:rFonts w:cs="Calibri"/>
          <w:bCs/>
          <w:sz w:val="20"/>
          <w:szCs w:val="20"/>
        </w:rPr>
      </w:pPr>
      <w:r>
        <w:rPr>
          <w:rFonts w:cs="Calibri"/>
          <w:bCs/>
          <w:sz w:val="20"/>
          <w:szCs w:val="20"/>
        </w:rPr>
        <w:t>Amateur status</w:t>
      </w:r>
    </w:p>
    <w:p w:rsidR="0033727A" w:rsidRPr="00120474" w:rsidRDefault="0033727A" w:rsidP="00A71636">
      <w:pPr>
        <w:autoSpaceDE w:val="0"/>
        <w:autoSpaceDN w:val="0"/>
        <w:adjustRightInd w:val="0"/>
        <w:rPr>
          <w:rFonts w:cs="Calibri"/>
          <w:b/>
          <w:bCs/>
          <w:sz w:val="20"/>
          <w:szCs w:val="20"/>
        </w:rPr>
      </w:pPr>
    </w:p>
    <w:p w:rsidR="0033727A" w:rsidRPr="00120474" w:rsidRDefault="0033727A" w:rsidP="00A71636">
      <w:pPr>
        <w:autoSpaceDE w:val="0"/>
        <w:autoSpaceDN w:val="0"/>
        <w:adjustRightInd w:val="0"/>
        <w:rPr>
          <w:rFonts w:cs="Calibri"/>
          <w:b/>
          <w:bCs/>
          <w:sz w:val="20"/>
          <w:szCs w:val="20"/>
        </w:rPr>
      </w:pPr>
      <w:r w:rsidRPr="00120474">
        <w:rPr>
          <w:rFonts w:cs="Calibri"/>
          <w:b/>
          <w:bCs/>
          <w:sz w:val="20"/>
          <w:szCs w:val="20"/>
        </w:rPr>
        <w:t>Sect. 7: Non-School Competition</w:t>
      </w:r>
    </w:p>
    <w:p w:rsidR="00232FB6" w:rsidRDefault="0033727A" w:rsidP="00A71636">
      <w:pPr>
        <w:autoSpaceDE w:val="0"/>
        <w:autoSpaceDN w:val="0"/>
        <w:adjustRightInd w:val="0"/>
        <w:ind w:left="360" w:hanging="360"/>
        <w:rPr>
          <w:rFonts w:cs="Calibri"/>
          <w:sz w:val="20"/>
          <w:szCs w:val="20"/>
        </w:rPr>
      </w:pPr>
      <w:r w:rsidRPr="00120474">
        <w:rPr>
          <w:rFonts w:cs="Calibri"/>
          <w:sz w:val="20"/>
          <w:szCs w:val="20"/>
        </w:rPr>
        <w:t xml:space="preserve">A. </w:t>
      </w:r>
      <w:r>
        <w:rPr>
          <w:rFonts w:cs="Calibri"/>
          <w:sz w:val="20"/>
          <w:szCs w:val="20"/>
        </w:rPr>
        <w:t xml:space="preserve">   </w:t>
      </w:r>
      <w:r w:rsidRPr="00120474">
        <w:rPr>
          <w:rFonts w:cs="Calibri"/>
          <w:sz w:val="20"/>
          <w:szCs w:val="20"/>
        </w:rPr>
        <w:t>A member of a school team is a student athlete who is regularly present for, and actively participates in, all team practices and competitions. Bona fide members of a school team</w:t>
      </w:r>
      <w:r w:rsidR="00232FB6">
        <w:rPr>
          <w:rFonts w:cs="Calibri"/>
          <w:sz w:val="20"/>
          <w:szCs w:val="20"/>
        </w:rPr>
        <w:t>, as of the first date to practice in that sport</w:t>
      </w:r>
      <w:proofErr w:type="gramStart"/>
      <w:r w:rsidR="00232FB6">
        <w:rPr>
          <w:rFonts w:cs="Calibri"/>
          <w:sz w:val="20"/>
          <w:szCs w:val="20"/>
        </w:rPr>
        <w:t xml:space="preserve">, </w:t>
      </w:r>
      <w:r w:rsidRPr="00120474">
        <w:rPr>
          <w:rFonts w:cs="Calibri"/>
          <w:sz w:val="20"/>
          <w:szCs w:val="20"/>
        </w:rPr>
        <w:t xml:space="preserve"> are</w:t>
      </w:r>
      <w:proofErr w:type="gramEnd"/>
      <w:r w:rsidRPr="00120474">
        <w:rPr>
          <w:rFonts w:cs="Calibri"/>
          <w:sz w:val="20"/>
          <w:szCs w:val="20"/>
        </w:rPr>
        <w:t xml:space="preserve"> prevented from missing a high school practice or competition to compete with an out-of-school team, practice or competition to include tournaments, showcases, combines or other athletic events. </w:t>
      </w:r>
    </w:p>
    <w:p w:rsidR="00232FB6" w:rsidRDefault="00232FB6" w:rsidP="00A71636">
      <w:pPr>
        <w:autoSpaceDE w:val="0"/>
        <w:autoSpaceDN w:val="0"/>
        <w:adjustRightInd w:val="0"/>
        <w:ind w:left="360" w:hanging="360"/>
        <w:rPr>
          <w:rFonts w:cs="Calibri"/>
          <w:sz w:val="20"/>
          <w:szCs w:val="20"/>
        </w:rPr>
      </w:pPr>
    </w:p>
    <w:p w:rsidR="0033727A" w:rsidRPr="00120474" w:rsidRDefault="0033727A" w:rsidP="00A71636">
      <w:pPr>
        <w:autoSpaceDE w:val="0"/>
        <w:autoSpaceDN w:val="0"/>
        <w:adjustRightInd w:val="0"/>
        <w:ind w:left="360"/>
        <w:rPr>
          <w:rFonts w:cs="Calibri"/>
          <w:sz w:val="20"/>
          <w:szCs w:val="20"/>
        </w:rPr>
      </w:pPr>
      <w:r w:rsidRPr="00120474">
        <w:rPr>
          <w:rFonts w:cs="Calibri"/>
          <w:sz w:val="20"/>
          <w:szCs w:val="20"/>
        </w:rPr>
        <w:t>Whenever a conflict arises between the high school team practice/competition and an out-of-school practice/competition on the same day, the high school team practice/competition must be honored by the student athlete. Priority must be given at all times to the high school team, its practices, and its contests unless a waiver has been granted by the principal and athletic director. It is expressly understood that waivers shall not be granted on a regular basis and shall only be granted in extraordinary circumstances.</w:t>
      </w:r>
    </w:p>
    <w:p w:rsidR="00232FB6" w:rsidRDefault="00232FB6" w:rsidP="00A71636">
      <w:pPr>
        <w:autoSpaceDE w:val="0"/>
        <w:autoSpaceDN w:val="0"/>
        <w:adjustRightInd w:val="0"/>
        <w:ind w:left="360" w:hanging="360"/>
        <w:rPr>
          <w:rFonts w:cs="Calibri"/>
          <w:sz w:val="20"/>
          <w:szCs w:val="20"/>
        </w:rPr>
      </w:pPr>
    </w:p>
    <w:p w:rsidR="0033727A" w:rsidRPr="00120474" w:rsidRDefault="0033727A" w:rsidP="00A71636">
      <w:pPr>
        <w:autoSpaceDE w:val="0"/>
        <w:autoSpaceDN w:val="0"/>
        <w:adjustRightInd w:val="0"/>
        <w:ind w:left="360"/>
        <w:rPr>
          <w:rFonts w:cs="Calibri"/>
          <w:sz w:val="20"/>
          <w:szCs w:val="20"/>
        </w:rPr>
      </w:pPr>
      <w:r w:rsidRPr="00232FB6">
        <w:rPr>
          <w:rFonts w:cs="Calibri"/>
          <w:b/>
          <w:sz w:val="20"/>
          <w:szCs w:val="20"/>
        </w:rPr>
        <w:t>Penalties</w:t>
      </w:r>
      <w:r w:rsidRPr="00120474">
        <w:rPr>
          <w:rFonts w:cs="Calibri"/>
          <w:sz w:val="20"/>
          <w:szCs w:val="20"/>
        </w:rPr>
        <w:t>: Any student athlete who violates this rule, unless a waiver has been granted as stated above, for the first time shall be declared ineligible for the next four (4) consecutive interscholastic events or three (3) weeks of a season in which the student athlete is a participant, whichever is greater. This Penalty is effective from the date of his or her last participation in a high school sport. Any student athlete who violates this rule a second time or subsequent time shall be declared ineligible for participation in any high school sport for the balance of the school year.</w:t>
      </w:r>
    </w:p>
    <w:p w:rsidR="0033727A" w:rsidRPr="00120474" w:rsidRDefault="0033727A" w:rsidP="00A71636">
      <w:pPr>
        <w:autoSpaceDE w:val="0"/>
        <w:autoSpaceDN w:val="0"/>
        <w:adjustRightInd w:val="0"/>
        <w:rPr>
          <w:rFonts w:cs="Calibri"/>
          <w:b/>
          <w:bCs/>
          <w:sz w:val="20"/>
          <w:szCs w:val="20"/>
        </w:rPr>
      </w:pPr>
    </w:p>
    <w:p w:rsidR="0033727A" w:rsidRPr="00120474" w:rsidRDefault="0033727A" w:rsidP="00A71636">
      <w:pPr>
        <w:autoSpaceDE w:val="0"/>
        <w:autoSpaceDN w:val="0"/>
        <w:adjustRightInd w:val="0"/>
        <w:rPr>
          <w:rFonts w:cs="Calibri"/>
          <w:b/>
          <w:bCs/>
          <w:sz w:val="20"/>
          <w:szCs w:val="20"/>
        </w:rPr>
      </w:pPr>
    </w:p>
    <w:p w:rsidR="0033727A" w:rsidRPr="00120474" w:rsidRDefault="0033727A" w:rsidP="00A71636">
      <w:pPr>
        <w:autoSpaceDE w:val="0"/>
        <w:autoSpaceDN w:val="0"/>
        <w:adjustRightInd w:val="0"/>
        <w:rPr>
          <w:rFonts w:cs="Calibri"/>
          <w:b/>
          <w:bCs/>
          <w:sz w:val="20"/>
          <w:szCs w:val="20"/>
        </w:rPr>
      </w:pPr>
    </w:p>
    <w:p w:rsidR="0033727A" w:rsidRPr="00120474" w:rsidRDefault="0033727A" w:rsidP="00A71636">
      <w:pPr>
        <w:autoSpaceDE w:val="0"/>
        <w:autoSpaceDN w:val="0"/>
        <w:adjustRightInd w:val="0"/>
        <w:rPr>
          <w:rFonts w:cs="Calibri"/>
          <w:b/>
          <w:bCs/>
          <w:sz w:val="20"/>
          <w:szCs w:val="20"/>
        </w:rPr>
      </w:pPr>
    </w:p>
    <w:p w:rsidR="0033727A" w:rsidRPr="00120474" w:rsidRDefault="0033727A" w:rsidP="00A71636">
      <w:pPr>
        <w:autoSpaceDE w:val="0"/>
        <w:autoSpaceDN w:val="0"/>
        <w:adjustRightInd w:val="0"/>
        <w:rPr>
          <w:rFonts w:cs="Calibri"/>
          <w:b/>
          <w:bCs/>
          <w:sz w:val="20"/>
          <w:szCs w:val="20"/>
        </w:rPr>
      </w:pPr>
    </w:p>
    <w:p w:rsidR="00232FB6" w:rsidRDefault="00232FB6" w:rsidP="00A71636">
      <w:pPr>
        <w:autoSpaceDE w:val="0"/>
        <w:autoSpaceDN w:val="0"/>
        <w:adjustRightInd w:val="0"/>
        <w:rPr>
          <w:rFonts w:cs="Calibri"/>
          <w:b/>
          <w:bCs/>
          <w:sz w:val="20"/>
          <w:szCs w:val="20"/>
        </w:rPr>
      </w:pPr>
    </w:p>
    <w:p w:rsidR="0033727A" w:rsidRPr="00120474" w:rsidRDefault="0033727A" w:rsidP="00A71636">
      <w:pPr>
        <w:autoSpaceDE w:val="0"/>
        <w:autoSpaceDN w:val="0"/>
        <w:adjustRightInd w:val="0"/>
        <w:rPr>
          <w:rFonts w:cs="Calibri"/>
          <w:b/>
          <w:bCs/>
          <w:sz w:val="20"/>
          <w:szCs w:val="20"/>
        </w:rPr>
      </w:pPr>
      <w:r w:rsidRPr="00120474">
        <w:rPr>
          <w:rFonts w:cs="Calibri"/>
          <w:b/>
          <w:bCs/>
          <w:sz w:val="20"/>
          <w:szCs w:val="20"/>
        </w:rPr>
        <w:lastRenderedPageBreak/>
        <w:t>Sect. 9: Out-of-Season Competition</w:t>
      </w:r>
      <w:r w:rsidR="00536AAA">
        <w:rPr>
          <w:rFonts w:cs="Calibri"/>
          <w:b/>
          <w:bCs/>
          <w:sz w:val="20"/>
          <w:szCs w:val="20"/>
        </w:rPr>
        <w:t xml:space="preserve"> </w:t>
      </w:r>
    </w:p>
    <w:p w:rsidR="0033727A" w:rsidRPr="00266EB5" w:rsidRDefault="0033727A" w:rsidP="00A71636">
      <w:pPr>
        <w:autoSpaceDE w:val="0"/>
        <w:autoSpaceDN w:val="0"/>
        <w:adjustRightInd w:val="0"/>
        <w:rPr>
          <w:rFonts w:cs="Calibri"/>
          <w:b/>
          <w:bCs/>
          <w:sz w:val="20"/>
          <w:szCs w:val="20"/>
        </w:rPr>
      </w:pPr>
      <w:r w:rsidRPr="00266EB5">
        <w:rPr>
          <w:rFonts w:cs="Calibri"/>
          <w:sz w:val="20"/>
          <w:szCs w:val="20"/>
        </w:rPr>
        <w:t xml:space="preserve">A. </w:t>
      </w:r>
      <w:r w:rsidRPr="00266EB5">
        <w:rPr>
          <w:rFonts w:cs="Calibri"/>
          <w:b/>
          <w:bCs/>
          <w:sz w:val="20"/>
          <w:szCs w:val="20"/>
        </w:rPr>
        <w:t xml:space="preserve">School Year: Fall Starting Date </w:t>
      </w:r>
      <w:proofErr w:type="gramStart"/>
      <w:r w:rsidRPr="00266EB5">
        <w:rPr>
          <w:rFonts w:cs="Calibri"/>
          <w:b/>
          <w:bCs/>
          <w:sz w:val="20"/>
          <w:szCs w:val="20"/>
        </w:rPr>
        <w:t>Until</w:t>
      </w:r>
      <w:proofErr w:type="gramEnd"/>
      <w:r w:rsidRPr="00266EB5">
        <w:rPr>
          <w:rFonts w:cs="Calibri"/>
          <w:b/>
          <w:bCs/>
          <w:sz w:val="20"/>
          <w:szCs w:val="20"/>
        </w:rPr>
        <w:t xml:space="preserve"> Spring Closing Date</w:t>
      </w:r>
    </w:p>
    <w:p w:rsidR="00266EB5" w:rsidRPr="00266EB5" w:rsidRDefault="00266EB5" w:rsidP="00A71636">
      <w:pPr>
        <w:autoSpaceDE w:val="0"/>
        <w:autoSpaceDN w:val="0"/>
        <w:adjustRightInd w:val="0"/>
        <w:ind w:left="360" w:hanging="180"/>
        <w:rPr>
          <w:rFonts w:cs="Calibri"/>
          <w:bCs/>
          <w:sz w:val="20"/>
          <w:szCs w:val="20"/>
        </w:rPr>
      </w:pPr>
      <w:r w:rsidRPr="00266EB5">
        <w:rPr>
          <w:rFonts w:cs="Calibri"/>
          <w:bCs/>
          <w:sz w:val="20"/>
          <w:szCs w:val="20"/>
        </w:rPr>
        <w:t xml:space="preserve">1. A coach may have contact with his/her team or potential (above grade 6) team members for the purpose </w:t>
      </w:r>
      <w:proofErr w:type="gramStart"/>
      <w:r w:rsidRPr="00266EB5">
        <w:rPr>
          <w:rFonts w:cs="Calibri"/>
          <w:bCs/>
          <w:sz w:val="20"/>
          <w:szCs w:val="20"/>
        </w:rPr>
        <w:t xml:space="preserve">of </w:t>
      </w:r>
      <w:r>
        <w:rPr>
          <w:rFonts w:cs="Calibri"/>
          <w:bCs/>
          <w:sz w:val="20"/>
          <w:szCs w:val="20"/>
        </w:rPr>
        <w:t xml:space="preserve"> i</w:t>
      </w:r>
      <w:r w:rsidRPr="00266EB5">
        <w:rPr>
          <w:rFonts w:cs="Calibri"/>
          <w:bCs/>
          <w:sz w:val="20"/>
          <w:szCs w:val="20"/>
        </w:rPr>
        <w:t>nstruction</w:t>
      </w:r>
      <w:proofErr w:type="gramEnd"/>
      <w:r w:rsidRPr="00266EB5">
        <w:rPr>
          <w:rFonts w:cs="Calibri"/>
          <w:bCs/>
          <w:sz w:val="20"/>
          <w:szCs w:val="20"/>
        </w:rPr>
        <w:t xml:space="preserve">, skill development and conditioning outside of the season provided the following steps are followed: </w:t>
      </w:r>
    </w:p>
    <w:p w:rsidR="00266EB5" w:rsidRPr="00266EB5" w:rsidRDefault="00266EB5" w:rsidP="00A71636">
      <w:pPr>
        <w:autoSpaceDE w:val="0"/>
        <w:autoSpaceDN w:val="0"/>
        <w:adjustRightInd w:val="0"/>
        <w:ind w:left="630" w:hanging="270"/>
        <w:rPr>
          <w:rFonts w:cs="Calibri"/>
          <w:bCs/>
          <w:sz w:val="20"/>
          <w:szCs w:val="20"/>
        </w:rPr>
      </w:pPr>
      <w:proofErr w:type="gramStart"/>
      <w:r w:rsidRPr="00266EB5">
        <w:rPr>
          <w:rFonts w:cs="Calibri"/>
          <w:bCs/>
          <w:sz w:val="20"/>
          <w:szCs w:val="20"/>
        </w:rPr>
        <w:t xml:space="preserve">a. </w:t>
      </w:r>
      <w:r>
        <w:rPr>
          <w:rFonts w:cs="Calibri"/>
          <w:bCs/>
          <w:sz w:val="20"/>
          <w:szCs w:val="20"/>
        </w:rPr>
        <w:t xml:space="preserve"> </w:t>
      </w:r>
      <w:r w:rsidRPr="00266EB5">
        <w:rPr>
          <w:rFonts w:cs="Calibri"/>
          <w:bCs/>
          <w:sz w:val="20"/>
          <w:szCs w:val="20"/>
        </w:rPr>
        <w:t>A</w:t>
      </w:r>
      <w:proofErr w:type="gramEnd"/>
      <w:r w:rsidRPr="00266EB5">
        <w:rPr>
          <w:rFonts w:cs="Calibri"/>
          <w:bCs/>
          <w:sz w:val="20"/>
          <w:szCs w:val="20"/>
        </w:rPr>
        <w:t xml:space="preserve"> coach is defined as anyone presently under contract or anyone under contract the previous year. (This includes volunteer coaches.) </w:t>
      </w:r>
    </w:p>
    <w:p w:rsidR="00266EB5" w:rsidRPr="00266EB5" w:rsidRDefault="00266EB5" w:rsidP="00A71636">
      <w:pPr>
        <w:autoSpaceDE w:val="0"/>
        <w:autoSpaceDN w:val="0"/>
        <w:adjustRightInd w:val="0"/>
        <w:ind w:left="630" w:hanging="270"/>
        <w:rPr>
          <w:rFonts w:cs="Calibri"/>
          <w:bCs/>
          <w:sz w:val="20"/>
          <w:szCs w:val="20"/>
        </w:rPr>
      </w:pPr>
      <w:proofErr w:type="gramStart"/>
      <w:r w:rsidRPr="00266EB5">
        <w:rPr>
          <w:rFonts w:cs="Calibri"/>
          <w:bCs/>
          <w:sz w:val="20"/>
          <w:szCs w:val="20"/>
        </w:rPr>
        <w:t xml:space="preserve">b. </w:t>
      </w:r>
      <w:r>
        <w:rPr>
          <w:rFonts w:cs="Calibri"/>
          <w:bCs/>
          <w:sz w:val="20"/>
          <w:szCs w:val="20"/>
        </w:rPr>
        <w:t xml:space="preserve"> </w:t>
      </w:r>
      <w:r w:rsidRPr="00266EB5">
        <w:rPr>
          <w:rFonts w:cs="Calibri"/>
          <w:bCs/>
          <w:sz w:val="20"/>
          <w:szCs w:val="20"/>
        </w:rPr>
        <w:t>That</w:t>
      </w:r>
      <w:proofErr w:type="gramEnd"/>
      <w:r w:rsidRPr="00266EB5">
        <w:rPr>
          <w:rFonts w:cs="Calibri"/>
          <w:bCs/>
          <w:sz w:val="20"/>
          <w:szCs w:val="20"/>
        </w:rPr>
        <w:t xml:space="preserve"> no district provided operational school funds are used to subsidize out-of-seas</w:t>
      </w:r>
      <w:r>
        <w:rPr>
          <w:rFonts w:cs="Calibri"/>
          <w:bCs/>
          <w:sz w:val="20"/>
          <w:szCs w:val="20"/>
        </w:rPr>
        <w:t xml:space="preserve">on activity. Use of </w:t>
      </w:r>
      <w:r w:rsidRPr="00266EB5">
        <w:rPr>
          <w:rFonts w:cs="Calibri"/>
          <w:bCs/>
          <w:sz w:val="20"/>
          <w:szCs w:val="20"/>
        </w:rPr>
        <w:t xml:space="preserve">Booster funds or fundraised monies is permissible only to subsidize activity that is open to all. </w:t>
      </w:r>
    </w:p>
    <w:p w:rsidR="00266EB5" w:rsidRPr="00266EB5" w:rsidRDefault="00266EB5" w:rsidP="00A71636">
      <w:pPr>
        <w:autoSpaceDE w:val="0"/>
        <w:autoSpaceDN w:val="0"/>
        <w:adjustRightInd w:val="0"/>
        <w:ind w:left="630" w:hanging="270"/>
        <w:rPr>
          <w:rFonts w:cs="Calibri"/>
          <w:bCs/>
          <w:sz w:val="20"/>
          <w:szCs w:val="20"/>
        </w:rPr>
      </w:pPr>
      <w:proofErr w:type="gramStart"/>
      <w:r w:rsidRPr="00266EB5">
        <w:rPr>
          <w:rFonts w:cs="Calibri"/>
          <w:bCs/>
          <w:sz w:val="20"/>
          <w:szCs w:val="20"/>
        </w:rPr>
        <w:t xml:space="preserve">c. </w:t>
      </w:r>
      <w:r>
        <w:rPr>
          <w:rFonts w:cs="Calibri"/>
          <w:bCs/>
          <w:sz w:val="20"/>
          <w:szCs w:val="20"/>
        </w:rPr>
        <w:t xml:space="preserve"> </w:t>
      </w:r>
      <w:r w:rsidRPr="00266EB5">
        <w:rPr>
          <w:rFonts w:cs="Calibri"/>
          <w:bCs/>
          <w:sz w:val="20"/>
          <w:szCs w:val="20"/>
        </w:rPr>
        <w:t>A</w:t>
      </w:r>
      <w:proofErr w:type="gramEnd"/>
      <w:r w:rsidRPr="00266EB5">
        <w:rPr>
          <w:rFonts w:cs="Calibri"/>
          <w:bCs/>
          <w:sz w:val="20"/>
          <w:szCs w:val="20"/>
        </w:rPr>
        <w:t xml:space="preserve"> written plan is developed by the coach and approved by the principal, athletic director and superintendent. </w:t>
      </w:r>
    </w:p>
    <w:p w:rsidR="00266EB5" w:rsidRPr="00266EB5" w:rsidRDefault="00266EB5" w:rsidP="00A71636">
      <w:pPr>
        <w:autoSpaceDE w:val="0"/>
        <w:autoSpaceDN w:val="0"/>
        <w:adjustRightInd w:val="0"/>
        <w:ind w:left="630" w:hanging="270"/>
        <w:rPr>
          <w:rFonts w:cs="Calibri"/>
          <w:bCs/>
          <w:sz w:val="20"/>
          <w:szCs w:val="20"/>
        </w:rPr>
      </w:pPr>
      <w:proofErr w:type="gramStart"/>
      <w:r w:rsidRPr="00266EB5">
        <w:rPr>
          <w:rFonts w:cs="Calibri"/>
          <w:bCs/>
          <w:sz w:val="20"/>
          <w:szCs w:val="20"/>
        </w:rPr>
        <w:t xml:space="preserve">d. </w:t>
      </w:r>
      <w:r>
        <w:rPr>
          <w:rFonts w:cs="Calibri"/>
          <w:bCs/>
          <w:sz w:val="20"/>
          <w:szCs w:val="20"/>
        </w:rPr>
        <w:t xml:space="preserve"> </w:t>
      </w:r>
      <w:r w:rsidRPr="00266EB5">
        <w:rPr>
          <w:rFonts w:cs="Calibri"/>
          <w:bCs/>
          <w:sz w:val="20"/>
          <w:szCs w:val="20"/>
        </w:rPr>
        <w:t>The</w:t>
      </w:r>
      <w:proofErr w:type="gramEnd"/>
      <w:r w:rsidRPr="00266EB5">
        <w:rPr>
          <w:rFonts w:cs="Calibri"/>
          <w:bCs/>
          <w:sz w:val="20"/>
          <w:szCs w:val="20"/>
        </w:rPr>
        <w:t xml:space="preserve"> written plan describes the goals of the activity, the number of participants, the site to be </w:t>
      </w:r>
      <w:r>
        <w:rPr>
          <w:rFonts w:cs="Calibri"/>
          <w:bCs/>
          <w:sz w:val="20"/>
          <w:szCs w:val="20"/>
        </w:rPr>
        <w:t>u</w:t>
      </w:r>
      <w:r w:rsidRPr="00266EB5">
        <w:rPr>
          <w:rFonts w:cs="Calibri"/>
          <w:bCs/>
          <w:sz w:val="20"/>
          <w:szCs w:val="20"/>
        </w:rPr>
        <w:t xml:space="preserve">sed and the amount of time. </w:t>
      </w:r>
    </w:p>
    <w:p w:rsidR="00266EB5" w:rsidRPr="00266EB5" w:rsidRDefault="00266EB5" w:rsidP="00A71636">
      <w:pPr>
        <w:autoSpaceDE w:val="0"/>
        <w:autoSpaceDN w:val="0"/>
        <w:adjustRightInd w:val="0"/>
        <w:ind w:left="630" w:hanging="270"/>
        <w:rPr>
          <w:rFonts w:cs="Calibri"/>
          <w:bCs/>
          <w:sz w:val="20"/>
          <w:szCs w:val="20"/>
        </w:rPr>
      </w:pPr>
      <w:proofErr w:type="gramStart"/>
      <w:r w:rsidRPr="00266EB5">
        <w:rPr>
          <w:rFonts w:cs="Calibri"/>
          <w:bCs/>
          <w:sz w:val="20"/>
          <w:szCs w:val="20"/>
        </w:rPr>
        <w:t xml:space="preserve">e. </w:t>
      </w:r>
      <w:r>
        <w:rPr>
          <w:rFonts w:cs="Calibri"/>
          <w:bCs/>
          <w:sz w:val="20"/>
          <w:szCs w:val="20"/>
        </w:rPr>
        <w:t xml:space="preserve"> </w:t>
      </w:r>
      <w:r w:rsidRPr="00266EB5">
        <w:rPr>
          <w:rFonts w:cs="Calibri"/>
          <w:bCs/>
          <w:sz w:val="20"/>
          <w:szCs w:val="20"/>
        </w:rPr>
        <w:t>The</w:t>
      </w:r>
      <w:proofErr w:type="gramEnd"/>
      <w:r w:rsidRPr="00266EB5">
        <w:rPr>
          <w:rFonts w:cs="Calibri"/>
          <w:bCs/>
          <w:sz w:val="20"/>
          <w:szCs w:val="20"/>
        </w:rPr>
        <w:t xml:space="preserve"> purpose is to allow individual and/or small groups of students to participate in conditioning and instructional/skill development activities for individual growth and improvement. Scrimmages, games, leagues and full team practices are not allowed. </w:t>
      </w:r>
    </w:p>
    <w:p w:rsidR="00266EB5" w:rsidRPr="00266EB5" w:rsidRDefault="00266EB5" w:rsidP="00A71636">
      <w:pPr>
        <w:autoSpaceDE w:val="0"/>
        <w:autoSpaceDN w:val="0"/>
        <w:adjustRightInd w:val="0"/>
        <w:ind w:left="630" w:hanging="270"/>
        <w:rPr>
          <w:rFonts w:cs="Calibri"/>
          <w:bCs/>
          <w:sz w:val="20"/>
          <w:szCs w:val="20"/>
        </w:rPr>
      </w:pPr>
      <w:proofErr w:type="gramStart"/>
      <w:r w:rsidRPr="00266EB5">
        <w:rPr>
          <w:rFonts w:cs="Calibri"/>
          <w:bCs/>
          <w:sz w:val="20"/>
          <w:szCs w:val="20"/>
        </w:rPr>
        <w:t xml:space="preserve">f. </w:t>
      </w:r>
      <w:r>
        <w:rPr>
          <w:rFonts w:cs="Calibri"/>
          <w:bCs/>
          <w:sz w:val="20"/>
          <w:szCs w:val="20"/>
        </w:rPr>
        <w:t xml:space="preserve"> </w:t>
      </w:r>
      <w:r w:rsidRPr="00266EB5">
        <w:rPr>
          <w:rFonts w:cs="Calibri"/>
          <w:bCs/>
          <w:sz w:val="20"/>
          <w:szCs w:val="20"/>
        </w:rPr>
        <w:t>The</w:t>
      </w:r>
      <w:proofErr w:type="gramEnd"/>
      <w:r w:rsidRPr="00266EB5">
        <w:rPr>
          <w:rFonts w:cs="Calibri"/>
          <w:bCs/>
          <w:sz w:val="20"/>
          <w:szCs w:val="20"/>
        </w:rPr>
        <w:t xml:space="preserve"> plan is approved and does not compete with existing seasonal commitments by the student athlete. The provisions of By-Law Article II: Eligibility Sect. 7: Non-School Competition with respect to priority given to school teams applies to activities permitted under the provisions of this By-Law. </w:t>
      </w:r>
    </w:p>
    <w:p w:rsidR="00266EB5" w:rsidRPr="00266EB5" w:rsidRDefault="00266EB5" w:rsidP="00A71636">
      <w:pPr>
        <w:autoSpaceDE w:val="0"/>
        <w:autoSpaceDN w:val="0"/>
        <w:adjustRightInd w:val="0"/>
        <w:ind w:left="630" w:hanging="270"/>
        <w:rPr>
          <w:rFonts w:cs="Calibri"/>
          <w:bCs/>
          <w:sz w:val="20"/>
          <w:szCs w:val="20"/>
        </w:rPr>
      </w:pPr>
      <w:proofErr w:type="gramStart"/>
      <w:r w:rsidRPr="00266EB5">
        <w:rPr>
          <w:rFonts w:cs="Calibri"/>
          <w:bCs/>
          <w:sz w:val="20"/>
          <w:szCs w:val="20"/>
        </w:rPr>
        <w:t xml:space="preserve">g. </w:t>
      </w:r>
      <w:r>
        <w:rPr>
          <w:rFonts w:cs="Calibri"/>
          <w:bCs/>
          <w:sz w:val="20"/>
          <w:szCs w:val="20"/>
        </w:rPr>
        <w:t xml:space="preserve"> </w:t>
      </w:r>
      <w:r w:rsidRPr="00266EB5">
        <w:rPr>
          <w:rFonts w:cs="Calibri"/>
          <w:bCs/>
          <w:sz w:val="20"/>
          <w:szCs w:val="20"/>
        </w:rPr>
        <w:t>The</w:t>
      </w:r>
      <w:proofErr w:type="gramEnd"/>
      <w:r w:rsidRPr="00266EB5">
        <w:rPr>
          <w:rFonts w:cs="Calibri"/>
          <w:bCs/>
          <w:sz w:val="20"/>
          <w:szCs w:val="20"/>
        </w:rPr>
        <w:t xml:space="preserve"> coach has the ability to have contact with his/her perspective athletes during the academic year in the season that precedes their sport season. This would be termed the “live” period for contact. The fall season could work with students during the previous spring season. The winter season could work with students during the fall and the spring season could work with students during the winter. </w:t>
      </w:r>
    </w:p>
    <w:p w:rsidR="00266EB5" w:rsidRPr="00266EB5" w:rsidRDefault="00266EB5" w:rsidP="00A71636">
      <w:pPr>
        <w:autoSpaceDE w:val="0"/>
        <w:autoSpaceDN w:val="0"/>
        <w:adjustRightInd w:val="0"/>
        <w:ind w:left="630" w:hanging="270"/>
        <w:rPr>
          <w:rFonts w:cs="Calibri"/>
          <w:bCs/>
          <w:sz w:val="20"/>
          <w:szCs w:val="20"/>
        </w:rPr>
      </w:pPr>
      <w:proofErr w:type="gramStart"/>
      <w:r w:rsidRPr="00266EB5">
        <w:rPr>
          <w:rFonts w:cs="Calibri"/>
          <w:bCs/>
          <w:sz w:val="20"/>
          <w:szCs w:val="20"/>
        </w:rPr>
        <w:t xml:space="preserve">h. </w:t>
      </w:r>
      <w:r>
        <w:rPr>
          <w:rFonts w:cs="Calibri"/>
          <w:bCs/>
          <w:sz w:val="20"/>
          <w:szCs w:val="20"/>
        </w:rPr>
        <w:t xml:space="preserve"> </w:t>
      </w:r>
      <w:r w:rsidRPr="00266EB5">
        <w:rPr>
          <w:rFonts w:cs="Calibri"/>
          <w:bCs/>
          <w:sz w:val="20"/>
          <w:szCs w:val="20"/>
        </w:rPr>
        <w:t>Individual</w:t>
      </w:r>
      <w:proofErr w:type="gramEnd"/>
      <w:r w:rsidRPr="00266EB5">
        <w:rPr>
          <w:rFonts w:cs="Calibri"/>
          <w:bCs/>
          <w:sz w:val="20"/>
          <w:szCs w:val="20"/>
        </w:rPr>
        <w:t xml:space="preserve"> schools may adopt more restrictive policies relative to out-of-season competition based on the school districts policies and or resources.</w:t>
      </w:r>
    </w:p>
    <w:p w:rsidR="00266EB5" w:rsidRPr="00E2295F" w:rsidRDefault="00266EB5" w:rsidP="00A71636">
      <w:pPr>
        <w:autoSpaceDE w:val="0"/>
        <w:autoSpaceDN w:val="0"/>
        <w:adjustRightInd w:val="0"/>
        <w:rPr>
          <w:rFonts w:cs="Calibri"/>
          <w:b/>
          <w:bCs/>
          <w:sz w:val="20"/>
          <w:szCs w:val="20"/>
          <w:highlight w:val="yellow"/>
        </w:rPr>
      </w:pPr>
    </w:p>
    <w:p w:rsidR="0033727A" w:rsidRPr="00266EB5" w:rsidRDefault="0033727A" w:rsidP="00A71636">
      <w:pPr>
        <w:autoSpaceDE w:val="0"/>
        <w:autoSpaceDN w:val="0"/>
        <w:adjustRightInd w:val="0"/>
        <w:rPr>
          <w:rFonts w:cs="Calibri"/>
          <w:sz w:val="20"/>
          <w:szCs w:val="20"/>
        </w:rPr>
      </w:pPr>
      <w:r w:rsidRPr="00266EB5">
        <w:rPr>
          <w:rFonts w:cs="Calibri"/>
          <w:sz w:val="20"/>
          <w:szCs w:val="20"/>
        </w:rPr>
        <w:t xml:space="preserve">B. </w:t>
      </w:r>
      <w:r w:rsidR="0079601A">
        <w:rPr>
          <w:rFonts w:cs="Calibri"/>
          <w:sz w:val="20"/>
          <w:szCs w:val="20"/>
        </w:rPr>
        <w:t xml:space="preserve"> </w:t>
      </w:r>
      <w:r w:rsidRPr="00266EB5">
        <w:rPr>
          <w:rFonts w:cs="Calibri"/>
          <w:b/>
          <w:bCs/>
          <w:sz w:val="20"/>
          <w:szCs w:val="20"/>
        </w:rPr>
        <w:t>Summer:</w:t>
      </w:r>
      <w:r w:rsidRPr="00266EB5">
        <w:rPr>
          <w:rFonts w:cs="Calibri"/>
          <w:sz w:val="20"/>
          <w:szCs w:val="20"/>
        </w:rPr>
        <w:t>*</w:t>
      </w:r>
    </w:p>
    <w:p w:rsidR="0033727A" w:rsidRPr="00266EB5" w:rsidRDefault="0033727A" w:rsidP="00A71636">
      <w:pPr>
        <w:autoSpaceDE w:val="0"/>
        <w:autoSpaceDN w:val="0"/>
        <w:adjustRightInd w:val="0"/>
        <w:ind w:left="270"/>
        <w:rPr>
          <w:rFonts w:cs="Calibri"/>
          <w:sz w:val="20"/>
          <w:szCs w:val="20"/>
        </w:rPr>
      </w:pPr>
      <w:r w:rsidRPr="00266EB5">
        <w:rPr>
          <w:rFonts w:cs="Calibri"/>
          <w:sz w:val="20"/>
          <w:szCs w:val="20"/>
        </w:rPr>
        <w:t>A high school coach who is employed by a school district (paid or volunteer) may coach his/her sport under the following conditions:</w:t>
      </w:r>
    </w:p>
    <w:p w:rsidR="0033727A" w:rsidRPr="00266EB5" w:rsidRDefault="0033727A" w:rsidP="00A71636">
      <w:pPr>
        <w:autoSpaceDE w:val="0"/>
        <w:autoSpaceDN w:val="0"/>
        <w:adjustRightInd w:val="0"/>
        <w:ind w:left="270"/>
        <w:rPr>
          <w:rFonts w:cs="Calibri"/>
          <w:sz w:val="20"/>
          <w:szCs w:val="20"/>
        </w:rPr>
      </w:pPr>
      <w:r w:rsidRPr="00266EB5">
        <w:rPr>
          <w:rFonts w:cs="Calibri"/>
          <w:sz w:val="20"/>
          <w:szCs w:val="20"/>
        </w:rPr>
        <w:t>1. The school year has ended for the school.</w:t>
      </w:r>
    </w:p>
    <w:p w:rsidR="0033727A" w:rsidRPr="00266EB5" w:rsidRDefault="0033727A" w:rsidP="00A71636">
      <w:pPr>
        <w:autoSpaceDE w:val="0"/>
        <w:autoSpaceDN w:val="0"/>
        <w:adjustRightInd w:val="0"/>
        <w:ind w:left="270"/>
        <w:rPr>
          <w:rFonts w:cs="Calibri"/>
          <w:sz w:val="20"/>
          <w:szCs w:val="20"/>
        </w:rPr>
      </w:pPr>
      <w:r w:rsidRPr="00266EB5">
        <w:rPr>
          <w:rFonts w:cs="Calibri"/>
          <w:sz w:val="20"/>
          <w:szCs w:val="20"/>
        </w:rPr>
        <w:t>2. That no school funds are used (excludes facilities and equipment).</w:t>
      </w:r>
    </w:p>
    <w:p w:rsidR="0033727A" w:rsidRPr="00266EB5" w:rsidRDefault="0033727A" w:rsidP="00A71636">
      <w:pPr>
        <w:autoSpaceDE w:val="0"/>
        <w:autoSpaceDN w:val="0"/>
        <w:adjustRightInd w:val="0"/>
        <w:rPr>
          <w:rFonts w:cs="Calibri"/>
          <w:sz w:val="12"/>
          <w:szCs w:val="12"/>
        </w:rPr>
      </w:pPr>
    </w:p>
    <w:p w:rsidR="0033727A" w:rsidRDefault="0033727A" w:rsidP="0079601A">
      <w:pPr>
        <w:autoSpaceDE w:val="0"/>
        <w:autoSpaceDN w:val="0"/>
        <w:adjustRightInd w:val="0"/>
        <w:ind w:left="270" w:hanging="270"/>
        <w:rPr>
          <w:rFonts w:cs="Calibri"/>
          <w:sz w:val="20"/>
          <w:szCs w:val="20"/>
        </w:rPr>
      </w:pPr>
      <w:r w:rsidRPr="00266EB5">
        <w:rPr>
          <w:rFonts w:cs="Calibri"/>
          <w:sz w:val="20"/>
          <w:szCs w:val="20"/>
        </w:rPr>
        <w:t xml:space="preserve">C. </w:t>
      </w:r>
      <w:r w:rsidR="0079601A">
        <w:rPr>
          <w:rFonts w:cs="Calibri"/>
          <w:sz w:val="20"/>
          <w:szCs w:val="20"/>
        </w:rPr>
        <w:t xml:space="preserve"> </w:t>
      </w:r>
      <w:r w:rsidRPr="00266EB5">
        <w:rPr>
          <w:rFonts w:cs="Calibri"/>
          <w:b/>
          <w:bCs/>
          <w:sz w:val="20"/>
          <w:szCs w:val="20"/>
        </w:rPr>
        <w:t xml:space="preserve">Captains Practice: </w:t>
      </w:r>
      <w:r w:rsidRPr="00266EB5">
        <w:rPr>
          <w:rFonts w:cs="Calibri"/>
          <w:sz w:val="20"/>
          <w:szCs w:val="20"/>
        </w:rPr>
        <w:t>Captains practices are not permitted under any circumstances whether during the school year or summer.</w:t>
      </w:r>
    </w:p>
    <w:p w:rsidR="00266EB5" w:rsidRDefault="00266EB5" w:rsidP="00A71636">
      <w:pPr>
        <w:autoSpaceDE w:val="0"/>
        <w:autoSpaceDN w:val="0"/>
        <w:adjustRightInd w:val="0"/>
        <w:rPr>
          <w:rFonts w:cs="Calibri"/>
          <w:sz w:val="20"/>
          <w:szCs w:val="20"/>
        </w:rPr>
      </w:pPr>
    </w:p>
    <w:p w:rsidR="00266EB5" w:rsidRDefault="00266EB5" w:rsidP="00A71636">
      <w:pPr>
        <w:autoSpaceDE w:val="0"/>
        <w:autoSpaceDN w:val="0"/>
        <w:adjustRightInd w:val="0"/>
        <w:ind w:left="270" w:hanging="270"/>
        <w:rPr>
          <w:rFonts w:cs="Calibri"/>
          <w:sz w:val="20"/>
          <w:szCs w:val="20"/>
        </w:rPr>
      </w:pPr>
      <w:r w:rsidRPr="00266EB5">
        <w:rPr>
          <w:rFonts w:cs="Calibri"/>
          <w:b/>
          <w:sz w:val="20"/>
          <w:szCs w:val="20"/>
        </w:rPr>
        <w:t>D.  Other:</w:t>
      </w:r>
      <w:r w:rsidRPr="00266EB5">
        <w:rPr>
          <w:rFonts w:cs="Calibri"/>
          <w:sz w:val="20"/>
          <w:szCs w:val="20"/>
        </w:rPr>
        <w:t xml:space="preserve"> Coaches may coach in All-Star competitions (</w:t>
      </w:r>
      <w:proofErr w:type="spellStart"/>
      <w:r w:rsidRPr="00266EB5">
        <w:rPr>
          <w:rFonts w:cs="Calibri"/>
          <w:sz w:val="20"/>
          <w:szCs w:val="20"/>
        </w:rPr>
        <w:t>eg</w:t>
      </w:r>
      <w:proofErr w:type="spellEnd"/>
      <w:r w:rsidRPr="00266EB5">
        <w:rPr>
          <w:rFonts w:cs="Calibri"/>
          <w:sz w:val="20"/>
          <w:szCs w:val="20"/>
        </w:rPr>
        <w:t xml:space="preserve">. </w:t>
      </w:r>
      <w:proofErr w:type="gramStart"/>
      <w:r w:rsidRPr="00266EB5">
        <w:rPr>
          <w:rFonts w:cs="Calibri"/>
          <w:sz w:val="20"/>
          <w:szCs w:val="20"/>
        </w:rPr>
        <w:t>A.A.U.)</w:t>
      </w:r>
      <w:proofErr w:type="gramEnd"/>
      <w:r w:rsidRPr="00266EB5">
        <w:rPr>
          <w:rFonts w:cs="Calibri"/>
          <w:sz w:val="20"/>
          <w:szCs w:val="20"/>
        </w:rPr>
        <w:t xml:space="preserve"> </w:t>
      </w:r>
      <w:proofErr w:type="gramStart"/>
      <w:r w:rsidRPr="00266EB5">
        <w:rPr>
          <w:rFonts w:cs="Calibri"/>
          <w:sz w:val="20"/>
          <w:szCs w:val="20"/>
        </w:rPr>
        <w:t>a</w:t>
      </w:r>
      <w:r>
        <w:rPr>
          <w:rFonts w:cs="Calibri"/>
          <w:sz w:val="20"/>
          <w:szCs w:val="20"/>
        </w:rPr>
        <w:t>nd</w:t>
      </w:r>
      <w:proofErr w:type="gramEnd"/>
      <w:r>
        <w:rPr>
          <w:rFonts w:cs="Calibri"/>
          <w:sz w:val="20"/>
          <w:szCs w:val="20"/>
        </w:rPr>
        <w:t xml:space="preserve"> are exempt from this By-Law </w:t>
      </w:r>
      <w:r w:rsidRPr="00266EB5">
        <w:rPr>
          <w:rFonts w:cs="Calibri"/>
          <w:sz w:val="20"/>
          <w:szCs w:val="20"/>
        </w:rPr>
        <w:t xml:space="preserve">only if the </w:t>
      </w:r>
      <w:r>
        <w:rPr>
          <w:rFonts w:cs="Calibri"/>
          <w:sz w:val="20"/>
          <w:szCs w:val="20"/>
        </w:rPr>
        <w:t>f</w:t>
      </w:r>
      <w:r w:rsidRPr="00266EB5">
        <w:rPr>
          <w:rFonts w:cs="Calibri"/>
          <w:sz w:val="20"/>
          <w:szCs w:val="20"/>
        </w:rPr>
        <w:t>ollowing conditions exist:</w:t>
      </w:r>
    </w:p>
    <w:p w:rsidR="00266EB5" w:rsidRPr="00266EB5" w:rsidRDefault="00266EB5" w:rsidP="00A71636">
      <w:pPr>
        <w:autoSpaceDE w:val="0"/>
        <w:autoSpaceDN w:val="0"/>
        <w:adjustRightInd w:val="0"/>
        <w:ind w:left="540" w:hanging="270"/>
        <w:rPr>
          <w:rFonts w:cs="Calibri"/>
          <w:sz w:val="20"/>
          <w:szCs w:val="20"/>
        </w:rPr>
      </w:pPr>
      <w:r w:rsidRPr="00266EB5">
        <w:rPr>
          <w:rFonts w:cs="Calibri"/>
          <w:sz w:val="20"/>
          <w:szCs w:val="20"/>
        </w:rPr>
        <w:t xml:space="preserve">1. </w:t>
      </w:r>
      <w:r>
        <w:rPr>
          <w:rFonts w:cs="Calibri"/>
          <w:sz w:val="20"/>
          <w:szCs w:val="20"/>
        </w:rPr>
        <w:t xml:space="preserve"> </w:t>
      </w:r>
      <w:r w:rsidRPr="00266EB5">
        <w:rPr>
          <w:rFonts w:cs="Calibri"/>
          <w:sz w:val="20"/>
          <w:szCs w:val="20"/>
        </w:rPr>
        <w:t xml:space="preserve">That the NHIAA, through the Executive Director, has been properly notified by the member school principal of the </w:t>
      </w:r>
      <w:proofErr w:type="gramStart"/>
      <w:r w:rsidRPr="00266EB5">
        <w:rPr>
          <w:rFonts w:cs="Calibri"/>
          <w:sz w:val="20"/>
          <w:szCs w:val="20"/>
        </w:rPr>
        <w:t>coaches</w:t>
      </w:r>
      <w:proofErr w:type="gramEnd"/>
      <w:r w:rsidRPr="00266EB5">
        <w:rPr>
          <w:rFonts w:cs="Calibri"/>
          <w:sz w:val="20"/>
          <w:szCs w:val="20"/>
        </w:rPr>
        <w:t xml:space="preserve"> selection. </w:t>
      </w:r>
    </w:p>
    <w:p w:rsidR="00266EB5" w:rsidRPr="00266EB5" w:rsidRDefault="00266EB5" w:rsidP="00A71636">
      <w:pPr>
        <w:autoSpaceDE w:val="0"/>
        <w:autoSpaceDN w:val="0"/>
        <w:adjustRightInd w:val="0"/>
        <w:ind w:left="270"/>
        <w:rPr>
          <w:rFonts w:cs="Calibri"/>
          <w:sz w:val="20"/>
          <w:szCs w:val="20"/>
        </w:rPr>
      </w:pPr>
      <w:r w:rsidRPr="00266EB5">
        <w:rPr>
          <w:rFonts w:cs="Calibri"/>
          <w:sz w:val="20"/>
          <w:szCs w:val="20"/>
        </w:rPr>
        <w:t xml:space="preserve">2. </w:t>
      </w:r>
      <w:r>
        <w:rPr>
          <w:rFonts w:cs="Calibri"/>
          <w:sz w:val="20"/>
          <w:szCs w:val="20"/>
        </w:rPr>
        <w:t xml:space="preserve"> </w:t>
      </w:r>
      <w:r w:rsidRPr="00266EB5">
        <w:rPr>
          <w:rFonts w:cs="Calibri"/>
          <w:sz w:val="20"/>
          <w:szCs w:val="20"/>
        </w:rPr>
        <w:t xml:space="preserve">That no school funds or equipment are used. </w:t>
      </w:r>
    </w:p>
    <w:p w:rsidR="00266EB5" w:rsidRPr="00266EB5" w:rsidRDefault="00266EB5" w:rsidP="00A71636">
      <w:pPr>
        <w:autoSpaceDE w:val="0"/>
        <w:autoSpaceDN w:val="0"/>
        <w:adjustRightInd w:val="0"/>
        <w:ind w:left="540" w:hanging="270"/>
        <w:rPr>
          <w:rFonts w:cs="Calibri"/>
          <w:sz w:val="20"/>
          <w:szCs w:val="20"/>
        </w:rPr>
      </w:pPr>
      <w:r w:rsidRPr="00266EB5">
        <w:rPr>
          <w:rFonts w:cs="Calibri"/>
          <w:sz w:val="20"/>
          <w:szCs w:val="20"/>
        </w:rPr>
        <w:t xml:space="preserve">3. </w:t>
      </w:r>
      <w:r>
        <w:rPr>
          <w:rFonts w:cs="Calibri"/>
          <w:sz w:val="20"/>
          <w:szCs w:val="20"/>
        </w:rPr>
        <w:t xml:space="preserve"> </w:t>
      </w:r>
      <w:r w:rsidRPr="00266EB5">
        <w:rPr>
          <w:rFonts w:cs="Calibri"/>
          <w:sz w:val="20"/>
          <w:szCs w:val="20"/>
        </w:rPr>
        <w:t>That no more than 25% of the group/teams can come from his/her s</w:t>
      </w:r>
      <w:r>
        <w:rPr>
          <w:rFonts w:cs="Calibri"/>
          <w:sz w:val="20"/>
          <w:szCs w:val="20"/>
        </w:rPr>
        <w:t xml:space="preserve">chool team or potential (above </w:t>
      </w:r>
      <w:r w:rsidRPr="00266EB5">
        <w:rPr>
          <w:rFonts w:cs="Calibri"/>
          <w:sz w:val="20"/>
          <w:szCs w:val="20"/>
        </w:rPr>
        <w:t xml:space="preserve">grade 6) candidates of that school. Expanding or rotating groups/teams is not permitted as a means to circumvent this policy. Regardless of how a program is structured, the coach cannot have contact with more than 25% of his/her existing or potential players. </w:t>
      </w:r>
    </w:p>
    <w:p w:rsidR="00266EB5" w:rsidRPr="00266EB5" w:rsidRDefault="00266EB5" w:rsidP="00A71636">
      <w:pPr>
        <w:autoSpaceDE w:val="0"/>
        <w:autoSpaceDN w:val="0"/>
        <w:adjustRightInd w:val="0"/>
        <w:ind w:left="270"/>
        <w:rPr>
          <w:rFonts w:cs="Calibri"/>
          <w:sz w:val="20"/>
          <w:szCs w:val="20"/>
        </w:rPr>
      </w:pPr>
      <w:r w:rsidRPr="00266EB5">
        <w:rPr>
          <w:rFonts w:cs="Calibri"/>
          <w:sz w:val="20"/>
          <w:szCs w:val="20"/>
        </w:rPr>
        <w:t xml:space="preserve">4. </w:t>
      </w:r>
      <w:r>
        <w:rPr>
          <w:rFonts w:cs="Calibri"/>
          <w:sz w:val="20"/>
          <w:szCs w:val="20"/>
        </w:rPr>
        <w:t xml:space="preserve"> </w:t>
      </w:r>
      <w:r w:rsidRPr="00266EB5">
        <w:rPr>
          <w:rFonts w:cs="Calibri"/>
          <w:sz w:val="20"/>
          <w:szCs w:val="20"/>
        </w:rPr>
        <w:t>Whenever possible, the players from that same school mus</w:t>
      </w:r>
      <w:r>
        <w:rPr>
          <w:rFonts w:cs="Calibri"/>
          <w:sz w:val="20"/>
          <w:szCs w:val="20"/>
        </w:rPr>
        <w:t xml:space="preserve">t be divided between different </w:t>
      </w:r>
      <w:r w:rsidRPr="00266EB5">
        <w:rPr>
          <w:rFonts w:cs="Calibri"/>
          <w:sz w:val="20"/>
          <w:szCs w:val="20"/>
        </w:rPr>
        <w:t xml:space="preserve">groups/levels. </w:t>
      </w:r>
    </w:p>
    <w:p w:rsidR="00266EB5" w:rsidRPr="00266EB5" w:rsidRDefault="00266EB5" w:rsidP="00A71636">
      <w:pPr>
        <w:autoSpaceDE w:val="0"/>
        <w:autoSpaceDN w:val="0"/>
        <w:adjustRightInd w:val="0"/>
        <w:ind w:left="540" w:hanging="270"/>
        <w:rPr>
          <w:rFonts w:cs="Calibri"/>
          <w:sz w:val="20"/>
          <w:szCs w:val="20"/>
        </w:rPr>
      </w:pPr>
      <w:r w:rsidRPr="00266EB5">
        <w:rPr>
          <w:rFonts w:cs="Calibri"/>
          <w:sz w:val="20"/>
          <w:szCs w:val="20"/>
        </w:rPr>
        <w:t xml:space="preserve">5. </w:t>
      </w:r>
      <w:r>
        <w:rPr>
          <w:rFonts w:cs="Calibri"/>
          <w:sz w:val="20"/>
          <w:szCs w:val="20"/>
        </w:rPr>
        <w:t xml:space="preserve"> </w:t>
      </w:r>
      <w:r w:rsidRPr="00266EB5">
        <w:rPr>
          <w:rFonts w:cs="Calibri"/>
          <w:sz w:val="20"/>
          <w:szCs w:val="20"/>
        </w:rPr>
        <w:t>That where a conflict exists between the participation on a school</w:t>
      </w:r>
      <w:r>
        <w:rPr>
          <w:rFonts w:cs="Calibri"/>
          <w:sz w:val="20"/>
          <w:szCs w:val="20"/>
        </w:rPr>
        <w:t xml:space="preserve"> sponsored team and an outside </w:t>
      </w:r>
      <w:r w:rsidRPr="00266EB5">
        <w:rPr>
          <w:rFonts w:cs="Calibri"/>
          <w:sz w:val="20"/>
          <w:szCs w:val="20"/>
        </w:rPr>
        <w:t xml:space="preserve">team; the school team will receive priority consideration. </w:t>
      </w:r>
    </w:p>
    <w:p w:rsidR="00266EB5" w:rsidRPr="00266EB5" w:rsidRDefault="00266EB5" w:rsidP="00A71636">
      <w:pPr>
        <w:autoSpaceDE w:val="0"/>
        <w:autoSpaceDN w:val="0"/>
        <w:adjustRightInd w:val="0"/>
        <w:ind w:left="270"/>
        <w:rPr>
          <w:rFonts w:cs="Calibri"/>
          <w:sz w:val="20"/>
          <w:szCs w:val="20"/>
        </w:rPr>
      </w:pPr>
      <w:r w:rsidRPr="00266EB5">
        <w:rPr>
          <w:rFonts w:cs="Calibri"/>
          <w:sz w:val="20"/>
          <w:szCs w:val="20"/>
        </w:rPr>
        <w:t xml:space="preserve">6. </w:t>
      </w:r>
      <w:r>
        <w:rPr>
          <w:rFonts w:cs="Calibri"/>
          <w:sz w:val="20"/>
          <w:szCs w:val="20"/>
        </w:rPr>
        <w:t xml:space="preserve"> </w:t>
      </w:r>
      <w:r w:rsidRPr="00266EB5">
        <w:rPr>
          <w:rFonts w:cs="Calibri"/>
          <w:sz w:val="20"/>
          <w:szCs w:val="20"/>
        </w:rPr>
        <w:t xml:space="preserve">Sports activities that are permitted out of season must also meet the following conditions: </w:t>
      </w:r>
    </w:p>
    <w:p w:rsidR="00266EB5" w:rsidRPr="00266EB5" w:rsidRDefault="00266EB5" w:rsidP="00A71636">
      <w:pPr>
        <w:autoSpaceDE w:val="0"/>
        <w:autoSpaceDN w:val="0"/>
        <w:adjustRightInd w:val="0"/>
        <w:ind w:left="270" w:firstLine="270"/>
        <w:rPr>
          <w:rFonts w:cs="Calibri"/>
          <w:sz w:val="20"/>
          <w:szCs w:val="20"/>
        </w:rPr>
      </w:pPr>
      <w:proofErr w:type="gramStart"/>
      <w:r w:rsidRPr="00266EB5">
        <w:rPr>
          <w:rFonts w:cs="Calibri"/>
          <w:sz w:val="20"/>
          <w:szCs w:val="20"/>
        </w:rPr>
        <w:t xml:space="preserve">a. </w:t>
      </w:r>
      <w:r>
        <w:rPr>
          <w:rFonts w:cs="Calibri"/>
          <w:sz w:val="20"/>
          <w:szCs w:val="20"/>
        </w:rPr>
        <w:t xml:space="preserve"> </w:t>
      </w:r>
      <w:r w:rsidRPr="00266EB5">
        <w:rPr>
          <w:rFonts w:cs="Calibri"/>
          <w:sz w:val="20"/>
          <w:szCs w:val="20"/>
        </w:rPr>
        <w:t>No</w:t>
      </w:r>
      <w:proofErr w:type="gramEnd"/>
      <w:r w:rsidRPr="00266EB5">
        <w:rPr>
          <w:rFonts w:cs="Calibri"/>
          <w:sz w:val="20"/>
          <w:szCs w:val="20"/>
        </w:rPr>
        <w:t xml:space="preserve"> use of school owned or issued warm-ups and/or uniforms </w:t>
      </w:r>
    </w:p>
    <w:p w:rsidR="00266EB5" w:rsidRDefault="00266EB5" w:rsidP="00A71636">
      <w:pPr>
        <w:autoSpaceDE w:val="0"/>
        <w:autoSpaceDN w:val="0"/>
        <w:adjustRightInd w:val="0"/>
        <w:ind w:left="810" w:hanging="270"/>
        <w:rPr>
          <w:rFonts w:cs="Calibri"/>
          <w:sz w:val="20"/>
          <w:szCs w:val="20"/>
        </w:rPr>
      </w:pPr>
      <w:proofErr w:type="gramStart"/>
      <w:r w:rsidRPr="00266EB5">
        <w:rPr>
          <w:rFonts w:cs="Calibri"/>
          <w:sz w:val="20"/>
          <w:szCs w:val="20"/>
        </w:rPr>
        <w:t xml:space="preserve">b. </w:t>
      </w:r>
      <w:r>
        <w:rPr>
          <w:rFonts w:cs="Calibri"/>
          <w:sz w:val="20"/>
          <w:szCs w:val="20"/>
        </w:rPr>
        <w:t xml:space="preserve"> </w:t>
      </w:r>
      <w:r w:rsidRPr="00266EB5">
        <w:rPr>
          <w:rFonts w:cs="Calibri"/>
          <w:sz w:val="20"/>
          <w:szCs w:val="20"/>
        </w:rPr>
        <w:t>A</w:t>
      </w:r>
      <w:proofErr w:type="gramEnd"/>
      <w:r w:rsidRPr="00266EB5">
        <w:rPr>
          <w:rFonts w:cs="Calibri"/>
          <w:sz w:val="20"/>
          <w:szCs w:val="20"/>
        </w:rPr>
        <w:t xml:space="preserve"> student may accept a symbolic award or merchandise which does not have a value or cost in excess of $20.00 </w:t>
      </w:r>
      <w:r w:rsidRPr="00266EB5">
        <w:rPr>
          <w:rFonts w:cs="Calibri"/>
          <w:sz w:val="20"/>
          <w:szCs w:val="20"/>
        </w:rPr>
        <w:cr/>
      </w:r>
    </w:p>
    <w:p w:rsidR="00A71636" w:rsidRDefault="00A71636" w:rsidP="00A71636">
      <w:pPr>
        <w:autoSpaceDE w:val="0"/>
        <w:autoSpaceDN w:val="0"/>
        <w:adjustRightInd w:val="0"/>
        <w:rPr>
          <w:rFonts w:cs="Calibri"/>
          <w:b/>
          <w:sz w:val="20"/>
          <w:szCs w:val="20"/>
        </w:rPr>
      </w:pPr>
    </w:p>
    <w:p w:rsidR="00A71636" w:rsidRDefault="00A71636" w:rsidP="00A71636">
      <w:pPr>
        <w:autoSpaceDE w:val="0"/>
        <w:autoSpaceDN w:val="0"/>
        <w:adjustRightInd w:val="0"/>
        <w:rPr>
          <w:rFonts w:cs="Calibri"/>
          <w:b/>
          <w:sz w:val="20"/>
          <w:szCs w:val="20"/>
        </w:rPr>
      </w:pPr>
    </w:p>
    <w:p w:rsidR="00A71636" w:rsidRDefault="00A71636" w:rsidP="00A71636">
      <w:pPr>
        <w:autoSpaceDE w:val="0"/>
        <w:autoSpaceDN w:val="0"/>
        <w:adjustRightInd w:val="0"/>
        <w:rPr>
          <w:rFonts w:cs="Calibri"/>
          <w:b/>
          <w:sz w:val="20"/>
          <w:szCs w:val="20"/>
        </w:rPr>
      </w:pPr>
    </w:p>
    <w:p w:rsidR="00A71636" w:rsidRDefault="00A71636" w:rsidP="00A71636">
      <w:pPr>
        <w:autoSpaceDE w:val="0"/>
        <w:autoSpaceDN w:val="0"/>
        <w:adjustRightInd w:val="0"/>
        <w:rPr>
          <w:rFonts w:cs="Calibri"/>
          <w:b/>
          <w:sz w:val="20"/>
          <w:szCs w:val="20"/>
        </w:rPr>
      </w:pPr>
    </w:p>
    <w:p w:rsidR="00A71636" w:rsidRDefault="00A71636" w:rsidP="00A71636">
      <w:pPr>
        <w:autoSpaceDE w:val="0"/>
        <w:autoSpaceDN w:val="0"/>
        <w:adjustRightInd w:val="0"/>
        <w:rPr>
          <w:rFonts w:cs="Calibri"/>
          <w:b/>
          <w:sz w:val="20"/>
          <w:szCs w:val="20"/>
        </w:rPr>
      </w:pPr>
    </w:p>
    <w:p w:rsidR="00756D1D" w:rsidRPr="00756D1D" w:rsidRDefault="00756D1D" w:rsidP="00A71636">
      <w:pPr>
        <w:autoSpaceDE w:val="0"/>
        <w:autoSpaceDN w:val="0"/>
        <w:adjustRightInd w:val="0"/>
        <w:rPr>
          <w:rFonts w:cs="Calibri"/>
          <w:b/>
          <w:sz w:val="20"/>
          <w:szCs w:val="20"/>
        </w:rPr>
      </w:pPr>
      <w:r w:rsidRPr="00756D1D">
        <w:rPr>
          <w:rFonts w:cs="Calibri"/>
          <w:b/>
          <w:sz w:val="20"/>
          <w:szCs w:val="20"/>
        </w:rPr>
        <w:t xml:space="preserve">E. </w:t>
      </w:r>
      <w:r>
        <w:rPr>
          <w:rFonts w:cs="Calibri"/>
          <w:b/>
          <w:sz w:val="20"/>
          <w:szCs w:val="20"/>
        </w:rPr>
        <w:t xml:space="preserve"> </w:t>
      </w:r>
      <w:r w:rsidRPr="00756D1D">
        <w:rPr>
          <w:rFonts w:cs="Calibri"/>
          <w:b/>
          <w:sz w:val="20"/>
          <w:szCs w:val="20"/>
        </w:rPr>
        <w:t xml:space="preserve">Out of Season Competition Definitions: </w:t>
      </w:r>
    </w:p>
    <w:p w:rsidR="00756D1D" w:rsidRPr="00756D1D" w:rsidRDefault="00756D1D" w:rsidP="00A71636">
      <w:pPr>
        <w:autoSpaceDE w:val="0"/>
        <w:autoSpaceDN w:val="0"/>
        <w:adjustRightInd w:val="0"/>
        <w:ind w:left="540" w:hanging="270"/>
        <w:rPr>
          <w:rFonts w:cs="Calibri"/>
          <w:sz w:val="20"/>
          <w:szCs w:val="20"/>
        </w:rPr>
      </w:pPr>
      <w:r w:rsidRPr="00756D1D">
        <w:rPr>
          <w:rFonts w:cs="Calibri"/>
          <w:sz w:val="20"/>
          <w:szCs w:val="20"/>
        </w:rPr>
        <w:t xml:space="preserve">1. </w:t>
      </w:r>
      <w:r>
        <w:rPr>
          <w:rFonts w:cs="Calibri"/>
          <w:sz w:val="20"/>
          <w:szCs w:val="20"/>
        </w:rPr>
        <w:t xml:space="preserve"> </w:t>
      </w:r>
      <w:r w:rsidRPr="00756D1D">
        <w:rPr>
          <w:rFonts w:cs="Calibri"/>
          <w:sz w:val="20"/>
          <w:szCs w:val="20"/>
        </w:rPr>
        <w:t xml:space="preserve">Open Gym: School sponsored “open gym “or “after school” activities are permitted in the member school’s facilities out-of-season if they adhere to the following principles. </w:t>
      </w:r>
    </w:p>
    <w:p w:rsidR="00756D1D" w:rsidRPr="00756D1D" w:rsidRDefault="00756D1D" w:rsidP="00A71636">
      <w:pPr>
        <w:autoSpaceDE w:val="0"/>
        <w:autoSpaceDN w:val="0"/>
        <w:adjustRightInd w:val="0"/>
        <w:ind w:left="810" w:hanging="270"/>
        <w:rPr>
          <w:rFonts w:cs="Calibri"/>
          <w:sz w:val="20"/>
          <w:szCs w:val="20"/>
        </w:rPr>
      </w:pPr>
      <w:proofErr w:type="gramStart"/>
      <w:r w:rsidRPr="00756D1D">
        <w:rPr>
          <w:rFonts w:cs="Calibri"/>
          <w:sz w:val="20"/>
          <w:szCs w:val="20"/>
        </w:rPr>
        <w:t xml:space="preserve">a. </w:t>
      </w:r>
      <w:r>
        <w:rPr>
          <w:rFonts w:cs="Calibri"/>
          <w:sz w:val="20"/>
          <w:szCs w:val="20"/>
        </w:rPr>
        <w:t xml:space="preserve"> </w:t>
      </w:r>
      <w:r w:rsidRPr="00756D1D">
        <w:rPr>
          <w:rFonts w:cs="Calibri"/>
          <w:sz w:val="20"/>
          <w:szCs w:val="20"/>
        </w:rPr>
        <w:t>Diversity</w:t>
      </w:r>
      <w:proofErr w:type="gramEnd"/>
      <w:r w:rsidRPr="00756D1D">
        <w:rPr>
          <w:rFonts w:cs="Calibri"/>
          <w:sz w:val="20"/>
          <w:szCs w:val="20"/>
        </w:rPr>
        <w:t xml:space="preserve"> of students - Program must be open to all students on an equal basis. </w:t>
      </w:r>
    </w:p>
    <w:p w:rsidR="00756D1D" w:rsidRPr="00756D1D" w:rsidRDefault="00756D1D" w:rsidP="00A71636">
      <w:pPr>
        <w:autoSpaceDE w:val="0"/>
        <w:autoSpaceDN w:val="0"/>
        <w:adjustRightInd w:val="0"/>
        <w:ind w:left="810" w:hanging="270"/>
        <w:rPr>
          <w:rFonts w:cs="Calibri"/>
          <w:sz w:val="20"/>
          <w:szCs w:val="20"/>
        </w:rPr>
      </w:pPr>
      <w:proofErr w:type="gramStart"/>
      <w:r w:rsidRPr="00756D1D">
        <w:rPr>
          <w:rFonts w:cs="Calibri"/>
          <w:sz w:val="20"/>
          <w:szCs w:val="20"/>
        </w:rPr>
        <w:t xml:space="preserve">b. </w:t>
      </w:r>
      <w:r>
        <w:rPr>
          <w:rFonts w:cs="Calibri"/>
          <w:sz w:val="20"/>
          <w:szCs w:val="20"/>
        </w:rPr>
        <w:t xml:space="preserve"> </w:t>
      </w:r>
      <w:r w:rsidRPr="00756D1D">
        <w:rPr>
          <w:rFonts w:cs="Calibri"/>
          <w:sz w:val="20"/>
          <w:szCs w:val="20"/>
        </w:rPr>
        <w:t>Diversity</w:t>
      </w:r>
      <w:proofErr w:type="gramEnd"/>
      <w:r w:rsidRPr="00756D1D">
        <w:rPr>
          <w:rFonts w:cs="Calibri"/>
          <w:sz w:val="20"/>
          <w:szCs w:val="20"/>
        </w:rPr>
        <w:t xml:space="preserve"> of activities - A variety of sports must be activities that are offered throughout the year, not a focus on one (1) sport. </w:t>
      </w:r>
    </w:p>
    <w:p w:rsidR="00756D1D" w:rsidRPr="00756D1D" w:rsidRDefault="00756D1D" w:rsidP="00A71636">
      <w:pPr>
        <w:autoSpaceDE w:val="0"/>
        <w:autoSpaceDN w:val="0"/>
        <w:adjustRightInd w:val="0"/>
        <w:ind w:left="810" w:hanging="270"/>
        <w:rPr>
          <w:rFonts w:cs="Calibri"/>
          <w:sz w:val="20"/>
          <w:szCs w:val="20"/>
        </w:rPr>
      </w:pPr>
      <w:proofErr w:type="gramStart"/>
      <w:r w:rsidRPr="00756D1D">
        <w:rPr>
          <w:rFonts w:cs="Calibri"/>
          <w:sz w:val="20"/>
          <w:szCs w:val="20"/>
        </w:rPr>
        <w:t xml:space="preserve">c. </w:t>
      </w:r>
      <w:r>
        <w:rPr>
          <w:rFonts w:cs="Calibri"/>
          <w:sz w:val="20"/>
          <w:szCs w:val="20"/>
        </w:rPr>
        <w:t xml:space="preserve"> </w:t>
      </w:r>
      <w:r w:rsidRPr="00756D1D">
        <w:rPr>
          <w:rFonts w:cs="Calibri"/>
          <w:sz w:val="20"/>
          <w:szCs w:val="20"/>
        </w:rPr>
        <w:t>Student</w:t>
      </w:r>
      <w:proofErr w:type="gramEnd"/>
      <w:r w:rsidRPr="00756D1D">
        <w:rPr>
          <w:rFonts w:cs="Calibri"/>
          <w:sz w:val="20"/>
          <w:szCs w:val="20"/>
        </w:rPr>
        <w:t xml:space="preserve"> conducted - Students must be able to choose from school offered activities. A coach of a sport under NHIAA jurisdiction shall follow all the regulations under the NHIAA </w:t>
      </w:r>
      <w:proofErr w:type="gramStart"/>
      <w:r w:rsidRPr="00756D1D">
        <w:rPr>
          <w:rFonts w:cs="Calibri"/>
          <w:sz w:val="20"/>
          <w:szCs w:val="20"/>
        </w:rPr>
        <w:t>Out</w:t>
      </w:r>
      <w:proofErr w:type="gramEnd"/>
      <w:r w:rsidRPr="00756D1D">
        <w:rPr>
          <w:rFonts w:cs="Calibri"/>
          <w:sz w:val="20"/>
          <w:szCs w:val="20"/>
        </w:rPr>
        <w:t xml:space="preserve"> of Season Competition By-Laws. </w:t>
      </w:r>
    </w:p>
    <w:p w:rsidR="00756D1D" w:rsidRPr="00756D1D" w:rsidRDefault="00756D1D" w:rsidP="00A71636">
      <w:pPr>
        <w:autoSpaceDE w:val="0"/>
        <w:autoSpaceDN w:val="0"/>
        <w:adjustRightInd w:val="0"/>
        <w:ind w:left="810" w:hanging="270"/>
        <w:rPr>
          <w:rFonts w:cs="Calibri"/>
          <w:sz w:val="20"/>
          <w:szCs w:val="20"/>
        </w:rPr>
      </w:pPr>
      <w:proofErr w:type="gramStart"/>
      <w:r w:rsidRPr="00756D1D">
        <w:rPr>
          <w:rFonts w:cs="Calibri"/>
          <w:sz w:val="20"/>
          <w:szCs w:val="20"/>
        </w:rPr>
        <w:t xml:space="preserve">d. </w:t>
      </w:r>
      <w:r>
        <w:rPr>
          <w:rFonts w:cs="Calibri"/>
          <w:sz w:val="20"/>
          <w:szCs w:val="20"/>
        </w:rPr>
        <w:t xml:space="preserve"> </w:t>
      </w:r>
      <w:r w:rsidRPr="00756D1D">
        <w:rPr>
          <w:rFonts w:cs="Calibri"/>
          <w:sz w:val="20"/>
          <w:szCs w:val="20"/>
        </w:rPr>
        <w:t>Recreation</w:t>
      </w:r>
      <w:proofErr w:type="gramEnd"/>
      <w:r w:rsidRPr="00756D1D">
        <w:rPr>
          <w:rFonts w:cs="Calibri"/>
          <w:sz w:val="20"/>
          <w:szCs w:val="20"/>
        </w:rPr>
        <w:t xml:space="preserve"> emphasis - The program cannot be an organized program of instruction and/or competition. </w:t>
      </w:r>
    </w:p>
    <w:p w:rsidR="00756D1D" w:rsidRPr="00756D1D" w:rsidRDefault="00756D1D" w:rsidP="00A71636">
      <w:pPr>
        <w:autoSpaceDE w:val="0"/>
        <w:autoSpaceDN w:val="0"/>
        <w:adjustRightInd w:val="0"/>
        <w:ind w:left="810" w:hanging="270"/>
        <w:rPr>
          <w:rFonts w:cs="Calibri"/>
          <w:sz w:val="20"/>
          <w:szCs w:val="20"/>
        </w:rPr>
      </w:pPr>
      <w:proofErr w:type="gramStart"/>
      <w:r w:rsidRPr="00756D1D">
        <w:rPr>
          <w:rFonts w:cs="Calibri"/>
          <w:sz w:val="20"/>
          <w:szCs w:val="20"/>
        </w:rPr>
        <w:t xml:space="preserve">e. </w:t>
      </w:r>
      <w:r>
        <w:rPr>
          <w:rFonts w:cs="Calibri"/>
          <w:sz w:val="20"/>
          <w:szCs w:val="20"/>
        </w:rPr>
        <w:t xml:space="preserve"> </w:t>
      </w:r>
      <w:r w:rsidRPr="00756D1D">
        <w:rPr>
          <w:rFonts w:cs="Calibri"/>
          <w:sz w:val="20"/>
          <w:szCs w:val="20"/>
        </w:rPr>
        <w:t>A</w:t>
      </w:r>
      <w:proofErr w:type="gramEnd"/>
      <w:r w:rsidRPr="00756D1D">
        <w:rPr>
          <w:rFonts w:cs="Calibri"/>
          <w:sz w:val="20"/>
          <w:szCs w:val="20"/>
        </w:rPr>
        <w:t xml:space="preserve"> high school coach who is employed by a school district (paid or volunteer) may supervise an </w:t>
      </w:r>
      <w:r>
        <w:rPr>
          <w:rFonts w:cs="Calibri"/>
          <w:sz w:val="20"/>
          <w:szCs w:val="20"/>
        </w:rPr>
        <w:t xml:space="preserve">open gym </w:t>
      </w:r>
      <w:r w:rsidRPr="00756D1D">
        <w:rPr>
          <w:rFonts w:cs="Calibri"/>
          <w:sz w:val="20"/>
          <w:szCs w:val="20"/>
        </w:rPr>
        <w:t xml:space="preserve">under the conditions listed in a-d. </w:t>
      </w:r>
    </w:p>
    <w:p w:rsidR="00756D1D" w:rsidRPr="00756D1D" w:rsidRDefault="00756D1D" w:rsidP="00A71636">
      <w:pPr>
        <w:autoSpaceDE w:val="0"/>
        <w:autoSpaceDN w:val="0"/>
        <w:adjustRightInd w:val="0"/>
        <w:ind w:left="270"/>
        <w:rPr>
          <w:rFonts w:cs="Calibri"/>
          <w:sz w:val="20"/>
          <w:szCs w:val="20"/>
        </w:rPr>
      </w:pPr>
      <w:r w:rsidRPr="00756D1D">
        <w:rPr>
          <w:rFonts w:cs="Calibri"/>
          <w:sz w:val="20"/>
          <w:szCs w:val="20"/>
        </w:rPr>
        <w:t xml:space="preserve">2. </w:t>
      </w:r>
      <w:r w:rsidR="0011206B">
        <w:rPr>
          <w:rFonts w:cs="Calibri"/>
          <w:sz w:val="20"/>
          <w:szCs w:val="20"/>
        </w:rPr>
        <w:t xml:space="preserve"> </w:t>
      </w:r>
      <w:r w:rsidRPr="00756D1D">
        <w:rPr>
          <w:rFonts w:cs="Calibri"/>
          <w:sz w:val="20"/>
          <w:szCs w:val="20"/>
        </w:rPr>
        <w:t xml:space="preserve">Conditioning Programs: </w:t>
      </w:r>
    </w:p>
    <w:p w:rsidR="00756D1D" w:rsidRPr="00756D1D" w:rsidRDefault="00756D1D" w:rsidP="00A71636">
      <w:pPr>
        <w:autoSpaceDE w:val="0"/>
        <w:autoSpaceDN w:val="0"/>
        <w:adjustRightInd w:val="0"/>
        <w:ind w:left="540"/>
        <w:rPr>
          <w:rFonts w:cs="Calibri"/>
          <w:sz w:val="20"/>
          <w:szCs w:val="20"/>
        </w:rPr>
      </w:pPr>
      <w:r w:rsidRPr="00756D1D">
        <w:rPr>
          <w:rFonts w:cs="Calibri"/>
          <w:sz w:val="20"/>
          <w:szCs w:val="20"/>
        </w:rPr>
        <w:t xml:space="preserve">School sponsored “conditioning programs” are permitted “out-of-season” if they do not involve equipment which is specific to a sport conducted on an interscholastic basis. Examples of prohibited equipment include, but are not limited to: basketballs, volleyballs or nets, hockey stick (field or ice), or pucks/balls, track starting blocks, shots, discusses, hurdles, or high jump and pole vault standards, football helmets, pads or dummies, baseball/softball bats, balls or bases, wrestling mats, gymnastic apparatus. Generic equipment such as cones, weights, jump ropes and other fitness apparatus are permitted in a conditioning program. The conditioning program must be open to all students on an equal basis. </w:t>
      </w:r>
    </w:p>
    <w:p w:rsidR="00756D1D" w:rsidRPr="00756D1D" w:rsidRDefault="00756D1D" w:rsidP="00A71636">
      <w:pPr>
        <w:autoSpaceDE w:val="0"/>
        <w:autoSpaceDN w:val="0"/>
        <w:adjustRightInd w:val="0"/>
        <w:ind w:left="270"/>
        <w:rPr>
          <w:rFonts w:cs="Calibri"/>
          <w:sz w:val="20"/>
          <w:szCs w:val="20"/>
        </w:rPr>
      </w:pPr>
      <w:r w:rsidRPr="00756D1D">
        <w:rPr>
          <w:rFonts w:cs="Calibri"/>
          <w:sz w:val="20"/>
          <w:szCs w:val="20"/>
        </w:rPr>
        <w:t xml:space="preserve">3. </w:t>
      </w:r>
      <w:r w:rsidR="0011206B">
        <w:rPr>
          <w:rFonts w:cs="Calibri"/>
          <w:sz w:val="20"/>
          <w:szCs w:val="20"/>
        </w:rPr>
        <w:t xml:space="preserve"> </w:t>
      </w:r>
      <w:r w:rsidRPr="00756D1D">
        <w:rPr>
          <w:rFonts w:cs="Calibri"/>
          <w:sz w:val="20"/>
          <w:szCs w:val="20"/>
        </w:rPr>
        <w:t xml:space="preserve">Intramurals: </w:t>
      </w:r>
    </w:p>
    <w:p w:rsidR="00266EB5" w:rsidRDefault="00756D1D" w:rsidP="00A71636">
      <w:pPr>
        <w:autoSpaceDE w:val="0"/>
        <w:autoSpaceDN w:val="0"/>
        <w:adjustRightInd w:val="0"/>
        <w:ind w:left="540"/>
        <w:rPr>
          <w:rFonts w:cs="Calibri"/>
          <w:sz w:val="20"/>
          <w:szCs w:val="20"/>
        </w:rPr>
      </w:pPr>
      <w:r w:rsidRPr="00756D1D">
        <w:rPr>
          <w:rFonts w:cs="Calibri"/>
          <w:sz w:val="20"/>
          <w:szCs w:val="20"/>
        </w:rPr>
        <w:t>A high school coach who is employed by a school district (paid or volunteer) may organize a school sponsored intramural pro</w:t>
      </w:r>
      <w:r w:rsidR="00950333">
        <w:rPr>
          <w:rFonts w:cs="Calibri"/>
          <w:sz w:val="20"/>
          <w:szCs w:val="20"/>
        </w:rPr>
        <w:t>gram in any sport as long as there is no instruction and the activity is recreational in nature.</w:t>
      </w:r>
    </w:p>
    <w:p w:rsidR="00266EB5" w:rsidRDefault="00266EB5" w:rsidP="00A71636">
      <w:pPr>
        <w:autoSpaceDE w:val="0"/>
        <w:autoSpaceDN w:val="0"/>
        <w:adjustRightInd w:val="0"/>
        <w:ind w:left="270"/>
        <w:rPr>
          <w:rFonts w:cs="Calibri"/>
          <w:sz w:val="20"/>
          <w:szCs w:val="20"/>
        </w:rPr>
      </w:pPr>
    </w:p>
    <w:p w:rsidR="00950333" w:rsidRPr="00950333" w:rsidRDefault="00950333" w:rsidP="00A71636">
      <w:pPr>
        <w:autoSpaceDE w:val="0"/>
        <w:autoSpaceDN w:val="0"/>
        <w:adjustRightInd w:val="0"/>
        <w:rPr>
          <w:rFonts w:cs="Calibri"/>
          <w:b/>
          <w:sz w:val="20"/>
          <w:szCs w:val="20"/>
        </w:rPr>
      </w:pPr>
      <w:r w:rsidRPr="00950333">
        <w:rPr>
          <w:rFonts w:cs="Calibri"/>
          <w:b/>
          <w:sz w:val="20"/>
          <w:szCs w:val="20"/>
        </w:rPr>
        <w:t xml:space="preserve">Sect. 11: Post Graduates/Early Graduation </w:t>
      </w:r>
    </w:p>
    <w:p w:rsidR="00266EB5" w:rsidRDefault="00950333" w:rsidP="00A71636">
      <w:pPr>
        <w:autoSpaceDE w:val="0"/>
        <w:autoSpaceDN w:val="0"/>
        <w:adjustRightInd w:val="0"/>
        <w:rPr>
          <w:rFonts w:cs="Calibri"/>
          <w:sz w:val="20"/>
          <w:szCs w:val="20"/>
        </w:rPr>
      </w:pPr>
      <w:r w:rsidRPr="00950333">
        <w:rPr>
          <w:rFonts w:cs="Calibri"/>
          <w:sz w:val="20"/>
          <w:szCs w:val="20"/>
        </w:rPr>
        <w:t xml:space="preserve">A student must be an undergraduate: i.e., he/she shall not be a graduate of a secondary school. An early graduate of a high school may represent his/her school in athletics until the end of the sport season in which he/she is participating if otherwise eligible. The official transcripts must be withheld until at least the season is completed. </w:t>
      </w:r>
      <w:r w:rsidRPr="00950333">
        <w:rPr>
          <w:rFonts w:cs="Calibri"/>
          <w:sz w:val="20"/>
          <w:szCs w:val="20"/>
        </w:rPr>
        <w:cr/>
      </w:r>
    </w:p>
    <w:p w:rsidR="00536AAA" w:rsidRPr="00536AAA" w:rsidRDefault="00536AAA" w:rsidP="00A71636">
      <w:pPr>
        <w:autoSpaceDE w:val="0"/>
        <w:autoSpaceDN w:val="0"/>
        <w:adjustRightInd w:val="0"/>
        <w:rPr>
          <w:rFonts w:cs="Calibri"/>
          <w:b/>
          <w:sz w:val="20"/>
          <w:szCs w:val="20"/>
        </w:rPr>
      </w:pPr>
      <w:r w:rsidRPr="00536AAA">
        <w:rPr>
          <w:rFonts w:cs="Calibri"/>
          <w:b/>
          <w:sz w:val="20"/>
          <w:szCs w:val="20"/>
        </w:rPr>
        <w:t xml:space="preserve">Sect. 20: Schools Using Ineligible Contestants &amp; Coaches </w:t>
      </w:r>
    </w:p>
    <w:p w:rsidR="0033727A" w:rsidRPr="00E2295F" w:rsidRDefault="00536AAA" w:rsidP="00A71636">
      <w:pPr>
        <w:autoSpaceDE w:val="0"/>
        <w:autoSpaceDN w:val="0"/>
        <w:adjustRightInd w:val="0"/>
        <w:rPr>
          <w:rFonts w:cs="Calibri"/>
          <w:sz w:val="20"/>
          <w:szCs w:val="20"/>
          <w:highlight w:val="yellow"/>
        </w:rPr>
      </w:pPr>
      <w:r w:rsidRPr="00536AAA">
        <w:rPr>
          <w:rFonts w:cs="Calibri"/>
          <w:sz w:val="20"/>
          <w:szCs w:val="20"/>
        </w:rPr>
        <w:t xml:space="preserve">Schools using *ineligible coaches or contestants shall forfeit all games and contests in which the ineligible coach or student participates. In self reporting the school may request a hearing with the Executive Director and/or Eligibility Committee to explain the circumstances of the situation. The Executive Director in consultation with the Eligibility Committee may modify the consequences in the case of an unintentional violation of this rule. Likewise, intentional use of ineligible contestants or failing to report a known violation may result in additional consequences to include sanctions and fines. Other questions of forfeiture such as cancellation and other unusual circumstances shall be referred to the appropriate committee, through the Executive Director, for a decision. </w:t>
      </w:r>
      <w:r w:rsidRPr="00536AAA">
        <w:rPr>
          <w:rFonts w:cs="Calibri"/>
          <w:sz w:val="20"/>
          <w:szCs w:val="20"/>
        </w:rPr>
        <w:cr/>
      </w:r>
    </w:p>
    <w:p w:rsidR="002B189C" w:rsidRDefault="002B189C" w:rsidP="00A71636">
      <w:pPr>
        <w:autoSpaceDE w:val="0"/>
        <w:autoSpaceDN w:val="0"/>
        <w:adjustRightInd w:val="0"/>
        <w:rPr>
          <w:rFonts w:cs="Calibri"/>
          <w:b/>
          <w:bCs/>
          <w:sz w:val="20"/>
          <w:szCs w:val="20"/>
        </w:rPr>
      </w:pPr>
      <w:r>
        <w:rPr>
          <w:rFonts w:cs="Calibri"/>
          <w:b/>
          <w:bCs/>
          <w:sz w:val="20"/>
          <w:szCs w:val="20"/>
        </w:rPr>
        <w:br w:type="page"/>
      </w:r>
    </w:p>
    <w:p w:rsidR="0033727A" w:rsidRPr="00A71636" w:rsidRDefault="0033727A" w:rsidP="00A71636">
      <w:pPr>
        <w:autoSpaceDE w:val="0"/>
        <w:autoSpaceDN w:val="0"/>
        <w:adjustRightInd w:val="0"/>
        <w:rPr>
          <w:rFonts w:cs="Calibri"/>
          <w:b/>
          <w:bCs/>
          <w:sz w:val="20"/>
          <w:szCs w:val="20"/>
        </w:rPr>
      </w:pPr>
      <w:r w:rsidRPr="00A71636">
        <w:rPr>
          <w:rFonts w:cs="Calibri"/>
          <w:b/>
          <w:bCs/>
          <w:sz w:val="20"/>
          <w:szCs w:val="20"/>
        </w:rPr>
        <w:lastRenderedPageBreak/>
        <w:t>Article IX: Sportsmanship</w:t>
      </w:r>
    </w:p>
    <w:p w:rsidR="00A71636" w:rsidRPr="00A71636" w:rsidRDefault="00A71636" w:rsidP="00A71636">
      <w:pPr>
        <w:rPr>
          <w:rFonts w:asciiTheme="minorHAnsi" w:hAnsiTheme="minorHAnsi" w:cstheme="minorHAnsi"/>
          <w:b/>
          <w:sz w:val="20"/>
          <w:szCs w:val="20"/>
        </w:rPr>
      </w:pPr>
      <w:r w:rsidRPr="00A71636">
        <w:rPr>
          <w:rFonts w:asciiTheme="minorHAnsi" w:hAnsiTheme="minorHAnsi" w:cstheme="minorHAnsi"/>
          <w:b/>
          <w:sz w:val="20"/>
          <w:szCs w:val="20"/>
        </w:rPr>
        <w:t xml:space="preserve">Sect. 4: Taunting </w:t>
      </w:r>
    </w:p>
    <w:p w:rsidR="00A71636" w:rsidRPr="00A71636" w:rsidRDefault="00A71636" w:rsidP="00A71636">
      <w:pPr>
        <w:rPr>
          <w:rFonts w:asciiTheme="minorHAnsi" w:hAnsiTheme="minorHAnsi" w:cstheme="minorHAnsi"/>
          <w:sz w:val="20"/>
          <w:szCs w:val="20"/>
        </w:rPr>
      </w:pPr>
      <w:r w:rsidRPr="00A71636">
        <w:rPr>
          <w:rFonts w:asciiTheme="minorHAnsi" w:hAnsiTheme="minorHAnsi" w:cstheme="minorHAnsi"/>
          <w:sz w:val="20"/>
          <w:szCs w:val="20"/>
        </w:rPr>
        <w:t xml:space="preserve">Taunting in all sports is a flagrant unsportsmanlike foul, which shall result in the ejection of the participant from that day of competition, plus the next day of scheduled competition. </w:t>
      </w:r>
    </w:p>
    <w:p w:rsidR="00A71636" w:rsidRDefault="00A71636" w:rsidP="00A71636">
      <w:pPr>
        <w:rPr>
          <w:rFonts w:asciiTheme="minorHAnsi" w:hAnsiTheme="minorHAnsi" w:cstheme="minorHAnsi"/>
          <w:sz w:val="20"/>
          <w:szCs w:val="20"/>
        </w:rPr>
      </w:pPr>
      <w:r w:rsidRPr="00A71636">
        <w:rPr>
          <w:rFonts w:asciiTheme="minorHAnsi" w:hAnsiTheme="minorHAnsi" w:cstheme="minorHAnsi"/>
          <w:sz w:val="20"/>
          <w:szCs w:val="20"/>
        </w:rPr>
        <w:t xml:space="preserve">Taunting is defined as: </w:t>
      </w:r>
    </w:p>
    <w:p w:rsidR="00A71636" w:rsidRPr="00A71636" w:rsidRDefault="00A71636" w:rsidP="00A71636">
      <w:pPr>
        <w:ind w:left="450" w:right="1098"/>
        <w:rPr>
          <w:rFonts w:asciiTheme="minorHAnsi" w:hAnsiTheme="minorHAnsi" w:cstheme="minorHAnsi"/>
          <w:sz w:val="20"/>
          <w:szCs w:val="20"/>
        </w:rPr>
      </w:pPr>
      <w:r w:rsidRPr="00A71636">
        <w:rPr>
          <w:rFonts w:asciiTheme="minorHAnsi" w:hAnsiTheme="minorHAnsi" w:cstheme="minorHAnsi"/>
          <w:sz w:val="20"/>
          <w:szCs w:val="20"/>
        </w:rPr>
        <w:t xml:space="preserve">"Any actions or comments by coaches, players, or other game personnel which are intended to bait, anger, embarrass, ridicule, or demean others, whether or not the deeds or words are vulgar or racist. Included is contact that berates, needles, intimidates, or threatens based on race, gender, ethnic origin or background, and conduct that attacks religious beliefs, size, economic status, speech, family, special needs, or personal matters." </w:t>
      </w:r>
    </w:p>
    <w:p w:rsidR="00A71636" w:rsidRPr="00A71636" w:rsidRDefault="00A71636" w:rsidP="00A71636">
      <w:pPr>
        <w:rPr>
          <w:rFonts w:asciiTheme="minorHAnsi" w:hAnsiTheme="minorHAnsi" w:cstheme="minorHAnsi"/>
          <w:sz w:val="20"/>
          <w:szCs w:val="20"/>
        </w:rPr>
      </w:pPr>
      <w:r w:rsidRPr="00A71636">
        <w:rPr>
          <w:rFonts w:asciiTheme="minorHAnsi" w:hAnsiTheme="minorHAnsi" w:cstheme="minorHAnsi"/>
          <w:sz w:val="20"/>
          <w:szCs w:val="20"/>
        </w:rPr>
        <w:t xml:space="preserve">Examples of taunting that would lead to ejection include, but are not limited to "trash talk", physical intimidation outside the spirit of the game, reference to sexual orientation; "in the face" confrontations by </w:t>
      </w:r>
    </w:p>
    <w:p w:rsidR="00A71636" w:rsidRPr="00A71636" w:rsidRDefault="00A71636" w:rsidP="00A71636">
      <w:pPr>
        <w:rPr>
          <w:rFonts w:asciiTheme="minorHAnsi" w:hAnsiTheme="minorHAnsi" w:cstheme="minorHAnsi"/>
          <w:sz w:val="20"/>
          <w:szCs w:val="20"/>
        </w:rPr>
      </w:pPr>
      <w:proofErr w:type="gramStart"/>
      <w:r w:rsidRPr="00A71636">
        <w:rPr>
          <w:rFonts w:asciiTheme="minorHAnsi" w:hAnsiTheme="minorHAnsi" w:cstheme="minorHAnsi"/>
          <w:sz w:val="20"/>
          <w:szCs w:val="20"/>
        </w:rPr>
        <w:t>one</w:t>
      </w:r>
      <w:proofErr w:type="gramEnd"/>
      <w:r w:rsidRPr="00A71636">
        <w:rPr>
          <w:rFonts w:asciiTheme="minorHAnsi" w:hAnsiTheme="minorHAnsi" w:cstheme="minorHAnsi"/>
          <w:sz w:val="20"/>
          <w:szCs w:val="20"/>
        </w:rPr>
        <w:t xml:space="preserve"> player to another; standing over/straddling a tackled or fallen player. NOTE: This policy reinforces the responsibility of game officials, site managers, and game directors during regular season and NHIAA tournament play. </w:t>
      </w:r>
    </w:p>
    <w:p w:rsidR="00A71636" w:rsidRPr="00A71636" w:rsidRDefault="00A71636" w:rsidP="00A71636">
      <w:pPr>
        <w:rPr>
          <w:rFonts w:asciiTheme="minorHAnsi" w:hAnsiTheme="minorHAnsi" w:cstheme="minorHAnsi"/>
          <w:sz w:val="20"/>
          <w:szCs w:val="20"/>
        </w:rPr>
      </w:pPr>
      <w:r w:rsidRPr="00A71636">
        <w:rPr>
          <w:rFonts w:asciiTheme="minorHAnsi" w:hAnsiTheme="minorHAnsi" w:cstheme="minorHAnsi"/>
          <w:sz w:val="20"/>
          <w:szCs w:val="20"/>
        </w:rPr>
        <w:t xml:space="preserve"> </w:t>
      </w:r>
    </w:p>
    <w:p w:rsidR="00A71636" w:rsidRPr="00A71636" w:rsidRDefault="00A71636" w:rsidP="00A71636">
      <w:pPr>
        <w:rPr>
          <w:rFonts w:asciiTheme="minorHAnsi" w:hAnsiTheme="minorHAnsi" w:cstheme="minorHAnsi"/>
          <w:b/>
          <w:sz w:val="20"/>
          <w:szCs w:val="20"/>
        </w:rPr>
      </w:pPr>
      <w:r w:rsidRPr="00A71636">
        <w:rPr>
          <w:rFonts w:asciiTheme="minorHAnsi" w:hAnsiTheme="minorHAnsi" w:cstheme="minorHAnsi"/>
          <w:b/>
          <w:sz w:val="20"/>
          <w:szCs w:val="20"/>
        </w:rPr>
        <w:t xml:space="preserve">Sect. 5: Hazing </w:t>
      </w:r>
    </w:p>
    <w:p w:rsidR="00A71636" w:rsidRPr="00A71636" w:rsidRDefault="00A71636" w:rsidP="00A71636">
      <w:pPr>
        <w:rPr>
          <w:rFonts w:asciiTheme="minorHAnsi" w:hAnsiTheme="minorHAnsi" w:cstheme="minorHAnsi"/>
          <w:sz w:val="20"/>
          <w:szCs w:val="20"/>
        </w:rPr>
      </w:pPr>
      <w:r w:rsidRPr="00A71636">
        <w:rPr>
          <w:rFonts w:asciiTheme="minorHAnsi" w:hAnsiTheme="minorHAnsi" w:cstheme="minorHAnsi"/>
          <w:sz w:val="20"/>
          <w:szCs w:val="20"/>
        </w:rPr>
        <w:t xml:space="preserve">Hazing refers to any activity expected of someone joining a group (or to maintain full status in a group) that humiliates, degrades or risks emotional and/or physical harm, regardless of the person’s willingness to participate. </w:t>
      </w:r>
    </w:p>
    <w:p w:rsidR="00A71636" w:rsidRPr="00A71636" w:rsidRDefault="00A71636" w:rsidP="00A71636">
      <w:pPr>
        <w:rPr>
          <w:rFonts w:asciiTheme="minorHAnsi" w:hAnsiTheme="minorHAnsi" w:cstheme="minorHAnsi"/>
          <w:sz w:val="20"/>
          <w:szCs w:val="20"/>
        </w:rPr>
      </w:pPr>
      <w:r w:rsidRPr="00A71636">
        <w:rPr>
          <w:rFonts w:asciiTheme="minorHAnsi" w:hAnsiTheme="minorHAnsi" w:cstheme="minorHAnsi"/>
          <w:sz w:val="20"/>
          <w:szCs w:val="20"/>
        </w:rPr>
        <w:t>Hazing activities are generally considered to be: physically abusive, hazard</w:t>
      </w:r>
      <w:r>
        <w:rPr>
          <w:rFonts w:asciiTheme="minorHAnsi" w:hAnsiTheme="minorHAnsi" w:cstheme="minorHAnsi"/>
          <w:sz w:val="20"/>
          <w:szCs w:val="20"/>
        </w:rPr>
        <w:t xml:space="preserve">ous, and/or sexually violating.  </w:t>
      </w:r>
      <w:r w:rsidRPr="00A71636">
        <w:rPr>
          <w:rFonts w:asciiTheme="minorHAnsi" w:hAnsiTheme="minorHAnsi" w:cstheme="minorHAnsi"/>
          <w:sz w:val="20"/>
          <w:szCs w:val="20"/>
        </w:rPr>
        <w:t xml:space="preserve">Anything that causes mental anguish or physical discomfort is considered to be classified as hazing. Hazing or harassment practices of students will be disciplined according to School Board policy and will be reported to the police, in accordance with the State of NH Student Hazing Law RSA 631.7. NOTE: The NHIAA encourages all member schools to develop a policy on hazing. </w:t>
      </w:r>
    </w:p>
    <w:p w:rsidR="00A71636" w:rsidRPr="00A71636" w:rsidRDefault="00A71636" w:rsidP="00A71636">
      <w:pPr>
        <w:rPr>
          <w:rFonts w:asciiTheme="minorHAnsi" w:hAnsiTheme="minorHAnsi" w:cstheme="minorHAnsi"/>
          <w:sz w:val="20"/>
          <w:szCs w:val="20"/>
        </w:rPr>
      </w:pPr>
      <w:r w:rsidRPr="00A71636">
        <w:rPr>
          <w:rFonts w:asciiTheme="minorHAnsi" w:hAnsiTheme="minorHAnsi" w:cstheme="minorHAnsi"/>
          <w:sz w:val="20"/>
          <w:szCs w:val="20"/>
        </w:rPr>
        <w:t xml:space="preserve"> </w:t>
      </w:r>
    </w:p>
    <w:p w:rsidR="00A71636" w:rsidRPr="00A71636" w:rsidRDefault="00A71636" w:rsidP="00A71636">
      <w:pPr>
        <w:rPr>
          <w:rFonts w:asciiTheme="minorHAnsi" w:hAnsiTheme="minorHAnsi" w:cstheme="minorHAnsi"/>
          <w:b/>
          <w:sz w:val="20"/>
          <w:szCs w:val="20"/>
        </w:rPr>
      </w:pPr>
      <w:r w:rsidRPr="00A71636">
        <w:rPr>
          <w:rFonts w:asciiTheme="minorHAnsi" w:hAnsiTheme="minorHAnsi" w:cstheme="minorHAnsi"/>
          <w:b/>
          <w:sz w:val="20"/>
          <w:szCs w:val="20"/>
        </w:rPr>
        <w:t xml:space="preserve">Sect. 6: Disqualification from an Interscholastic Athletic Event </w:t>
      </w:r>
    </w:p>
    <w:p w:rsidR="00A71636" w:rsidRDefault="00A71636" w:rsidP="00B92310">
      <w:pPr>
        <w:ind w:left="270" w:hanging="270"/>
        <w:rPr>
          <w:rFonts w:asciiTheme="minorHAnsi" w:hAnsiTheme="minorHAnsi" w:cstheme="minorHAnsi"/>
          <w:sz w:val="20"/>
          <w:szCs w:val="20"/>
        </w:rPr>
      </w:pPr>
      <w:r w:rsidRPr="00A71636">
        <w:rPr>
          <w:rFonts w:asciiTheme="minorHAnsi" w:hAnsiTheme="minorHAnsi" w:cstheme="minorHAnsi"/>
          <w:sz w:val="20"/>
          <w:szCs w:val="20"/>
        </w:rPr>
        <w:t xml:space="preserve">A. </w:t>
      </w:r>
      <w:r w:rsidR="00B92310">
        <w:rPr>
          <w:rFonts w:asciiTheme="minorHAnsi" w:hAnsiTheme="minorHAnsi" w:cstheme="minorHAnsi"/>
          <w:sz w:val="20"/>
          <w:szCs w:val="20"/>
        </w:rPr>
        <w:t xml:space="preserve"> </w:t>
      </w:r>
      <w:r w:rsidRPr="00A71636">
        <w:rPr>
          <w:rFonts w:asciiTheme="minorHAnsi" w:hAnsiTheme="minorHAnsi" w:cstheme="minorHAnsi"/>
          <w:sz w:val="20"/>
          <w:szCs w:val="20"/>
        </w:rPr>
        <w:t xml:space="preserve">Any player who is disqualified before, during or after any sanctioned event at the sub-varsity or varsity level, for </w:t>
      </w:r>
      <w:r>
        <w:rPr>
          <w:rFonts w:asciiTheme="minorHAnsi" w:hAnsiTheme="minorHAnsi" w:cstheme="minorHAnsi"/>
          <w:sz w:val="20"/>
          <w:szCs w:val="20"/>
        </w:rPr>
        <w:t>e</w:t>
      </w:r>
      <w:r w:rsidRPr="00A71636">
        <w:rPr>
          <w:rFonts w:asciiTheme="minorHAnsi" w:hAnsiTheme="minorHAnsi" w:cstheme="minorHAnsi"/>
          <w:sz w:val="20"/>
          <w:szCs w:val="20"/>
        </w:rPr>
        <w:t>xhibiting unsportsmanlike conduct, shall not participate in the next scheduled interscholastic athletic event, including NHIAA tournament contests. Any coach who is disqualified before, during or after a game at the sub-varsity or varsity level, for exhibiting unsportsmanlike conduct, shall not participate in the next two scheduled interscholastic athletic event, including NHIAA tournament contests and MUST take the NFHS Teaching and Modeling Course for Disqualified Coaches prior to returning to coach in any capacity, effective 2011-12. Any player or coach who is disqualified from a</w:t>
      </w:r>
      <w:r>
        <w:rPr>
          <w:rFonts w:asciiTheme="minorHAnsi" w:hAnsiTheme="minorHAnsi" w:cstheme="minorHAnsi"/>
          <w:sz w:val="20"/>
          <w:szCs w:val="20"/>
        </w:rPr>
        <w:t xml:space="preserve"> </w:t>
      </w:r>
      <w:r w:rsidRPr="00A71636">
        <w:rPr>
          <w:rFonts w:asciiTheme="minorHAnsi" w:hAnsiTheme="minorHAnsi" w:cstheme="minorHAnsi"/>
          <w:sz w:val="20"/>
          <w:szCs w:val="20"/>
        </w:rPr>
        <w:t>game and participates in the next scheduled interscholastic athletic event(s), including NHIAA tournament contests, shall cause that school's game(s)/event(s) to be forfe</w:t>
      </w:r>
      <w:r>
        <w:rPr>
          <w:rFonts w:asciiTheme="minorHAnsi" w:hAnsiTheme="minorHAnsi" w:cstheme="minorHAnsi"/>
          <w:sz w:val="20"/>
          <w:szCs w:val="20"/>
        </w:rPr>
        <w:t xml:space="preserve">ited in the event of a win. In </w:t>
      </w:r>
      <w:r w:rsidR="00B92310">
        <w:rPr>
          <w:rFonts w:asciiTheme="minorHAnsi" w:hAnsiTheme="minorHAnsi" w:cstheme="minorHAnsi"/>
          <w:sz w:val="20"/>
          <w:szCs w:val="20"/>
        </w:rPr>
        <w:t xml:space="preserve">the event of </w:t>
      </w:r>
      <w:proofErr w:type="gramStart"/>
      <w:r w:rsidR="00B92310">
        <w:rPr>
          <w:rFonts w:asciiTheme="minorHAnsi" w:hAnsiTheme="minorHAnsi" w:cstheme="minorHAnsi"/>
          <w:sz w:val="20"/>
          <w:szCs w:val="20"/>
        </w:rPr>
        <w:t>loss</w:t>
      </w:r>
      <w:r w:rsidRPr="00A71636">
        <w:rPr>
          <w:rFonts w:asciiTheme="minorHAnsi" w:hAnsiTheme="minorHAnsi" w:cstheme="minorHAnsi"/>
          <w:sz w:val="20"/>
          <w:szCs w:val="20"/>
        </w:rPr>
        <w:t>(</w:t>
      </w:r>
      <w:proofErr w:type="spellStart"/>
      <w:proofErr w:type="gramEnd"/>
      <w:r w:rsidRPr="00A71636">
        <w:rPr>
          <w:rFonts w:asciiTheme="minorHAnsi" w:hAnsiTheme="minorHAnsi" w:cstheme="minorHAnsi"/>
          <w:sz w:val="20"/>
          <w:szCs w:val="20"/>
        </w:rPr>
        <w:t>es</w:t>
      </w:r>
      <w:proofErr w:type="spellEnd"/>
      <w:r w:rsidRPr="00A71636">
        <w:rPr>
          <w:rFonts w:asciiTheme="minorHAnsi" w:hAnsiTheme="minorHAnsi" w:cstheme="minorHAnsi"/>
          <w:sz w:val="20"/>
          <w:szCs w:val="20"/>
        </w:rPr>
        <w:t xml:space="preserve">), the matter will be referred to the Sportsmanship Committee for action. The school may request a hearing with the Executive Director and/or Sportsmanship Committee to explain the circumstances of the situation. The Executive Director, in consultation with the Sportsmanship Committee may modify consequences. It is the coach’s responsibility to promptly notify the school of any disqualification and the school must immediately impose the stated sanctions regardless of when formal notification is received from the NHIAA. </w:t>
      </w:r>
    </w:p>
    <w:p w:rsidR="00A71636" w:rsidRDefault="00A71636" w:rsidP="00B92310">
      <w:pPr>
        <w:ind w:left="270" w:hanging="270"/>
        <w:rPr>
          <w:rFonts w:asciiTheme="minorHAnsi" w:hAnsiTheme="minorHAnsi" w:cstheme="minorHAnsi"/>
          <w:sz w:val="20"/>
          <w:szCs w:val="20"/>
        </w:rPr>
      </w:pPr>
      <w:r w:rsidRPr="00A71636">
        <w:rPr>
          <w:rFonts w:asciiTheme="minorHAnsi" w:hAnsiTheme="minorHAnsi" w:cstheme="minorHAnsi"/>
          <w:sz w:val="20"/>
          <w:szCs w:val="20"/>
        </w:rPr>
        <w:t xml:space="preserve">B. </w:t>
      </w:r>
      <w:r w:rsidR="00B92310">
        <w:rPr>
          <w:rFonts w:asciiTheme="minorHAnsi" w:hAnsiTheme="minorHAnsi" w:cstheme="minorHAnsi"/>
          <w:sz w:val="20"/>
          <w:szCs w:val="20"/>
        </w:rPr>
        <w:t xml:space="preserve"> </w:t>
      </w:r>
      <w:r w:rsidRPr="00A71636">
        <w:rPr>
          <w:rFonts w:asciiTheme="minorHAnsi" w:hAnsiTheme="minorHAnsi" w:cstheme="minorHAnsi"/>
          <w:sz w:val="20"/>
          <w:szCs w:val="20"/>
        </w:rPr>
        <w:t xml:space="preserve">A disqualified student athlete must view the “NFHS Sportsmanship” video on the NFHS website under the supervision of a school official prior to returning to game action. A certificate of completion must be filed with the athletic director and reported to the NHIAA effective for the 2012-13 </w:t>
      </w:r>
      <w:proofErr w:type="gramStart"/>
      <w:r w:rsidRPr="00A71636">
        <w:rPr>
          <w:rFonts w:asciiTheme="minorHAnsi" w:hAnsiTheme="minorHAnsi" w:cstheme="minorHAnsi"/>
          <w:sz w:val="20"/>
          <w:szCs w:val="20"/>
        </w:rPr>
        <w:t>season</w:t>
      </w:r>
      <w:proofErr w:type="gramEnd"/>
      <w:r w:rsidRPr="00A71636">
        <w:rPr>
          <w:rFonts w:asciiTheme="minorHAnsi" w:hAnsiTheme="minorHAnsi" w:cstheme="minorHAnsi"/>
          <w:sz w:val="20"/>
          <w:szCs w:val="20"/>
        </w:rPr>
        <w:t xml:space="preserve">. </w:t>
      </w:r>
    </w:p>
    <w:p w:rsidR="00A71636" w:rsidRPr="00A71636" w:rsidRDefault="00A71636" w:rsidP="00B92310">
      <w:pPr>
        <w:ind w:left="270" w:hanging="270"/>
        <w:rPr>
          <w:rFonts w:asciiTheme="minorHAnsi" w:hAnsiTheme="minorHAnsi" w:cstheme="minorHAnsi"/>
          <w:sz w:val="20"/>
          <w:szCs w:val="20"/>
        </w:rPr>
      </w:pPr>
      <w:r w:rsidRPr="00A71636">
        <w:rPr>
          <w:rFonts w:asciiTheme="minorHAnsi" w:hAnsiTheme="minorHAnsi" w:cstheme="minorHAnsi"/>
          <w:sz w:val="20"/>
          <w:szCs w:val="20"/>
        </w:rPr>
        <w:t xml:space="preserve">C. </w:t>
      </w:r>
      <w:r w:rsidR="00B92310">
        <w:rPr>
          <w:rFonts w:asciiTheme="minorHAnsi" w:hAnsiTheme="minorHAnsi" w:cstheme="minorHAnsi"/>
          <w:sz w:val="20"/>
          <w:szCs w:val="20"/>
        </w:rPr>
        <w:t xml:space="preserve"> </w:t>
      </w:r>
      <w:r w:rsidRPr="00A71636">
        <w:rPr>
          <w:rFonts w:asciiTheme="minorHAnsi" w:hAnsiTheme="minorHAnsi" w:cstheme="minorHAnsi"/>
          <w:sz w:val="20"/>
          <w:szCs w:val="20"/>
        </w:rPr>
        <w:t>If any player or coach receives a second game disqualification during the s</w:t>
      </w:r>
      <w:r>
        <w:rPr>
          <w:rFonts w:asciiTheme="minorHAnsi" w:hAnsiTheme="minorHAnsi" w:cstheme="minorHAnsi"/>
          <w:sz w:val="20"/>
          <w:szCs w:val="20"/>
        </w:rPr>
        <w:t xml:space="preserve">eason, that individual will be </w:t>
      </w:r>
      <w:r w:rsidRPr="00A71636">
        <w:rPr>
          <w:rFonts w:asciiTheme="minorHAnsi" w:hAnsiTheme="minorHAnsi" w:cstheme="minorHAnsi"/>
          <w:sz w:val="20"/>
          <w:szCs w:val="20"/>
        </w:rPr>
        <w:t xml:space="preserve">required to forfeit any participation in that interscholastic sport, at any level, for the balance of that season. </w:t>
      </w:r>
    </w:p>
    <w:p w:rsidR="00A71636" w:rsidRPr="00A71636" w:rsidRDefault="00A71636" w:rsidP="00B92310">
      <w:pPr>
        <w:ind w:left="270" w:hanging="270"/>
        <w:rPr>
          <w:rFonts w:asciiTheme="minorHAnsi" w:hAnsiTheme="minorHAnsi" w:cstheme="minorHAnsi"/>
          <w:sz w:val="20"/>
          <w:szCs w:val="20"/>
        </w:rPr>
      </w:pPr>
      <w:r w:rsidRPr="00A71636">
        <w:rPr>
          <w:rFonts w:asciiTheme="minorHAnsi" w:hAnsiTheme="minorHAnsi" w:cstheme="minorHAnsi"/>
          <w:sz w:val="20"/>
          <w:szCs w:val="20"/>
        </w:rPr>
        <w:t>D.</w:t>
      </w:r>
      <w:r w:rsidR="00B92310">
        <w:rPr>
          <w:rFonts w:asciiTheme="minorHAnsi" w:hAnsiTheme="minorHAnsi" w:cstheme="minorHAnsi"/>
          <w:sz w:val="20"/>
          <w:szCs w:val="20"/>
        </w:rPr>
        <w:t xml:space="preserve"> </w:t>
      </w:r>
      <w:r w:rsidRPr="00A71636">
        <w:rPr>
          <w:rFonts w:asciiTheme="minorHAnsi" w:hAnsiTheme="minorHAnsi" w:cstheme="minorHAnsi"/>
          <w:sz w:val="20"/>
          <w:szCs w:val="20"/>
        </w:rPr>
        <w:t xml:space="preserve"> If the game disqualification is administered in the final contest of the season (including tournament play), the </w:t>
      </w:r>
      <w:r w:rsidR="00B92310">
        <w:rPr>
          <w:rFonts w:asciiTheme="minorHAnsi" w:hAnsiTheme="minorHAnsi" w:cstheme="minorHAnsi"/>
          <w:sz w:val="20"/>
          <w:szCs w:val="20"/>
        </w:rPr>
        <w:t xml:space="preserve">penalty </w:t>
      </w:r>
      <w:r w:rsidRPr="00A71636">
        <w:rPr>
          <w:rFonts w:asciiTheme="minorHAnsi" w:hAnsiTheme="minorHAnsi" w:cstheme="minorHAnsi"/>
          <w:sz w:val="20"/>
          <w:szCs w:val="20"/>
        </w:rPr>
        <w:t>shall be carried over in that sport and invoked at the</w:t>
      </w:r>
      <w:r w:rsidR="00B92310">
        <w:rPr>
          <w:rFonts w:asciiTheme="minorHAnsi" w:hAnsiTheme="minorHAnsi" w:cstheme="minorHAnsi"/>
          <w:sz w:val="20"/>
          <w:szCs w:val="20"/>
        </w:rPr>
        <w:t xml:space="preserve"> first regular season game the </w:t>
      </w:r>
      <w:r w:rsidRPr="00A71636">
        <w:rPr>
          <w:rFonts w:asciiTheme="minorHAnsi" w:hAnsiTheme="minorHAnsi" w:cstheme="minorHAnsi"/>
          <w:sz w:val="20"/>
          <w:szCs w:val="20"/>
        </w:rPr>
        <w:t>following academic year. If a disqualification is administered to a graduating senior or coach in his final</w:t>
      </w:r>
      <w:r>
        <w:rPr>
          <w:rFonts w:asciiTheme="minorHAnsi" w:hAnsiTheme="minorHAnsi" w:cstheme="minorHAnsi"/>
          <w:sz w:val="20"/>
          <w:szCs w:val="20"/>
        </w:rPr>
        <w:t xml:space="preserve"> </w:t>
      </w:r>
      <w:r w:rsidRPr="00A71636">
        <w:rPr>
          <w:rFonts w:asciiTheme="minorHAnsi" w:hAnsiTheme="minorHAnsi" w:cstheme="minorHAnsi"/>
          <w:sz w:val="20"/>
          <w:szCs w:val="20"/>
        </w:rPr>
        <w:t xml:space="preserve">game of coaching for that school, it is the expectation that the school will take immediate and appropriate disciplinary action. </w:t>
      </w:r>
    </w:p>
    <w:p w:rsidR="00A71636" w:rsidRPr="00A71636" w:rsidRDefault="00A71636" w:rsidP="00B92310">
      <w:pPr>
        <w:ind w:left="270" w:hanging="270"/>
        <w:rPr>
          <w:rFonts w:asciiTheme="minorHAnsi" w:hAnsiTheme="minorHAnsi" w:cstheme="minorHAnsi"/>
          <w:sz w:val="20"/>
          <w:szCs w:val="20"/>
        </w:rPr>
      </w:pPr>
      <w:r w:rsidRPr="00A71636">
        <w:rPr>
          <w:rFonts w:asciiTheme="minorHAnsi" w:hAnsiTheme="minorHAnsi" w:cstheme="minorHAnsi"/>
          <w:sz w:val="20"/>
          <w:szCs w:val="20"/>
        </w:rPr>
        <w:t xml:space="preserve">E. </w:t>
      </w:r>
      <w:r w:rsidR="00B92310">
        <w:rPr>
          <w:rFonts w:asciiTheme="minorHAnsi" w:hAnsiTheme="minorHAnsi" w:cstheme="minorHAnsi"/>
          <w:sz w:val="20"/>
          <w:szCs w:val="20"/>
        </w:rPr>
        <w:t xml:space="preserve"> </w:t>
      </w:r>
      <w:r w:rsidRPr="00A71636">
        <w:rPr>
          <w:rFonts w:asciiTheme="minorHAnsi" w:hAnsiTheme="minorHAnsi" w:cstheme="minorHAnsi"/>
          <w:sz w:val="20"/>
          <w:szCs w:val="20"/>
        </w:rPr>
        <w:t xml:space="preserve">Any player who leaves the bench area during an interscholastic athletic event where an altercation is taking place in the playing area shall receive a one-game disqualification for the next scheduled game. </w:t>
      </w:r>
    </w:p>
    <w:p w:rsidR="00293D54" w:rsidRDefault="00A71636" w:rsidP="00B92310">
      <w:pPr>
        <w:ind w:left="270" w:hanging="270"/>
        <w:rPr>
          <w:rFonts w:asciiTheme="minorHAnsi" w:hAnsiTheme="minorHAnsi" w:cstheme="minorHAnsi"/>
          <w:sz w:val="20"/>
          <w:szCs w:val="20"/>
        </w:rPr>
      </w:pPr>
      <w:r w:rsidRPr="00A71636">
        <w:rPr>
          <w:rFonts w:asciiTheme="minorHAnsi" w:hAnsiTheme="minorHAnsi" w:cstheme="minorHAnsi"/>
          <w:sz w:val="20"/>
          <w:szCs w:val="20"/>
        </w:rPr>
        <w:t>F. *</w:t>
      </w:r>
      <w:proofErr w:type="gramStart"/>
      <w:r w:rsidRPr="00A71636">
        <w:rPr>
          <w:rFonts w:asciiTheme="minorHAnsi" w:hAnsiTheme="minorHAnsi" w:cstheme="minorHAnsi"/>
          <w:sz w:val="20"/>
          <w:szCs w:val="20"/>
        </w:rPr>
        <w:t>This</w:t>
      </w:r>
      <w:proofErr w:type="gramEnd"/>
      <w:r w:rsidRPr="00A71636">
        <w:rPr>
          <w:rFonts w:asciiTheme="minorHAnsi" w:hAnsiTheme="minorHAnsi" w:cstheme="minorHAnsi"/>
          <w:sz w:val="20"/>
          <w:szCs w:val="20"/>
        </w:rPr>
        <w:t xml:space="preserve"> rule supersedes the NFHS Ice Hockey penalty rule 4-5 Game Misconduct Penalties. A player or coach who has received a game misconduct penalty for unsportsmanlike conduct shall be immedia</w:t>
      </w:r>
      <w:r w:rsidR="00B92310">
        <w:rPr>
          <w:rFonts w:asciiTheme="minorHAnsi" w:hAnsiTheme="minorHAnsi" w:cstheme="minorHAnsi"/>
          <w:sz w:val="20"/>
          <w:szCs w:val="20"/>
        </w:rPr>
        <w:t xml:space="preserve">tely </w:t>
      </w:r>
      <w:r w:rsidRPr="00A71636">
        <w:rPr>
          <w:rFonts w:asciiTheme="minorHAnsi" w:hAnsiTheme="minorHAnsi" w:cstheme="minorHAnsi"/>
          <w:sz w:val="20"/>
          <w:szCs w:val="20"/>
        </w:rPr>
        <w:t>removed from the game and the NHIAA Sportsmanship By-Law invoked as stated above.</w:t>
      </w:r>
    </w:p>
    <w:p w:rsidR="002B189C" w:rsidRDefault="002B189C" w:rsidP="00293D54">
      <w:pPr>
        <w:rPr>
          <w:rFonts w:asciiTheme="minorHAnsi" w:hAnsiTheme="minorHAnsi" w:cstheme="minorHAnsi"/>
          <w:sz w:val="20"/>
          <w:szCs w:val="20"/>
        </w:rPr>
      </w:pPr>
    </w:p>
    <w:p w:rsidR="002B189C" w:rsidRDefault="002B189C" w:rsidP="00293D54">
      <w:pPr>
        <w:rPr>
          <w:rFonts w:asciiTheme="minorHAnsi" w:hAnsiTheme="minorHAnsi" w:cstheme="minorHAnsi"/>
          <w:sz w:val="20"/>
          <w:szCs w:val="20"/>
        </w:rPr>
      </w:pPr>
    </w:p>
    <w:p w:rsidR="002B189C" w:rsidRDefault="002B189C" w:rsidP="00293D54">
      <w:pPr>
        <w:rPr>
          <w:rFonts w:asciiTheme="minorHAnsi" w:hAnsiTheme="minorHAnsi" w:cstheme="minorHAnsi"/>
          <w:sz w:val="20"/>
          <w:szCs w:val="20"/>
        </w:rPr>
      </w:pPr>
    </w:p>
    <w:p w:rsidR="00293D54" w:rsidRPr="00293D54" w:rsidRDefault="00293D54" w:rsidP="00293D54">
      <w:pPr>
        <w:rPr>
          <w:rFonts w:asciiTheme="minorHAnsi" w:hAnsiTheme="minorHAnsi" w:cstheme="minorHAnsi"/>
          <w:sz w:val="20"/>
          <w:szCs w:val="20"/>
        </w:rPr>
      </w:pPr>
      <w:r w:rsidRPr="00293D54">
        <w:rPr>
          <w:rFonts w:asciiTheme="minorHAnsi" w:hAnsiTheme="minorHAnsi" w:cstheme="minorHAnsi"/>
          <w:sz w:val="20"/>
          <w:szCs w:val="20"/>
        </w:rPr>
        <w:t xml:space="preserve">G. </w:t>
      </w:r>
      <w:r w:rsidRPr="00293D54">
        <w:rPr>
          <w:rFonts w:asciiTheme="minorHAnsi" w:hAnsiTheme="minorHAnsi" w:cstheme="minorHAnsi"/>
          <w:sz w:val="20"/>
          <w:szCs w:val="20"/>
          <w:u w:val="single"/>
        </w:rPr>
        <w:t>*Soccer Yellow/Red Card Violations</w:t>
      </w:r>
      <w:r w:rsidRPr="00293D54">
        <w:rPr>
          <w:rFonts w:asciiTheme="minorHAnsi" w:hAnsiTheme="minorHAnsi" w:cstheme="minorHAnsi"/>
          <w:sz w:val="20"/>
          <w:szCs w:val="20"/>
        </w:rPr>
        <w:t xml:space="preserve"> </w:t>
      </w:r>
    </w:p>
    <w:p w:rsidR="00293D54" w:rsidRPr="00293D54" w:rsidRDefault="00293D54" w:rsidP="00293D54">
      <w:pPr>
        <w:ind w:left="270" w:hanging="270"/>
        <w:rPr>
          <w:rFonts w:asciiTheme="minorHAnsi" w:hAnsiTheme="minorHAnsi" w:cstheme="minorHAnsi"/>
          <w:sz w:val="20"/>
          <w:szCs w:val="20"/>
        </w:rPr>
      </w:pPr>
      <w:r w:rsidRPr="00293D54">
        <w:rPr>
          <w:rFonts w:asciiTheme="minorHAnsi" w:hAnsiTheme="minorHAnsi" w:cstheme="minorHAnsi"/>
          <w:sz w:val="20"/>
          <w:szCs w:val="20"/>
        </w:rPr>
        <w:t>1.</w:t>
      </w:r>
      <w:r>
        <w:rPr>
          <w:rFonts w:asciiTheme="minorHAnsi" w:hAnsiTheme="minorHAnsi" w:cstheme="minorHAnsi"/>
          <w:sz w:val="20"/>
          <w:szCs w:val="20"/>
        </w:rPr>
        <w:t xml:space="preserve"> </w:t>
      </w:r>
      <w:r w:rsidRPr="00293D54">
        <w:rPr>
          <w:rFonts w:asciiTheme="minorHAnsi" w:hAnsiTheme="minorHAnsi" w:cstheme="minorHAnsi"/>
          <w:sz w:val="20"/>
          <w:szCs w:val="20"/>
        </w:rPr>
        <w:t xml:space="preserve"> Any team, whose players/coaches receive 4 (four) red cards or a collective total of 12 cards during the regular season, will be ineligible for NHIAA tournament play and have their remaining season games forfeited and their season terminated. The school will be required to attend a hearing with the Soccer Committee. </w:t>
      </w:r>
    </w:p>
    <w:p w:rsidR="00293D54" w:rsidRPr="00293D54" w:rsidRDefault="00293D54" w:rsidP="00293D54">
      <w:pPr>
        <w:ind w:left="270" w:hanging="270"/>
        <w:rPr>
          <w:rFonts w:asciiTheme="minorHAnsi" w:hAnsiTheme="minorHAnsi" w:cstheme="minorHAnsi"/>
          <w:sz w:val="20"/>
          <w:szCs w:val="20"/>
        </w:rPr>
      </w:pPr>
      <w:r w:rsidRPr="00293D54">
        <w:rPr>
          <w:rFonts w:asciiTheme="minorHAnsi" w:hAnsiTheme="minorHAnsi" w:cstheme="minorHAnsi"/>
          <w:sz w:val="20"/>
          <w:szCs w:val="20"/>
        </w:rPr>
        <w:t>2.</w:t>
      </w:r>
      <w:r>
        <w:rPr>
          <w:rFonts w:asciiTheme="minorHAnsi" w:hAnsiTheme="minorHAnsi" w:cstheme="minorHAnsi"/>
          <w:sz w:val="20"/>
          <w:szCs w:val="20"/>
        </w:rPr>
        <w:t xml:space="preserve"> </w:t>
      </w:r>
      <w:r w:rsidRPr="00293D54">
        <w:rPr>
          <w:rFonts w:asciiTheme="minorHAnsi" w:hAnsiTheme="minorHAnsi" w:cstheme="minorHAnsi"/>
          <w:sz w:val="20"/>
          <w:szCs w:val="20"/>
        </w:rPr>
        <w:t xml:space="preserve"> If a player/coach receives his/her third yellow card of the regular or post-season a, one (1) game disqualification will be given. </w:t>
      </w:r>
    </w:p>
    <w:p w:rsidR="00293D54" w:rsidRPr="00293D54" w:rsidRDefault="00293D54" w:rsidP="00293D54">
      <w:pPr>
        <w:ind w:left="270" w:hanging="270"/>
        <w:rPr>
          <w:rFonts w:asciiTheme="minorHAnsi" w:hAnsiTheme="minorHAnsi" w:cstheme="minorHAnsi"/>
          <w:sz w:val="20"/>
          <w:szCs w:val="20"/>
        </w:rPr>
      </w:pPr>
      <w:r w:rsidRPr="00293D54">
        <w:rPr>
          <w:rFonts w:asciiTheme="minorHAnsi" w:hAnsiTheme="minorHAnsi" w:cstheme="minorHAnsi"/>
          <w:sz w:val="20"/>
          <w:szCs w:val="20"/>
        </w:rPr>
        <w:t xml:space="preserve">3. </w:t>
      </w:r>
      <w:r>
        <w:rPr>
          <w:rFonts w:asciiTheme="minorHAnsi" w:hAnsiTheme="minorHAnsi" w:cstheme="minorHAnsi"/>
          <w:sz w:val="20"/>
          <w:szCs w:val="20"/>
        </w:rPr>
        <w:t xml:space="preserve"> </w:t>
      </w:r>
      <w:r w:rsidRPr="00293D54">
        <w:rPr>
          <w:rFonts w:asciiTheme="minorHAnsi" w:hAnsiTheme="minorHAnsi" w:cstheme="minorHAnsi"/>
          <w:sz w:val="20"/>
          <w:szCs w:val="20"/>
        </w:rPr>
        <w:t>Any team whose players/coaches receive a collective total of five (5) cards in a game will result in</w:t>
      </w:r>
      <w:r>
        <w:rPr>
          <w:rFonts w:asciiTheme="minorHAnsi" w:hAnsiTheme="minorHAnsi" w:cstheme="minorHAnsi"/>
          <w:sz w:val="20"/>
          <w:szCs w:val="20"/>
        </w:rPr>
        <w:t xml:space="preserve"> </w:t>
      </w:r>
      <w:r w:rsidRPr="00293D54">
        <w:rPr>
          <w:rFonts w:asciiTheme="minorHAnsi" w:hAnsiTheme="minorHAnsi" w:cstheme="minorHAnsi"/>
          <w:sz w:val="20"/>
          <w:szCs w:val="20"/>
        </w:rPr>
        <w:t xml:space="preserve">immediate termination of the game and result in forfeiture by the offending team. If both teams receive the collective total of five (5) at the same time both teams will receive a forfeiture loss. This will include regular season and tournament play. </w:t>
      </w:r>
    </w:p>
    <w:p w:rsidR="00293D54" w:rsidRPr="00293D54" w:rsidRDefault="00293D54" w:rsidP="00293D54">
      <w:pPr>
        <w:ind w:left="270" w:hanging="270"/>
        <w:rPr>
          <w:rFonts w:asciiTheme="minorHAnsi" w:hAnsiTheme="minorHAnsi" w:cstheme="minorHAnsi"/>
          <w:sz w:val="20"/>
          <w:szCs w:val="20"/>
        </w:rPr>
      </w:pPr>
      <w:r w:rsidRPr="00293D54">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293D54">
        <w:rPr>
          <w:rFonts w:asciiTheme="minorHAnsi" w:hAnsiTheme="minorHAnsi" w:cstheme="minorHAnsi"/>
          <w:sz w:val="20"/>
          <w:szCs w:val="20"/>
        </w:rPr>
        <w:t xml:space="preserve">Game officials must report all yellow and red card infractions to the NHIAA Office via the Arbiter following their games. </w:t>
      </w:r>
    </w:p>
    <w:p w:rsidR="00293D54" w:rsidRPr="00293D54" w:rsidRDefault="00293D54" w:rsidP="00293D54">
      <w:pPr>
        <w:ind w:left="270" w:hanging="270"/>
        <w:rPr>
          <w:rFonts w:asciiTheme="minorHAnsi" w:hAnsiTheme="minorHAnsi" w:cstheme="minorHAnsi"/>
          <w:sz w:val="20"/>
          <w:szCs w:val="20"/>
        </w:rPr>
      </w:pPr>
      <w:r w:rsidRPr="00293D54">
        <w:rPr>
          <w:rFonts w:asciiTheme="minorHAnsi" w:hAnsiTheme="minorHAnsi" w:cstheme="minorHAnsi"/>
          <w:sz w:val="20"/>
          <w:szCs w:val="20"/>
        </w:rPr>
        <w:t xml:space="preserve">5. </w:t>
      </w:r>
      <w:r>
        <w:rPr>
          <w:rFonts w:asciiTheme="minorHAnsi" w:hAnsiTheme="minorHAnsi" w:cstheme="minorHAnsi"/>
          <w:sz w:val="20"/>
          <w:szCs w:val="20"/>
        </w:rPr>
        <w:t xml:space="preserve"> </w:t>
      </w:r>
      <w:r w:rsidRPr="00293D54">
        <w:rPr>
          <w:rFonts w:asciiTheme="minorHAnsi" w:hAnsiTheme="minorHAnsi" w:cstheme="minorHAnsi"/>
          <w:sz w:val="20"/>
          <w:szCs w:val="20"/>
        </w:rPr>
        <w:t>Athletic Directors are required to report all yellow and red cards via the soccer card report on the</w:t>
      </w:r>
      <w:r>
        <w:rPr>
          <w:rFonts w:asciiTheme="minorHAnsi" w:hAnsiTheme="minorHAnsi" w:cstheme="minorHAnsi"/>
          <w:sz w:val="20"/>
          <w:szCs w:val="20"/>
        </w:rPr>
        <w:t xml:space="preserve"> </w:t>
      </w:r>
      <w:r w:rsidRPr="00293D54">
        <w:rPr>
          <w:rFonts w:asciiTheme="minorHAnsi" w:hAnsiTheme="minorHAnsi" w:cstheme="minorHAnsi"/>
          <w:sz w:val="20"/>
          <w:szCs w:val="20"/>
        </w:rPr>
        <w:t xml:space="preserve">NHIAA website. </w:t>
      </w:r>
    </w:p>
    <w:p w:rsidR="00293D54" w:rsidRPr="00293D54" w:rsidRDefault="00293D54" w:rsidP="00293D54">
      <w:pPr>
        <w:ind w:left="450" w:hanging="270"/>
        <w:rPr>
          <w:rFonts w:asciiTheme="minorHAnsi" w:hAnsiTheme="minorHAnsi" w:cstheme="minorHAnsi"/>
          <w:sz w:val="20"/>
          <w:szCs w:val="20"/>
        </w:rPr>
      </w:pPr>
      <w:r w:rsidRPr="00293D54">
        <w:rPr>
          <w:rFonts w:asciiTheme="minorHAnsi" w:hAnsiTheme="minorHAnsi" w:cstheme="minorHAnsi"/>
          <w:sz w:val="20"/>
          <w:szCs w:val="20"/>
        </w:rPr>
        <w:t xml:space="preserve">Notes: </w:t>
      </w:r>
    </w:p>
    <w:p w:rsidR="00293D54" w:rsidRPr="00293D54" w:rsidRDefault="00293D54" w:rsidP="00293D54">
      <w:pPr>
        <w:ind w:left="450" w:hanging="270"/>
        <w:rPr>
          <w:rFonts w:asciiTheme="minorHAnsi" w:hAnsiTheme="minorHAnsi" w:cstheme="minorHAnsi"/>
          <w:sz w:val="20"/>
          <w:szCs w:val="20"/>
        </w:rPr>
      </w:pPr>
      <w:proofErr w:type="gramStart"/>
      <w:r w:rsidRPr="00293D54">
        <w:rPr>
          <w:rFonts w:asciiTheme="minorHAnsi" w:hAnsiTheme="minorHAnsi" w:cstheme="minorHAnsi"/>
          <w:sz w:val="20"/>
          <w:szCs w:val="20"/>
        </w:rPr>
        <w:t xml:space="preserve">a. </w:t>
      </w:r>
      <w:r>
        <w:rPr>
          <w:rFonts w:asciiTheme="minorHAnsi" w:hAnsiTheme="minorHAnsi" w:cstheme="minorHAnsi"/>
          <w:sz w:val="20"/>
          <w:szCs w:val="20"/>
        </w:rPr>
        <w:t xml:space="preserve"> </w:t>
      </w:r>
      <w:r w:rsidRPr="00293D54">
        <w:rPr>
          <w:rFonts w:asciiTheme="minorHAnsi" w:hAnsiTheme="minorHAnsi" w:cstheme="minorHAnsi"/>
          <w:sz w:val="20"/>
          <w:szCs w:val="20"/>
        </w:rPr>
        <w:t>An</w:t>
      </w:r>
      <w:proofErr w:type="gramEnd"/>
      <w:r w:rsidRPr="00293D54">
        <w:rPr>
          <w:rFonts w:asciiTheme="minorHAnsi" w:hAnsiTheme="minorHAnsi" w:cstheme="minorHAnsi"/>
          <w:sz w:val="20"/>
          <w:szCs w:val="20"/>
        </w:rPr>
        <w:t xml:space="preserve"> athlete or coach, who receives two (2) yellow cards, resulting in a red card, will only be counted for the red card disqualification. </w:t>
      </w:r>
    </w:p>
    <w:p w:rsidR="00293D54" w:rsidRPr="00293D54" w:rsidRDefault="00293D54" w:rsidP="00293D54">
      <w:pPr>
        <w:ind w:left="450" w:hanging="270"/>
        <w:rPr>
          <w:rFonts w:asciiTheme="minorHAnsi" w:hAnsiTheme="minorHAnsi" w:cstheme="minorHAnsi"/>
          <w:sz w:val="20"/>
          <w:szCs w:val="20"/>
        </w:rPr>
      </w:pPr>
      <w:proofErr w:type="gramStart"/>
      <w:r w:rsidRPr="00293D54">
        <w:rPr>
          <w:rFonts w:asciiTheme="minorHAnsi" w:hAnsiTheme="minorHAnsi" w:cstheme="minorHAnsi"/>
          <w:sz w:val="20"/>
          <w:szCs w:val="20"/>
        </w:rPr>
        <w:t xml:space="preserve">b. </w:t>
      </w:r>
      <w:r>
        <w:rPr>
          <w:rFonts w:asciiTheme="minorHAnsi" w:hAnsiTheme="minorHAnsi" w:cstheme="minorHAnsi"/>
          <w:sz w:val="20"/>
          <w:szCs w:val="20"/>
        </w:rPr>
        <w:t xml:space="preserve"> </w:t>
      </w:r>
      <w:r w:rsidRPr="00293D54">
        <w:rPr>
          <w:rFonts w:asciiTheme="minorHAnsi" w:hAnsiTheme="minorHAnsi" w:cstheme="minorHAnsi"/>
          <w:sz w:val="20"/>
          <w:szCs w:val="20"/>
        </w:rPr>
        <w:t>Preseason</w:t>
      </w:r>
      <w:proofErr w:type="gramEnd"/>
      <w:r w:rsidRPr="00293D54">
        <w:rPr>
          <w:rFonts w:asciiTheme="minorHAnsi" w:hAnsiTheme="minorHAnsi" w:cstheme="minorHAnsi"/>
          <w:sz w:val="20"/>
          <w:szCs w:val="20"/>
        </w:rPr>
        <w:t xml:space="preserve"> cards are not counted. </w:t>
      </w:r>
    </w:p>
    <w:p w:rsidR="00293D54" w:rsidRPr="00293D54" w:rsidRDefault="00293D54" w:rsidP="00293D54">
      <w:pPr>
        <w:ind w:left="450" w:hanging="270"/>
        <w:rPr>
          <w:rFonts w:asciiTheme="minorHAnsi" w:hAnsiTheme="minorHAnsi" w:cstheme="minorHAnsi"/>
          <w:sz w:val="20"/>
          <w:szCs w:val="20"/>
        </w:rPr>
      </w:pPr>
      <w:proofErr w:type="gramStart"/>
      <w:r w:rsidRPr="00293D54">
        <w:rPr>
          <w:rFonts w:asciiTheme="minorHAnsi" w:hAnsiTheme="minorHAnsi" w:cstheme="minorHAnsi"/>
          <w:sz w:val="20"/>
          <w:szCs w:val="20"/>
        </w:rPr>
        <w:t xml:space="preserve">c. </w:t>
      </w:r>
      <w:r>
        <w:rPr>
          <w:rFonts w:asciiTheme="minorHAnsi" w:hAnsiTheme="minorHAnsi" w:cstheme="minorHAnsi"/>
          <w:sz w:val="20"/>
          <w:szCs w:val="20"/>
        </w:rPr>
        <w:t xml:space="preserve"> </w:t>
      </w:r>
      <w:r w:rsidRPr="00293D54">
        <w:rPr>
          <w:rFonts w:asciiTheme="minorHAnsi" w:hAnsiTheme="minorHAnsi" w:cstheme="minorHAnsi"/>
          <w:sz w:val="20"/>
          <w:szCs w:val="20"/>
        </w:rPr>
        <w:t>Any</w:t>
      </w:r>
      <w:proofErr w:type="gramEnd"/>
      <w:r w:rsidRPr="00293D54">
        <w:rPr>
          <w:rFonts w:asciiTheme="minorHAnsi" w:hAnsiTheme="minorHAnsi" w:cstheme="minorHAnsi"/>
          <w:sz w:val="20"/>
          <w:szCs w:val="20"/>
        </w:rPr>
        <w:t xml:space="preserve"> team scheduled to play against a team that has been disqualified from tournament play will be notified prior to the game. </w:t>
      </w:r>
    </w:p>
    <w:p w:rsidR="00293D54" w:rsidRPr="00293D54" w:rsidRDefault="00293D54" w:rsidP="00143328">
      <w:pPr>
        <w:ind w:left="450" w:hanging="270"/>
        <w:rPr>
          <w:rFonts w:asciiTheme="minorHAnsi" w:hAnsiTheme="minorHAnsi" w:cstheme="minorHAnsi"/>
          <w:sz w:val="20"/>
          <w:szCs w:val="20"/>
        </w:rPr>
      </w:pPr>
      <w:proofErr w:type="gramStart"/>
      <w:r w:rsidRPr="00293D54">
        <w:rPr>
          <w:rFonts w:asciiTheme="minorHAnsi" w:hAnsiTheme="minorHAnsi" w:cstheme="minorHAnsi"/>
          <w:sz w:val="20"/>
          <w:szCs w:val="20"/>
        </w:rPr>
        <w:t xml:space="preserve">d. </w:t>
      </w:r>
      <w:r>
        <w:rPr>
          <w:rFonts w:asciiTheme="minorHAnsi" w:hAnsiTheme="minorHAnsi" w:cstheme="minorHAnsi"/>
          <w:sz w:val="20"/>
          <w:szCs w:val="20"/>
        </w:rPr>
        <w:t xml:space="preserve"> </w:t>
      </w:r>
      <w:r w:rsidRPr="00293D54">
        <w:rPr>
          <w:rFonts w:asciiTheme="minorHAnsi" w:hAnsiTheme="minorHAnsi" w:cstheme="minorHAnsi"/>
          <w:sz w:val="20"/>
          <w:szCs w:val="20"/>
        </w:rPr>
        <w:t>Teams</w:t>
      </w:r>
      <w:proofErr w:type="gramEnd"/>
      <w:r w:rsidRPr="00293D54">
        <w:rPr>
          <w:rFonts w:asciiTheme="minorHAnsi" w:hAnsiTheme="minorHAnsi" w:cstheme="minorHAnsi"/>
          <w:sz w:val="20"/>
          <w:szCs w:val="20"/>
        </w:rPr>
        <w:t xml:space="preserve"> (players/coaches) that qualify for tournament play and during post season play reach a cumulative total of either four (4) red cards or 12 cards will be required to attend a hearing with the Soccer Committee. </w:t>
      </w:r>
    </w:p>
    <w:p w:rsidR="00293D54" w:rsidRPr="00293D54" w:rsidRDefault="00293D54" w:rsidP="00143328">
      <w:pPr>
        <w:ind w:left="450" w:hanging="270"/>
        <w:rPr>
          <w:rFonts w:asciiTheme="minorHAnsi" w:hAnsiTheme="minorHAnsi" w:cstheme="minorHAnsi"/>
          <w:sz w:val="20"/>
          <w:szCs w:val="20"/>
        </w:rPr>
      </w:pPr>
      <w:r w:rsidRPr="00293D54">
        <w:rPr>
          <w:rFonts w:asciiTheme="minorHAnsi" w:hAnsiTheme="minorHAnsi" w:cstheme="minorHAnsi"/>
          <w:sz w:val="20"/>
          <w:szCs w:val="20"/>
        </w:rPr>
        <w:t xml:space="preserve">e. </w:t>
      </w:r>
      <w:r w:rsidR="00143328">
        <w:rPr>
          <w:rFonts w:asciiTheme="minorHAnsi" w:hAnsiTheme="minorHAnsi" w:cstheme="minorHAnsi"/>
          <w:sz w:val="20"/>
          <w:szCs w:val="20"/>
        </w:rPr>
        <w:t xml:space="preserve">  </w:t>
      </w:r>
      <w:r w:rsidRPr="00293D54">
        <w:rPr>
          <w:rFonts w:asciiTheme="minorHAnsi" w:hAnsiTheme="minorHAnsi" w:cstheme="minorHAnsi"/>
          <w:sz w:val="20"/>
          <w:szCs w:val="20"/>
        </w:rPr>
        <w:t xml:space="preserve">Any team (member school) attending a hearing with the Soccer Committee may result in a hearing with the Sportsmanship Committee for additional sanctions. </w:t>
      </w:r>
    </w:p>
    <w:p w:rsidR="00293D54" w:rsidRPr="00293D54" w:rsidRDefault="00293D54" w:rsidP="00143328">
      <w:pPr>
        <w:ind w:left="630" w:hanging="180"/>
        <w:rPr>
          <w:rFonts w:asciiTheme="minorHAnsi" w:hAnsiTheme="minorHAnsi" w:cstheme="minorHAnsi"/>
          <w:sz w:val="20"/>
          <w:szCs w:val="20"/>
        </w:rPr>
      </w:pPr>
      <w:r w:rsidRPr="00293D54">
        <w:rPr>
          <w:rFonts w:asciiTheme="minorHAnsi" w:hAnsiTheme="minorHAnsi" w:cstheme="minorHAnsi"/>
          <w:sz w:val="20"/>
          <w:szCs w:val="20"/>
        </w:rPr>
        <w:t xml:space="preserve">NOTE: </w:t>
      </w:r>
    </w:p>
    <w:p w:rsidR="00293D54" w:rsidRPr="00293D54" w:rsidRDefault="00293D54" w:rsidP="00143328">
      <w:pPr>
        <w:ind w:left="630" w:hanging="180"/>
        <w:rPr>
          <w:rFonts w:asciiTheme="minorHAnsi" w:hAnsiTheme="minorHAnsi" w:cstheme="minorHAnsi"/>
          <w:sz w:val="20"/>
          <w:szCs w:val="20"/>
        </w:rPr>
      </w:pPr>
      <w:proofErr w:type="gramStart"/>
      <w:r w:rsidRPr="00293D54">
        <w:rPr>
          <w:rFonts w:asciiTheme="minorHAnsi" w:hAnsiTheme="minorHAnsi" w:cstheme="minorHAnsi"/>
          <w:sz w:val="20"/>
          <w:szCs w:val="20"/>
        </w:rPr>
        <w:t xml:space="preserve">• </w:t>
      </w:r>
      <w:r w:rsidR="00143328">
        <w:rPr>
          <w:rFonts w:asciiTheme="minorHAnsi" w:hAnsiTheme="minorHAnsi" w:cstheme="minorHAnsi"/>
          <w:sz w:val="20"/>
          <w:szCs w:val="20"/>
        </w:rPr>
        <w:t xml:space="preserve"> </w:t>
      </w:r>
      <w:r w:rsidRPr="00293D54">
        <w:rPr>
          <w:rFonts w:asciiTheme="minorHAnsi" w:hAnsiTheme="minorHAnsi" w:cstheme="minorHAnsi"/>
          <w:sz w:val="20"/>
          <w:szCs w:val="20"/>
        </w:rPr>
        <w:t>Any</w:t>
      </w:r>
      <w:proofErr w:type="gramEnd"/>
      <w:r w:rsidRPr="00293D54">
        <w:rPr>
          <w:rFonts w:asciiTheme="minorHAnsi" w:hAnsiTheme="minorHAnsi" w:cstheme="minorHAnsi"/>
          <w:sz w:val="20"/>
          <w:szCs w:val="20"/>
        </w:rPr>
        <w:t xml:space="preserve"> player involved in a fight shall receive a two (2) game suspension for the first offense. A second offense will lead to a disqualification in that sport for the balance of the sports season. </w:t>
      </w:r>
    </w:p>
    <w:p w:rsidR="00293D54" w:rsidRPr="00293D54" w:rsidRDefault="00293D54" w:rsidP="00293D54">
      <w:pPr>
        <w:rPr>
          <w:rFonts w:asciiTheme="minorHAnsi" w:hAnsiTheme="minorHAnsi" w:cstheme="minorHAnsi"/>
          <w:sz w:val="20"/>
          <w:szCs w:val="20"/>
        </w:rPr>
      </w:pPr>
      <w:r w:rsidRPr="00293D54">
        <w:rPr>
          <w:rFonts w:asciiTheme="minorHAnsi" w:hAnsiTheme="minorHAnsi" w:cstheme="minorHAnsi"/>
          <w:sz w:val="20"/>
          <w:szCs w:val="20"/>
        </w:rPr>
        <w:t xml:space="preserve"> </w:t>
      </w:r>
    </w:p>
    <w:p w:rsidR="00E2295F" w:rsidRPr="00A71636" w:rsidRDefault="00293D54" w:rsidP="00293D54">
      <w:pPr>
        <w:rPr>
          <w:rFonts w:asciiTheme="minorHAnsi" w:hAnsiTheme="minorHAnsi" w:cstheme="minorHAnsi"/>
          <w:sz w:val="20"/>
          <w:szCs w:val="20"/>
        </w:rPr>
      </w:pPr>
      <w:r w:rsidRPr="00293D54">
        <w:rPr>
          <w:rFonts w:asciiTheme="minorHAnsi" w:hAnsiTheme="minorHAnsi" w:cstheme="minorHAnsi"/>
          <w:sz w:val="20"/>
          <w:szCs w:val="20"/>
        </w:rPr>
        <w:t xml:space="preserve"> * This decision cannot be appealed to the NHIAA Sportsmanship Committe</w:t>
      </w:r>
      <w:r w:rsidR="002A5D45">
        <w:rPr>
          <w:rFonts w:asciiTheme="minorHAnsi" w:hAnsiTheme="minorHAnsi" w:cstheme="minorHAnsi"/>
          <w:sz w:val="20"/>
          <w:szCs w:val="20"/>
        </w:rPr>
        <w:t xml:space="preserve">e, as it is considered to be a </w:t>
      </w:r>
      <w:r w:rsidRPr="00293D54">
        <w:rPr>
          <w:rFonts w:asciiTheme="minorHAnsi" w:hAnsiTheme="minorHAnsi" w:cstheme="minorHAnsi"/>
          <w:sz w:val="20"/>
          <w:szCs w:val="20"/>
        </w:rPr>
        <w:t xml:space="preserve">judgment call by a game official </w:t>
      </w:r>
      <w:r w:rsidR="00E2295F" w:rsidRPr="00A71636">
        <w:rPr>
          <w:rFonts w:asciiTheme="minorHAnsi" w:hAnsiTheme="minorHAnsi" w:cstheme="minorHAnsi"/>
          <w:sz w:val="20"/>
          <w:szCs w:val="20"/>
        </w:rPr>
        <w:br w:type="page"/>
      </w:r>
    </w:p>
    <w:p w:rsidR="00BE6100" w:rsidRPr="00670D47" w:rsidRDefault="00BE6100" w:rsidP="00BE6100">
      <w:pPr>
        <w:pStyle w:val="Heading1"/>
        <w:ind w:left="2880" w:right="-720" w:firstLine="720"/>
        <w:jc w:val="left"/>
        <w:rPr>
          <w:rFonts w:ascii="Calibri" w:hAnsi="Calibri" w:cs="Calibri"/>
        </w:rPr>
      </w:pPr>
      <w:r w:rsidRPr="00670D47">
        <w:rPr>
          <w:rFonts w:ascii="Calibri" w:hAnsi="Calibri" w:cs="Calibri"/>
        </w:rPr>
        <w:lastRenderedPageBreak/>
        <w:t>High School Coach’s Checklist</w:t>
      </w:r>
    </w:p>
    <w:p w:rsidR="00BE6100" w:rsidRDefault="00BE6100" w:rsidP="00BE6100">
      <w:pPr>
        <w:pStyle w:val="Heading2"/>
        <w:spacing w:before="0"/>
        <w:ind w:right="-720"/>
        <w:rPr>
          <w:rFonts w:ascii="Calibri" w:hAnsi="Calibri" w:cs="Calibri"/>
          <w:bCs w:val="0"/>
          <w:color w:val="auto"/>
          <w:sz w:val="20"/>
          <w:szCs w:val="20"/>
          <w:u w:val="single"/>
        </w:rPr>
      </w:pPr>
    </w:p>
    <w:p w:rsidR="00BE6100" w:rsidRDefault="00BE6100" w:rsidP="00BE6100">
      <w:pPr>
        <w:pStyle w:val="Heading2"/>
        <w:spacing w:before="0"/>
        <w:ind w:right="-720"/>
        <w:rPr>
          <w:rFonts w:ascii="Calibri" w:hAnsi="Calibri" w:cs="Calibri"/>
          <w:bCs w:val="0"/>
          <w:color w:val="auto"/>
          <w:sz w:val="20"/>
          <w:szCs w:val="20"/>
          <w:u w:val="single"/>
        </w:rPr>
      </w:pPr>
      <w:r w:rsidRPr="00BE6100">
        <w:rPr>
          <w:rFonts w:ascii="Calibri" w:hAnsi="Calibri" w:cs="Calibri"/>
          <w:bCs w:val="0"/>
          <w:color w:val="auto"/>
          <w:sz w:val="20"/>
          <w:szCs w:val="20"/>
          <w:u w:val="single"/>
        </w:rPr>
        <w:t>Pre-Season</w:t>
      </w:r>
    </w:p>
    <w:p w:rsidR="00BE6100" w:rsidRPr="00BE6100" w:rsidRDefault="00BE6100" w:rsidP="00BE6100"/>
    <w:tbl>
      <w:tblPr>
        <w:tblW w:w="0" w:type="auto"/>
        <w:tblInd w:w="198" w:type="dxa"/>
        <w:tblLook w:val="04A0" w:firstRow="1" w:lastRow="0" w:firstColumn="1" w:lastColumn="0" w:noHBand="0" w:noVBand="1"/>
      </w:tblPr>
      <w:tblGrid>
        <w:gridCol w:w="630"/>
        <w:gridCol w:w="8748"/>
      </w:tblGrid>
      <w:tr w:rsidR="00BE6100" w:rsidRPr="00BE6100" w:rsidTr="00D9102C">
        <w:trPr>
          <w:trHeight w:val="360"/>
        </w:trPr>
        <w:tc>
          <w:tcPr>
            <w:tcW w:w="630" w:type="dxa"/>
            <w:tcBorders>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r w:rsidRPr="00BE6100">
              <w:rPr>
                <w:rFonts w:eastAsia="Arial Unicode MS" w:cs="Calibri"/>
                <w:sz w:val="20"/>
                <w:szCs w:val="20"/>
              </w:rPr>
              <w:t>Attend Coaches Meeting and Receive Coaches’ Handbook from Athletic Director</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r w:rsidRPr="00BE6100">
              <w:rPr>
                <w:rFonts w:eastAsia="Arial Unicode MS" w:cs="Calibri"/>
                <w:sz w:val="20"/>
                <w:szCs w:val="20"/>
              </w:rPr>
              <w:t>Attend “Meet the Coach” night and provide players and parents with information regarding tryouts and the season.</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r w:rsidRPr="00BE6100">
              <w:rPr>
                <w:rFonts w:eastAsia="Arial Unicode MS" w:cs="Calibri"/>
                <w:sz w:val="20"/>
                <w:szCs w:val="20"/>
              </w:rPr>
              <w:t>Complete all HR paperwork (criminal check, physical, volunteer forms, etc.)</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r w:rsidRPr="00BE6100">
              <w:rPr>
                <w:rFonts w:eastAsia="Arial Unicode MS" w:cs="Calibri"/>
                <w:sz w:val="20"/>
                <w:szCs w:val="20"/>
              </w:rPr>
              <w:t xml:space="preserve">Verify Coach’s Eligibility: CPR/First Aid, concussion certificate, Coaching course, rules review. </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cs="Calibri"/>
              </w:rPr>
            </w:pPr>
            <w:r w:rsidRPr="00BE6100">
              <w:rPr>
                <w:rFonts w:cs="Calibri"/>
                <w:sz w:val="20"/>
                <w:szCs w:val="20"/>
              </w:rPr>
              <w:t>Sign Coach’s Handbook acknowledgement sheet and turn in to Athletic Office</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cs="Calibri"/>
                <w:sz w:val="20"/>
                <w:szCs w:val="20"/>
              </w:rPr>
            </w:pPr>
            <w:r w:rsidRPr="00BE6100">
              <w:rPr>
                <w:rFonts w:cs="Calibri"/>
                <w:sz w:val="20"/>
                <w:szCs w:val="20"/>
              </w:rPr>
              <w:t>Complete directory information and turn in to Athletic Office</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cs="Calibri"/>
                <w:sz w:val="20"/>
                <w:szCs w:val="20"/>
              </w:rPr>
            </w:pPr>
            <w:r w:rsidRPr="00BE6100">
              <w:rPr>
                <w:rFonts w:cs="Calibri"/>
                <w:sz w:val="20"/>
                <w:szCs w:val="20"/>
              </w:rPr>
              <w:t>Complete volunteer information form and turn in to Athletic Office</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cs="Calibri"/>
                <w:sz w:val="20"/>
                <w:szCs w:val="20"/>
              </w:rPr>
            </w:pPr>
            <w:r w:rsidRPr="00BE6100">
              <w:rPr>
                <w:rFonts w:cs="Calibri"/>
                <w:sz w:val="20"/>
                <w:szCs w:val="20"/>
              </w:rPr>
              <w:t>Complete Team Emergency Response Plan and turn in to Athletic Office</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cs="Calibri"/>
                <w:sz w:val="20"/>
                <w:szCs w:val="20"/>
              </w:rPr>
            </w:pPr>
            <w:r w:rsidRPr="00BE6100">
              <w:rPr>
                <w:rFonts w:eastAsia="Arial Unicode MS" w:cs="Calibri"/>
                <w:sz w:val="20"/>
                <w:szCs w:val="20"/>
              </w:rPr>
              <w:t>Practice and game schedule turned in to Athletic Office</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Double check game schedule, bus, and dismissal times.  (Do you need one bus or two?)</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 xml:space="preserve">Team rules, expectations, </w:t>
            </w:r>
            <w:proofErr w:type="spellStart"/>
            <w:r w:rsidRPr="00BE6100">
              <w:rPr>
                <w:rFonts w:eastAsia="Arial Unicode MS" w:cs="Calibri"/>
                <w:sz w:val="20"/>
                <w:szCs w:val="20"/>
              </w:rPr>
              <w:t>etc</w:t>
            </w:r>
            <w:proofErr w:type="spellEnd"/>
            <w:r w:rsidRPr="00BE6100">
              <w:rPr>
                <w:rFonts w:eastAsia="Arial Unicode MS" w:cs="Calibri"/>
                <w:sz w:val="20"/>
                <w:szCs w:val="20"/>
              </w:rPr>
              <w:t xml:space="preserve"> turned in to Athletic Office</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cs="Calibri"/>
                <w:sz w:val="20"/>
                <w:szCs w:val="20"/>
              </w:rPr>
            </w:pPr>
            <w:r w:rsidRPr="00BE6100">
              <w:rPr>
                <w:rFonts w:eastAsia="Arial Unicode MS" w:cs="Calibri"/>
                <w:sz w:val="20"/>
                <w:szCs w:val="20"/>
              </w:rPr>
              <w:t>Make appointment with the Equipment Manager to secure equipment, medical kit, other necessary items to begin tryouts/practice</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Make appointment with Athletic Director for post-season evaluation meeting.</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Turn in final roster after team is determined – deadline September 2 (September 12 for XC and Unified)</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Contact youth organizational leaders and/or middle school coach to set date for clinics, youth nights, etc.</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Verify eligibility of players – online registration, physical, ImPact tested, academics</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8748"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Get emergency contact/medical report for all students.</w:t>
            </w:r>
          </w:p>
        </w:tc>
      </w:tr>
    </w:tbl>
    <w:p w:rsidR="00BE6100" w:rsidRDefault="00BE6100" w:rsidP="00BE6100"/>
    <w:p w:rsidR="00BE6100" w:rsidRPr="00BE6100" w:rsidRDefault="00BE6100" w:rsidP="00BE6100"/>
    <w:p w:rsidR="00BE6100" w:rsidRDefault="00BE6100" w:rsidP="00BE6100">
      <w:pPr>
        <w:pStyle w:val="Heading2"/>
        <w:spacing w:before="0"/>
        <w:ind w:right="-720"/>
        <w:rPr>
          <w:rFonts w:ascii="Calibri" w:hAnsi="Calibri" w:cs="Calibri"/>
          <w:bCs w:val="0"/>
          <w:color w:val="auto"/>
          <w:sz w:val="20"/>
          <w:szCs w:val="20"/>
          <w:u w:val="single"/>
        </w:rPr>
      </w:pPr>
      <w:r w:rsidRPr="00BE6100">
        <w:rPr>
          <w:rFonts w:ascii="Calibri" w:hAnsi="Calibri" w:cs="Calibri"/>
          <w:bCs w:val="0"/>
          <w:color w:val="auto"/>
          <w:sz w:val="20"/>
          <w:szCs w:val="20"/>
          <w:u w:val="single"/>
        </w:rPr>
        <w:t>First Day of Tryouts/Practice</w:t>
      </w:r>
    </w:p>
    <w:p w:rsidR="00BE6100" w:rsidRPr="00BE6100" w:rsidRDefault="00BE6100" w:rsidP="00BE6100"/>
    <w:tbl>
      <w:tblPr>
        <w:tblW w:w="9630" w:type="dxa"/>
        <w:tblInd w:w="198" w:type="dxa"/>
        <w:tblLook w:val="04A0" w:firstRow="1" w:lastRow="0" w:firstColumn="1" w:lastColumn="0" w:noHBand="0" w:noVBand="1"/>
      </w:tblPr>
      <w:tblGrid>
        <w:gridCol w:w="630"/>
        <w:gridCol w:w="9000"/>
      </w:tblGrid>
      <w:tr w:rsidR="00BE6100" w:rsidRPr="00BE6100" w:rsidTr="00D9102C">
        <w:trPr>
          <w:trHeight w:val="360"/>
        </w:trPr>
        <w:tc>
          <w:tcPr>
            <w:tcW w:w="630" w:type="dxa"/>
            <w:tcBorders>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r w:rsidRPr="00BE6100">
              <w:rPr>
                <w:rFonts w:eastAsia="Arial Unicode MS" w:cs="Calibri"/>
                <w:sz w:val="20"/>
                <w:szCs w:val="20"/>
              </w:rPr>
              <w:t>Student Eligibility: only those on roster provided by athletic office are cleared to participate.</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ind w:right="-720"/>
              <w:rPr>
                <w:rFonts w:eastAsia="Arial Unicode MS" w:cs="Calibri"/>
                <w:sz w:val="20"/>
                <w:szCs w:val="20"/>
              </w:rPr>
            </w:pPr>
            <w:r w:rsidRPr="00BE6100">
              <w:rPr>
                <w:rFonts w:eastAsia="Arial Unicode MS" w:cs="Calibri"/>
                <w:sz w:val="20"/>
                <w:szCs w:val="20"/>
              </w:rPr>
              <w:t xml:space="preserve">Review Policies for Hazing, Bullying, Student Athlete Behavioral Expectations and Attendance with students.  </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cs="Calibri"/>
                <w:sz w:val="20"/>
                <w:szCs w:val="20"/>
              </w:rPr>
            </w:pPr>
            <w:r w:rsidRPr="00BE6100">
              <w:rPr>
                <w:rFonts w:eastAsia="Arial Unicode MS" w:cs="Calibri"/>
                <w:sz w:val="20"/>
                <w:szCs w:val="20"/>
              </w:rPr>
              <w:t>Review and/or distribute calendar schedule of games/practices to the student athletes</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cs="Calibri"/>
                <w:sz w:val="20"/>
                <w:szCs w:val="20"/>
              </w:rPr>
            </w:pPr>
            <w:r w:rsidRPr="00BE6100">
              <w:rPr>
                <w:rFonts w:cs="Calibri"/>
                <w:sz w:val="20"/>
                <w:szCs w:val="20"/>
              </w:rPr>
              <w:t>Review dress code and security information with students.</w:t>
            </w:r>
          </w:p>
        </w:tc>
      </w:tr>
    </w:tbl>
    <w:p w:rsidR="00BE6100" w:rsidRDefault="00BE6100" w:rsidP="00BE6100"/>
    <w:p w:rsidR="00BE6100" w:rsidRPr="00BE6100" w:rsidRDefault="00BE6100" w:rsidP="00BE6100"/>
    <w:p w:rsidR="00BE6100" w:rsidRDefault="00BE6100" w:rsidP="00BE6100">
      <w:pPr>
        <w:pStyle w:val="Heading2"/>
        <w:spacing w:before="0"/>
        <w:ind w:right="-720"/>
        <w:rPr>
          <w:rFonts w:ascii="Calibri" w:hAnsi="Calibri" w:cs="Calibri"/>
          <w:bCs w:val="0"/>
          <w:color w:val="auto"/>
          <w:sz w:val="20"/>
          <w:szCs w:val="20"/>
          <w:u w:val="single"/>
        </w:rPr>
      </w:pPr>
      <w:r w:rsidRPr="00BE6100">
        <w:rPr>
          <w:rFonts w:ascii="Calibri" w:hAnsi="Calibri" w:cs="Calibri"/>
          <w:bCs w:val="0"/>
          <w:color w:val="auto"/>
          <w:sz w:val="20"/>
          <w:szCs w:val="20"/>
          <w:u w:val="single"/>
        </w:rPr>
        <w:t>Equipment and Uniforms</w:t>
      </w:r>
    </w:p>
    <w:p w:rsidR="00BE6100" w:rsidRPr="00BE6100" w:rsidRDefault="00BE6100" w:rsidP="00BE6100"/>
    <w:tbl>
      <w:tblPr>
        <w:tblW w:w="9630" w:type="dxa"/>
        <w:tblInd w:w="198" w:type="dxa"/>
        <w:tblLook w:val="04A0" w:firstRow="1" w:lastRow="0" w:firstColumn="1" w:lastColumn="0" w:noHBand="0" w:noVBand="1"/>
      </w:tblPr>
      <w:tblGrid>
        <w:gridCol w:w="630"/>
        <w:gridCol w:w="9000"/>
      </w:tblGrid>
      <w:tr w:rsidR="00BE6100" w:rsidRPr="00BE6100" w:rsidTr="00D9102C">
        <w:trPr>
          <w:trHeight w:val="360"/>
        </w:trPr>
        <w:tc>
          <w:tcPr>
            <w:tcW w:w="630" w:type="dxa"/>
            <w:tcBorders>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cs="Calibri"/>
                <w:sz w:val="20"/>
                <w:szCs w:val="20"/>
              </w:rPr>
            </w:pPr>
            <w:r w:rsidRPr="00BE6100">
              <w:rPr>
                <w:rFonts w:eastAsia="Arial Unicode MS" w:cs="Calibri"/>
                <w:sz w:val="20"/>
                <w:szCs w:val="20"/>
              </w:rPr>
              <w:t>Make appointment with the Equipment Manager for you and team to meet for uniform distribution prior to picture day.  Everyone is expected to attend – including the coaches.</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cs="Calibri"/>
                <w:sz w:val="20"/>
                <w:szCs w:val="20"/>
              </w:rPr>
            </w:pPr>
            <w:r w:rsidRPr="00BE6100">
              <w:rPr>
                <w:rFonts w:eastAsia="Arial Unicode MS" w:cs="Calibri"/>
                <w:sz w:val="20"/>
                <w:szCs w:val="20"/>
              </w:rPr>
              <w:t>Schedule an appointment with the Equipment Manager for collection of uniforms and equipment at the conclusion of your season.  Again, you and your entire team are expected to do this at the same time.</w:t>
            </w:r>
          </w:p>
        </w:tc>
      </w:tr>
    </w:tbl>
    <w:p w:rsidR="00BE6100" w:rsidRPr="00BE6100" w:rsidRDefault="00BE6100" w:rsidP="00BE6100"/>
    <w:p w:rsidR="00BE6100" w:rsidRDefault="00BE6100" w:rsidP="00BE6100">
      <w:pPr>
        <w:tabs>
          <w:tab w:val="left" w:pos="2791"/>
        </w:tabs>
      </w:pPr>
    </w:p>
    <w:p w:rsidR="00BE6100" w:rsidRDefault="00BE6100" w:rsidP="00BE6100">
      <w:pPr>
        <w:tabs>
          <w:tab w:val="left" w:pos="2791"/>
        </w:tabs>
      </w:pPr>
    </w:p>
    <w:p w:rsidR="00BE6100" w:rsidRDefault="00BE6100" w:rsidP="00BE6100">
      <w:pPr>
        <w:pStyle w:val="Heading2"/>
        <w:spacing w:before="0"/>
        <w:ind w:right="-720"/>
        <w:rPr>
          <w:rFonts w:ascii="Calibri" w:hAnsi="Calibri" w:cs="Calibri"/>
          <w:bCs w:val="0"/>
          <w:color w:val="auto"/>
          <w:sz w:val="20"/>
          <w:szCs w:val="20"/>
          <w:u w:val="single"/>
        </w:rPr>
      </w:pPr>
      <w:r w:rsidRPr="00BE6100">
        <w:rPr>
          <w:rFonts w:ascii="Calibri" w:hAnsi="Calibri" w:cs="Calibri"/>
          <w:bCs w:val="0"/>
          <w:color w:val="auto"/>
          <w:sz w:val="20"/>
          <w:szCs w:val="20"/>
          <w:u w:val="single"/>
        </w:rPr>
        <w:lastRenderedPageBreak/>
        <w:t>In Season</w:t>
      </w:r>
    </w:p>
    <w:p w:rsidR="00BE6100" w:rsidRPr="00BE6100" w:rsidRDefault="00BE6100" w:rsidP="00BE6100"/>
    <w:tbl>
      <w:tblPr>
        <w:tblW w:w="9630" w:type="dxa"/>
        <w:tblInd w:w="198" w:type="dxa"/>
        <w:tblLook w:val="04A0" w:firstRow="1" w:lastRow="0" w:firstColumn="1" w:lastColumn="0" w:noHBand="0" w:noVBand="1"/>
      </w:tblPr>
      <w:tblGrid>
        <w:gridCol w:w="630"/>
        <w:gridCol w:w="9000"/>
      </w:tblGrid>
      <w:tr w:rsidR="00BE6100" w:rsidRPr="00BE6100" w:rsidTr="00D9102C">
        <w:trPr>
          <w:trHeight w:val="360"/>
        </w:trPr>
        <w:tc>
          <w:tcPr>
            <w:tcW w:w="630" w:type="dxa"/>
            <w:tcBorders>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cs="Calibri"/>
                <w:sz w:val="20"/>
                <w:szCs w:val="20"/>
              </w:rPr>
            </w:pPr>
            <w:r w:rsidRPr="00BE6100">
              <w:rPr>
                <w:rFonts w:eastAsia="Arial Unicode MS" w:cs="Calibri"/>
                <w:sz w:val="20"/>
                <w:szCs w:val="20"/>
              </w:rPr>
              <w:t>Have emergency contact medical information and medical kit with you at all times.</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cs="Calibri"/>
                <w:sz w:val="20"/>
                <w:szCs w:val="20"/>
              </w:rPr>
            </w:pPr>
            <w:r w:rsidRPr="00BE6100">
              <w:rPr>
                <w:rFonts w:eastAsia="Arial Unicode MS" w:cs="Calibri"/>
                <w:sz w:val="20"/>
                <w:szCs w:val="20"/>
              </w:rPr>
              <w:t>Turn in officials authorization payment form in as soon as possible.</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cs="Calibri"/>
                <w:sz w:val="20"/>
                <w:szCs w:val="20"/>
              </w:rPr>
            </w:pPr>
            <w:r w:rsidRPr="00BE6100">
              <w:rPr>
                <w:rFonts w:eastAsia="Arial Unicode MS" w:cs="Calibri"/>
                <w:sz w:val="20"/>
                <w:szCs w:val="20"/>
              </w:rPr>
              <w:t>After games/events submit game results to Athletic Coordinator, Athletic Director, and Administrative Assistant.</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 xml:space="preserve">After games/events submit game results to media (Nashua Telegraph, Union Leader, </w:t>
            </w:r>
            <w:proofErr w:type="gramStart"/>
            <w:r w:rsidRPr="00BE6100">
              <w:rPr>
                <w:rFonts w:eastAsia="Arial Unicode MS" w:cs="Calibri"/>
                <w:sz w:val="20"/>
                <w:szCs w:val="20"/>
              </w:rPr>
              <w:t>WMUR</w:t>
            </w:r>
            <w:proofErr w:type="gramEnd"/>
            <w:r w:rsidRPr="00BE6100">
              <w:rPr>
                <w:rFonts w:eastAsia="Arial Unicode MS" w:cs="Calibri"/>
                <w:sz w:val="20"/>
                <w:szCs w:val="20"/>
              </w:rPr>
              <w:t>).</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cs="Calibri"/>
                <w:sz w:val="20"/>
                <w:szCs w:val="20"/>
              </w:rPr>
            </w:pPr>
            <w:r w:rsidRPr="00BE6100">
              <w:rPr>
                <w:rFonts w:eastAsia="Arial Unicode MS" w:cs="Calibri"/>
                <w:sz w:val="20"/>
                <w:szCs w:val="20"/>
              </w:rPr>
              <w:t>Be sure to inform Athletic Director/Coordinator of any unusual events, injuries (complete an injury report), ejections, parent or student issues, etc.</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Deposit any fundraising money promptly.</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Respond to communication from the Athletic Office promptly.</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Monitor student progress in the classroom.</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Make contact with MS and/or youth teams.  Attempt to schedule an event of some kind encouraging connection between the HS and younger student-athletes.  (Head Coach)</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Make plans for and complete at least one community service project.</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Check mail box daily</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Check email daily for attendance report and enforce policy.</w:t>
            </w:r>
          </w:p>
        </w:tc>
      </w:tr>
      <w:tr w:rsidR="00BE6100" w:rsidRPr="00BE6100" w:rsidTr="00D9102C">
        <w:trPr>
          <w:trHeight w:val="360"/>
        </w:trPr>
        <w:tc>
          <w:tcPr>
            <w:tcW w:w="630" w:type="dxa"/>
            <w:tcBorders>
              <w:top w:val="single" w:sz="4" w:space="0" w:color="auto"/>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Supervise students at all practices and events until they are picked up</w:t>
            </w:r>
          </w:p>
        </w:tc>
      </w:tr>
    </w:tbl>
    <w:p w:rsidR="00BE6100" w:rsidRDefault="00BE6100" w:rsidP="00BE6100">
      <w:pPr>
        <w:pStyle w:val="Heading2"/>
        <w:spacing w:before="0"/>
        <w:ind w:right="-720"/>
        <w:rPr>
          <w:rFonts w:ascii="Calibri" w:hAnsi="Calibri" w:cs="Calibri"/>
          <w:bCs w:val="0"/>
          <w:color w:val="auto"/>
          <w:sz w:val="20"/>
          <w:szCs w:val="20"/>
          <w:u w:val="single"/>
        </w:rPr>
      </w:pPr>
    </w:p>
    <w:p w:rsidR="00BE6100" w:rsidRPr="00BE6100" w:rsidRDefault="00BE6100" w:rsidP="00BE6100"/>
    <w:p w:rsidR="00BE6100" w:rsidRDefault="00BE6100" w:rsidP="00BE6100">
      <w:pPr>
        <w:pStyle w:val="Heading2"/>
        <w:spacing w:before="0"/>
        <w:ind w:right="-720"/>
        <w:rPr>
          <w:rFonts w:ascii="Calibri" w:hAnsi="Calibri" w:cs="Calibri"/>
          <w:bCs w:val="0"/>
          <w:color w:val="auto"/>
          <w:sz w:val="20"/>
          <w:szCs w:val="20"/>
          <w:u w:val="single"/>
        </w:rPr>
      </w:pPr>
      <w:r w:rsidRPr="00BE6100">
        <w:rPr>
          <w:rFonts w:ascii="Calibri" w:hAnsi="Calibri" w:cs="Calibri"/>
          <w:bCs w:val="0"/>
          <w:color w:val="auto"/>
          <w:sz w:val="20"/>
          <w:szCs w:val="20"/>
          <w:u w:val="single"/>
        </w:rPr>
        <w:t>Post Season</w:t>
      </w:r>
    </w:p>
    <w:p w:rsidR="00BE6100" w:rsidRPr="00BE6100" w:rsidRDefault="00BE6100" w:rsidP="00BE6100"/>
    <w:tbl>
      <w:tblPr>
        <w:tblW w:w="9630" w:type="dxa"/>
        <w:tblInd w:w="198" w:type="dxa"/>
        <w:tblLook w:val="04A0" w:firstRow="1" w:lastRow="0" w:firstColumn="1" w:lastColumn="0" w:noHBand="0" w:noVBand="1"/>
      </w:tblPr>
      <w:tblGrid>
        <w:gridCol w:w="630"/>
        <w:gridCol w:w="9000"/>
      </w:tblGrid>
      <w:tr w:rsidR="00BE6100" w:rsidRPr="00BE6100" w:rsidTr="00D9102C">
        <w:trPr>
          <w:trHeight w:val="360"/>
        </w:trPr>
        <w:tc>
          <w:tcPr>
            <w:tcW w:w="630" w:type="dxa"/>
            <w:tcBorders>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Meet with team and equipment manager at scheduled time to return equipment and uniforms</w:t>
            </w:r>
          </w:p>
        </w:tc>
      </w:tr>
      <w:tr w:rsidR="00BE6100" w:rsidRPr="00BE6100" w:rsidTr="00D9102C">
        <w:trPr>
          <w:trHeight w:val="360"/>
        </w:trPr>
        <w:tc>
          <w:tcPr>
            <w:tcW w:w="630" w:type="dxa"/>
            <w:tcBorders>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Provide list of award winners, letter winners, and end of season roster to Athletic Office</w:t>
            </w:r>
          </w:p>
        </w:tc>
      </w:tr>
      <w:tr w:rsidR="00BE6100" w:rsidRPr="00BE6100" w:rsidTr="00D9102C">
        <w:trPr>
          <w:trHeight w:val="360"/>
        </w:trPr>
        <w:tc>
          <w:tcPr>
            <w:tcW w:w="630" w:type="dxa"/>
            <w:tcBorders>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Complete assistant coach, JV, and freshmen coach evaluation forms (Head Coach only)</w:t>
            </w:r>
          </w:p>
        </w:tc>
      </w:tr>
      <w:tr w:rsidR="00BE6100" w:rsidRPr="00BE6100" w:rsidTr="00D9102C">
        <w:trPr>
          <w:trHeight w:val="360"/>
        </w:trPr>
        <w:tc>
          <w:tcPr>
            <w:tcW w:w="630" w:type="dxa"/>
            <w:tcBorders>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Attend Athletics Awards Night</w:t>
            </w:r>
          </w:p>
        </w:tc>
      </w:tr>
      <w:tr w:rsidR="00BE6100" w:rsidRPr="00BE6100" w:rsidTr="00D9102C">
        <w:trPr>
          <w:trHeight w:val="360"/>
        </w:trPr>
        <w:tc>
          <w:tcPr>
            <w:tcW w:w="630" w:type="dxa"/>
            <w:tcBorders>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Meet with Athletic Director</w:t>
            </w:r>
          </w:p>
        </w:tc>
      </w:tr>
    </w:tbl>
    <w:p w:rsidR="00BE6100" w:rsidRDefault="00BE6100" w:rsidP="00BE6100">
      <w:pPr>
        <w:ind w:right="-720"/>
        <w:rPr>
          <w:rFonts w:cs="Calibri"/>
          <w:sz w:val="20"/>
          <w:szCs w:val="20"/>
        </w:rPr>
      </w:pPr>
    </w:p>
    <w:p w:rsidR="00BE6100" w:rsidRPr="00BE6100" w:rsidRDefault="00BE6100" w:rsidP="00BE6100">
      <w:pPr>
        <w:ind w:right="-720"/>
        <w:rPr>
          <w:rFonts w:cs="Calibri"/>
          <w:sz w:val="20"/>
          <w:szCs w:val="20"/>
        </w:rPr>
      </w:pPr>
    </w:p>
    <w:p w:rsidR="00BE6100" w:rsidRDefault="00BE6100" w:rsidP="00BE6100">
      <w:pPr>
        <w:pStyle w:val="Heading2"/>
        <w:spacing w:before="0"/>
        <w:ind w:right="-720"/>
        <w:rPr>
          <w:rFonts w:ascii="Calibri" w:hAnsi="Calibri" w:cs="Calibri"/>
          <w:bCs w:val="0"/>
          <w:color w:val="auto"/>
          <w:sz w:val="20"/>
          <w:szCs w:val="20"/>
          <w:u w:val="single"/>
        </w:rPr>
      </w:pPr>
      <w:r w:rsidRPr="00BE6100">
        <w:rPr>
          <w:rFonts w:ascii="Calibri" w:hAnsi="Calibri" w:cs="Calibri"/>
          <w:bCs w:val="0"/>
          <w:color w:val="auto"/>
          <w:sz w:val="20"/>
          <w:szCs w:val="20"/>
          <w:u w:val="single"/>
        </w:rPr>
        <w:t xml:space="preserve">Out </w:t>
      </w:r>
      <w:proofErr w:type="gramStart"/>
      <w:r w:rsidRPr="00BE6100">
        <w:rPr>
          <w:rFonts w:ascii="Calibri" w:hAnsi="Calibri" w:cs="Calibri"/>
          <w:bCs w:val="0"/>
          <w:color w:val="auto"/>
          <w:sz w:val="20"/>
          <w:szCs w:val="20"/>
          <w:u w:val="single"/>
        </w:rPr>
        <w:t>Of</w:t>
      </w:r>
      <w:proofErr w:type="gramEnd"/>
      <w:r w:rsidRPr="00BE6100">
        <w:rPr>
          <w:rFonts w:ascii="Calibri" w:hAnsi="Calibri" w:cs="Calibri"/>
          <w:bCs w:val="0"/>
          <w:color w:val="auto"/>
          <w:sz w:val="20"/>
          <w:szCs w:val="20"/>
          <w:u w:val="single"/>
        </w:rPr>
        <w:t xml:space="preserve"> Season</w:t>
      </w:r>
    </w:p>
    <w:p w:rsidR="00BE6100" w:rsidRPr="00BE6100" w:rsidRDefault="00BE6100" w:rsidP="00BE6100"/>
    <w:tbl>
      <w:tblPr>
        <w:tblW w:w="9630" w:type="dxa"/>
        <w:tblInd w:w="198" w:type="dxa"/>
        <w:tblLook w:val="04A0" w:firstRow="1" w:lastRow="0" w:firstColumn="1" w:lastColumn="0" w:noHBand="0" w:noVBand="1"/>
      </w:tblPr>
      <w:tblGrid>
        <w:gridCol w:w="630"/>
        <w:gridCol w:w="9000"/>
      </w:tblGrid>
      <w:tr w:rsidR="00BE6100" w:rsidRPr="00BE6100" w:rsidTr="00D9102C">
        <w:trPr>
          <w:trHeight w:val="360"/>
        </w:trPr>
        <w:tc>
          <w:tcPr>
            <w:tcW w:w="630" w:type="dxa"/>
            <w:tcBorders>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Support student-athletes in other sports or activities.</w:t>
            </w:r>
          </w:p>
        </w:tc>
      </w:tr>
      <w:tr w:rsidR="00BE6100" w:rsidRPr="00BE6100" w:rsidTr="00D9102C">
        <w:trPr>
          <w:trHeight w:val="360"/>
        </w:trPr>
        <w:tc>
          <w:tcPr>
            <w:tcW w:w="630" w:type="dxa"/>
            <w:tcBorders>
              <w:bottom w:val="single" w:sz="4" w:space="0" w:color="auto"/>
            </w:tcBorders>
            <w:shd w:val="clear" w:color="auto" w:fill="auto"/>
            <w:vAlign w:val="bottom"/>
          </w:tcPr>
          <w:p w:rsidR="00BE6100" w:rsidRPr="00BE6100" w:rsidRDefault="00BE6100" w:rsidP="00D9102C"/>
        </w:tc>
        <w:tc>
          <w:tcPr>
            <w:tcW w:w="9000" w:type="dxa"/>
            <w:shd w:val="clear" w:color="auto" w:fill="auto"/>
            <w:vAlign w:val="bottom"/>
          </w:tcPr>
          <w:p w:rsidR="00BE6100" w:rsidRPr="00BE6100" w:rsidRDefault="00BE6100" w:rsidP="00D9102C">
            <w:pPr>
              <w:rPr>
                <w:rFonts w:eastAsia="Arial Unicode MS" w:cs="Calibri"/>
                <w:sz w:val="20"/>
                <w:szCs w:val="20"/>
              </w:rPr>
            </w:pPr>
            <w:r w:rsidRPr="00BE6100">
              <w:rPr>
                <w:rFonts w:eastAsia="Arial Unicode MS" w:cs="Calibri"/>
                <w:sz w:val="20"/>
                <w:szCs w:val="20"/>
              </w:rPr>
              <w:t>Plan for conditioning and/or skill development</w:t>
            </w:r>
          </w:p>
        </w:tc>
      </w:tr>
    </w:tbl>
    <w:p w:rsidR="00BE6100" w:rsidRPr="00BE6100" w:rsidRDefault="00BE6100" w:rsidP="00BE6100">
      <w:pPr>
        <w:ind w:right="-720"/>
        <w:rPr>
          <w:rFonts w:cs="Calibri"/>
          <w:sz w:val="20"/>
          <w:szCs w:val="20"/>
        </w:rPr>
      </w:pPr>
    </w:p>
    <w:p w:rsidR="00BE6100" w:rsidRPr="00670D47" w:rsidRDefault="00BE6100" w:rsidP="00BE6100">
      <w:pPr>
        <w:ind w:right="-720"/>
        <w:rPr>
          <w:rFonts w:cs="Calibri"/>
          <w:sz w:val="20"/>
          <w:szCs w:val="20"/>
        </w:rPr>
      </w:pPr>
    </w:p>
    <w:p w:rsidR="00A71636" w:rsidRDefault="00A71636" w:rsidP="00A71636">
      <w:pPr>
        <w:jc w:val="center"/>
        <w:rPr>
          <w:rFonts w:asciiTheme="minorHAnsi" w:hAnsiTheme="minorHAnsi" w:cstheme="minorHAnsi"/>
          <w:b/>
          <w:sz w:val="28"/>
          <w:szCs w:val="28"/>
        </w:rPr>
      </w:pPr>
    </w:p>
    <w:p w:rsidR="00DF685D" w:rsidRDefault="00DF685D" w:rsidP="00A71636">
      <w:pPr>
        <w:jc w:val="center"/>
        <w:rPr>
          <w:rFonts w:asciiTheme="minorHAnsi" w:hAnsiTheme="minorHAnsi" w:cstheme="minorHAnsi"/>
          <w:b/>
          <w:sz w:val="28"/>
          <w:szCs w:val="28"/>
        </w:rPr>
      </w:pPr>
    </w:p>
    <w:sectPr w:rsidR="00DF685D" w:rsidSect="00020621">
      <w:type w:val="continuous"/>
      <w:pgSz w:w="12240" w:h="15840"/>
      <w:pgMar w:top="1080" w:right="1440" w:bottom="1008" w:left="1440" w:header="720" w:footer="720"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CE" w:rsidRDefault="002C2ACE" w:rsidP="00AB1E13">
      <w:r>
        <w:separator/>
      </w:r>
    </w:p>
  </w:endnote>
  <w:endnote w:type="continuationSeparator" w:id="0">
    <w:p w:rsidR="002C2ACE" w:rsidRDefault="002C2ACE" w:rsidP="00AB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PGMJOA+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2755"/>
      <w:docPartObj>
        <w:docPartGallery w:val="Page Numbers (Bottom of Page)"/>
        <w:docPartUnique/>
      </w:docPartObj>
    </w:sdtPr>
    <w:sdtEndPr>
      <w:rPr>
        <w:color w:val="7F7F7F" w:themeColor="background1" w:themeShade="7F"/>
        <w:spacing w:val="60"/>
      </w:rPr>
    </w:sdtEndPr>
    <w:sdtContent>
      <w:p w:rsidR="002C2ACE" w:rsidRDefault="002C2ACE">
        <w:pPr>
          <w:pStyle w:val="Footer"/>
          <w:pBdr>
            <w:top w:val="single" w:sz="4" w:space="1" w:color="D9D9D9" w:themeColor="background1" w:themeShade="D9"/>
          </w:pBdr>
          <w:jc w:val="right"/>
        </w:pPr>
        <w:r w:rsidRPr="00842DBC">
          <w:rPr>
            <w:rFonts w:asciiTheme="minorHAnsi" w:hAnsiTheme="minorHAnsi"/>
            <w:sz w:val="16"/>
            <w:szCs w:val="16"/>
          </w:rPr>
          <w:fldChar w:fldCharType="begin"/>
        </w:r>
        <w:r w:rsidRPr="00842DBC">
          <w:rPr>
            <w:rFonts w:asciiTheme="minorHAnsi" w:hAnsiTheme="minorHAnsi"/>
            <w:sz w:val="16"/>
            <w:szCs w:val="16"/>
          </w:rPr>
          <w:instrText xml:space="preserve"> PAGE   \* MERGEFORMAT </w:instrText>
        </w:r>
        <w:r w:rsidRPr="00842DBC">
          <w:rPr>
            <w:rFonts w:asciiTheme="minorHAnsi" w:hAnsiTheme="minorHAnsi"/>
            <w:sz w:val="16"/>
            <w:szCs w:val="16"/>
          </w:rPr>
          <w:fldChar w:fldCharType="separate"/>
        </w:r>
        <w:r w:rsidR="003E6B74">
          <w:rPr>
            <w:rFonts w:asciiTheme="minorHAnsi" w:hAnsiTheme="minorHAnsi"/>
            <w:noProof/>
            <w:sz w:val="16"/>
            <w:szCs w:val="16"/>
          </w:rPr>
          <w:t>13</w:t>
        </w:r>
        <w:r w:rsidRPr="00842DBC">
          <w:rPr>
            <w:rFonts w:asciiTheme="minorHAnsi" w:hAnsiTheme="minorHAnsi"/>
            <w:sz w:val="16"/>
            <w:szCs w:val="16"/>
          </w:rPr>
          <w:fldChar w:fldCharType="end"/>
        </w:r>
        <w:r w:rsidRPr="00842DBC">
          <w:rPr>
            <w:rFonts w:asciiTheme="minorHAnsi" w:hAnsiTheme="minorHAnsi"/>
            <w:sz w:val="16"/>
            <w:szCs w:val="16"/>
          </w:rPr>
          <w:t xml:space="preserve"> | </w:t>
        </w:r>
        <w:r w:rsidRPr="00842DBC">
          <w:rPr>
            <w:rFonts w:asciiTheme="minorHAnsi" w:hAnsiTheme="minorHAnsi"/>
            <w:color w:val="7F7F7F" w:themeColor="background1" w:themeShade="7F"/>
            <w:spacing w:val="60"/>
            <w:sz w:val="16"/>
            <w:szCs w:val="16"/>
          </w:rPr>
          <w:t>Page</w:t>
        </w:r>
      </w:p>
    </w:sdtContent>
  </w:sdt>
  <w:p w:rsidR="002C2ACE" w:rsidRDefault="002C2ACE" w:rsidP="00AB1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CE" w:rsidRPr="00062A7D" w:rsidRDefault="002C2ACE" w:rsidP="00062A7D">
    <w:pPr>
      <w:pStyle w:val="Footer"/>
      <w:jc w:val="right"/>
      <w:rPr>
        <w:rFonts w:asciiTheme="minorHAnsi" w:hAnsiTheme="minorHAnsi" w:cstheme="minorHAnsi"/>
        <w:sz w:val="16"/>
        <w:szCs w:val="16"/>
      </w:rPr>
    </w:pPr>
    <w:r w:rsidRPr="00062A7D">
      <w:rPr>
        <w:rFonts w:asciiTheme="minorHAnsi" w:hAnsiTheme="minorHAnsi" w:cstheme="minorHAnsi"/>
        <w:sz w:val="16"/>
        <w:szCs w:val="16"/>
      </w:rPr>
      <w:t>Revised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CE" w:rsidRDefault="002C2ACE" w:rsidP="00AB1E13">
      <w:r>
        <w:separator/>
      </w:r>
    </w:p>
  </w:footnote>
  <w:footnote w:type="continuationSeparator" w:id="0">
    <w:p w:rsidR="002C2ACE" w:rsidRDefault="002C2ACE" w:rsidP="00AB1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95A"/>
    <w:multiLevelType w:val="hybridMultilevel"/>
    <w:tmpl w:val="6EB6A8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3B43A4"/>
    <w:multiLevelType w:val="hybridMultilevel"/>
    <w:tmpl w:val="7414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51FA4"/>
    <w:multiLevelType w:val="hybridMultilevel"/>
    <w:tmpl w:val="30B8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DD7"/>
    <w:multiLevelType w:val="hybridMultilevel"/>
    <w:tmpl w:val="2E4E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A25E0"/>
    <w:multiLevelType w:val="hybridMultilevel"/>
    <w:tmpl w:val="6208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76C64"/>
    <w:multiLevelType w:val="hybridMultilevel"/>
    <w:tmpl w:val="CBB8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967E1"/>
    <w:multiLevelType w:val="hybridMultilevel"/>
    <w:tmpl w:val="930253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D94CB4"/>
    <w:multiLevelType w:val="hybridMultilevel"/>
    <w:tmpl w:val="BFE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11539"/>
    <w:multiLevelType w:val="hybridMultilevel"/>
    <w:tmpl w:val="C28CF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B6D60"/>
    <w:multiLevelType w:val="hybridMultilevel"/>
    <w:tmpl w:val="1BBA2D6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1E9691A"/>
    <w:multiLevelType w:val="hybridMultilevel"/>
    <w:tmpl w:val="A274D8B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340"/>
        </w:tabs>
        <w:ind w:left="2340" w:hanging="360"/>
      </w:pPr>
    </w:lvl>
    <w:lvl w:ilvl="3" w:tplc="110699DE">
      <w:start w:val="4"/>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D37DD"/>
    <w:multiLevelType w:val="hybridMultilevel"/>
    <w:tmpl w:val="95A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57AB9"/>
    <w:multiLevelType w:val="hybridMultilevel"/>
    <w:tmpl w:val="CE96CEE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340"/>
        </w:tabs>
        <w:ind w:left="2340" w:hanging="360"/>
      </w:pPr>
    </w:lvl>
    <w:lvl w:ilvl="3" w:tplc="110699DE">
      <w:start w:val="4"/>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C15B1F"/>
    <w:multiLevelType w:val="hybridMultilevel"/>
    <w:tmpl w:val="1EA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850A3"/>
    <w:multiLevelType w:val="hybridMultilevel"/>
    <w:tmpl w:val="8E58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90E21"/>
    <w:multiLevelType w:val="hybridMultilevel"/>
    <w:tmpl w:val="9FA62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36446"/>
    <w:multiLevelType w:val="hybridMultilevel"/>
    <w:tmpl w:val="486E3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CC0F7D"/>
    <w:multiLevelType w:val="hybridMultilevel"/>
    <w:tmpl w:val="D67E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55D73"/>
    <w:multiLevelType w:val="hybridMultilevel"/>
    <w:tmpl w:val="C1EC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76F9D"/>
    <w:multiLevelType w:val="hybridMultilevel"/>
    <w:tmpl w:val="96DC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F0AA9"/>
    <w:multiLevelType w:val="hybridMultilevel"/>
    <w:tmpl w:val="65D2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E3C4E"/>
    <w:multiLevelType w:val="hybridMultilevel"/>
    <w:tmpl w:val="603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B4BFC"/>
    <w:multiLevelType w:val="hybridMultilevel"/>
    <w:tmpl w:val="6E5A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25E33"/>
    <w:multiLevelType w:val="hybridMultilevel"/>
    <w:tmpl w:val="C210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A7178"/>
    <w:multiLevelType w:val="hybridMultilevel"/>
    <w:tmpl w:val="D066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532D3"/>
    <w:multiLevelType w:val="hybridMultilevel"/>
    <w:tmpl w:val="67708EC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110699DE">
      <w:start w:val="4"/>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A9537C"/>
    <w:multiLevelType w:val="hybridMultilevel"/>
    <w:tmpl w:val="386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16C05"/>
    <w:multiLevelType w:val="hybridMultilevel"/>
    <w:tmpl w:val="A1721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15CF2"/>
    <w:multiLevelType w:val="hybridMultilevel"/>
    <w:tmpl w:val="F7BEC2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D407137"/>
    <w:multiLevelType w:val="hybridMultilevel"/>
    <w:tmpl w:val="4BE4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A01C5"/>
    <w:multiLevelType w:val="hybridMultilevel"/>
    <w:tmpl w:val="C4E08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674823"/>
    <w:multiLevelType w:val="hybridMultilevel"/>
    <w:tmpl w:val="536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C3258"/>
    <w:multiLevelType w:val="hybridMultilevel"/>
    <w:tmpl w:val="2808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6742D6"/>
    <w:multiLevelType w:val="hybridMultilevel"/>
    <w:tmpl w:val="B1F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D65B8"/>
    <w:multiLevelType w:val="hybridMultilevel"/>
    <w:tmpl w:val="241A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9"/>
  </w:num>
  <w:num w:numId="4">
    <w:abstractNumId w:val="29"/>
  </w:num>
  <w:num w:numId="5">
    <w:abstractNumId w:val="23"/>
  </w:num>
  <w:num w:numId="6">
    <w:abstractNumId w:val="7"/>
  </w:num>
  <w:num w:numId="7">
    <w:abstractNumId w:val="34"/>
  </w:num>
  <w:num w:numId="8">
    <w:abstractNumId w:val="18"/>
  </w:num>
  <w:num w:numId="9">
    <w:abstractNumId w:val="1"/>
  </w:num>
  <w:num w:numId="10">
    <w:abstractNumId w:val="20"/>
  </w:num>
  <w:num w:numId="11">
    <w:abstractNumId w:val="4"/>
  </w:num>
  <w:num w:numId="12">
    <w:abstractNumId w:val="8"/>
  </w:num>
  <w:num w:numId="13">
    <w:abstractNumId w:val="6"/>
  </w:num>
  <w:num w:numId="14">
    <w:abstractNumId w:val="5"/>
  </w:num>
  <w:num w:numId="15">
    <w:abstractNumId w:val="19"/>
  </w:num>
  <w:num w:numId="16">
    <w:abstractNumId w:val="15"/>
  </w:num>
  <w:num w:numId="17">
    <w:abstractNumId w:val="32"/>
  </w:num>
  <w:num w:numId="18">
    <w:abstractNumId w:val="2"/>
  </w:num>
  <w:num w:numId="19">
    <w:abstractNumId w:val="31"/>
  </w:num>
  <w:num w:numId="20">
    <w:abstractNumId w:val="13"/>
  </w:num>
  <w:num w:numId="21">
    <w:abstractNumId w:val="22"/>
  </w:num>
  <w:num w:numId="22">
    <w:abstractNumId w:val="16"/>
  </w:num>
  <w:num w:numId="23">
    <w:abstractNumId w:val="17"/>
  </w:num>
  <w:num w:numId="24">
    <w:abstractNumId w:val="24"/>
  </w:num>
  <w:num w:numId="25">
    <w:abstractNumId w:val="3"/>
  </w:num>
  <w:num w:numId="26">
    <w:abstractNumId w:val="11"/>
  </w:num>
  <w:num w:numId="27">
    <w:abstractNumId w:val="33"/>
  </w:num>
  <w:num w:numId="28">
    <w:abstractNumId w:val="28"/>
  </w:num>
  <w:num w:numId="29">
    <w:abstractNumId w:val="26"/>
  </w:num>
  <w:num w:numId="30">
    <w:abstractNumId w:val="0"/>
  </w:num>
  <w:num w:numId="31">
    <w:abstractNumId w:val="27"/>
  </w:num>
  <w:num w:numId="32">
    <w:abstractNumId w:val="14"/>
  </w:num>
  <w:num w:numId="33">
    <w:abstractNumId w:val="12"/>
  </w:num>
  <w:num w:numId="34">
    <w:abstractNumId w:val="10"/>
  </w:num>
  <w:num w:numId="35">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5743D7"/>
    <w:rsid w:val="00020621"/>
    <w:rsid w:val="000316EB"/>
    <w:rsid w:val="000324B6"/>
    <w:rsid w:val="00057B9E"/>
    <w:rsid w:val="00057CA0"/>
    <w:rsid w:val="00062A7D"/>
    <w:rsid w:val="00087F47"/>
    <w:rsid w:val="0009464F"/>
    <w:rsid w:val="00097662"/>
    <w:rsid w:val="000A3445"/>
    <w:rsid w:val="000A37C2"/>
    <w:rsid w:val="000A4028"/>
    <w:rsid w:val="000A406A"/>
    <w:rsid w:val="000C042E"/>
    <w:rsid w:val="000C3A04"/>
    <w:rsid w:val="000D5B08"/>
    <w:rsid w:val="000E4B10"/>
    <w:rsid w:val="000F3DAE"/>
    <w:rsid w:val="00100254"/>
    <w:rsid w:val="00105766"/>
    <w:rsid w:val="0011206B"/>
    <w:rsid w:val="00122407"/>
    <w:rsid w:val="0013374F"/>
    <w:rsid w:val="00136043"/>
    <w:rsid w:val="00143328"/>
    <w:rsid w:val="00143C62"/>
    <w:rsid w:val="00146FF5"/>
    <w:rsid w:val="0015779B"/>
    <w:rsid w:val="00185334"/>
    <w:rsid w:val="001C4E77"/>
    <w:rsid w:val="001C7D61"/>
    <w:rsid w:val="001D03B3"/>
    <w:rsid w:val="001D4CBB"/>
    <w:rsid w:val="001D78F1"/>
    <w:rsid w:val="001F10B9"/>
    <w:rsid w:val="001F71BC"/>
    <w:rsid w:val="002100C4"/>
    <w:rsid w:val="002133CD"/>
    <w:rsid w:val="00217885"/>
    <w:rsid w:val="0022241B"/>
    <w:rsid w:val="00232FB6"/>
    <w:rsid w:val="00246698"/>
    <w:rsid w:val="00252B7A"/>
    <w:rsid w:val="00254A34"/>
    <w:rsid w:val="00266EB5"/>
    <w:rsid w:val="002776AA"/>
    <w:rsid w:val="00277D22"/>
    <w:rsid w:val="00280265"/>
    <w:rsid w:val="0028058D"/>
    <w:rsid w:val="00293D54"/>
    <w:rsid w:val="00295F87"/>
    <w:rsid w:val="002A5D45"/>
    <w:rsid w:val="002A623A"/>
    <w:rsid w:val="002A67E2"/>
    <w:rsid w:val="002B189C"/>
    <w:rsid w:val="002B1BC8"/>
    <w:rsid w:val="002C04C7"/>
    <w:rsid w:val="002C2ACE"/>
    <w:rsid w:val="002C6975"/>
    <w:rsid w:val="002E12F2"/>
    <w:rsid w:val="002E6CF6"/>
    <w:rsid w:val="002F0E67"/>
    <w:rsid w:val="00307445"/>
    <w:rsid w:val="003103D0"/>
    <w:rsid w:val="0033727A"/>
    <w:rsid w:val="003476BD"/>
    <w:rsid w:val="00350C11"/>
    <w:rsid w:val="00352E53"/>
    <w:rsid w:val="00366259"/>
    <w:rsid w:val="00383784"/>
    <w:rsid w:val="00387E25"/>
    <w:rsid w:val="003928DD"/>
    <w:rsid w:val="003D5BD2"/>
    <w:rsid w:val="003E4E96"/>
    <w:rsid w:val="003E6B74"/>
    <w:rsid w:val="00404022"/>
    <w:rsid w:val="00427E83"/>
    <w:rsid w:val="00454655"/>
    <w:rsid w:val="00496DA6"/>
    <w:rsid w:val="004A02DE"/>
    <w:rsid w:val="004D69DF"/>
    <w:rsid w:val="004E3258"/>
    <w:rsid w:val="004E7282"/>
    <w:rsid w:val="00510B66"/>
    <w:rsid w:val="00516C96"/>
    <w:rsid w:val="00526DE6"/>
    <w:rsid w:val="00536AAA"/>
    <w:rsid w:val="00551A6C"/>
    <w:rsid w:val="005521DC"/>
    <w:rsid w:val="005524E0"/>
    <w:rsid w:val="00552EEA"/>
    <w:rsid w:val="00556AE3"/>
    <w:rsid w:val="005743D7"/>
    <w:rsid w:val="00581EB8"/>
    <w:rsid w:val="00590619"/>
    <w:rsid w:val="005920D3"/>
    <w:rsid w:val="005E5BE6"/>
    <w:rsid w:val="00606E49"/>
    <w:rsid w:val="006176F9"/>
    <w:rsid w:val="006404E7"/>
    <w:rsid w:val="00647E7B"/>
    <w:rsid w:val="00665D5C"/>
    <w:rsid w:val="00670F00"/>
    <w:rsid w:val="0068548F"/>
    <w:rsid w:val="006B6555"/>
    <w:rsid w:val="006E5CA9"/>
    <w:rsid w:val="006E63D2"/>
    <w:rsid w:val="00706367"/>
    <w:rsid w:val="007106EC"/>
    <w:rsid w:val="00752859"/>
    <w:rsid w:val="00756D1D"/>
    <w:rsid w:val="00761E64"/>
    <w:rsid w:val="00793B11"/>
    <w:rsid w:val="0079601A"/>
    <w:rsid w:val="007A0AD9"/>
    <w:rsid w:val="007C2F48"/>
    <w:rsid w:val="007C55AA"/>
    <w:rsid w:val="007C5A04"/>
    <w:rsid w:val="007C7223"/>
    <w:rsid w:val="007F51FC"/>
    <w:rsid w:val="00807C1B"/>
    <w:rsid w:val="00811A6A"/>
    <w:rsid w:val="00825A63"/>
    <w:rsid w:val="0082612D"/>
    <w:rsid w:val="008333BC"/>
    <w:rsid w:val="00842DBC"/>
    <w:rsid w:val="008449F7"/>
    <w:rsid w:val="00846E6D"/>
    <w:rsid w:val="008575D5"/>
    <w:rsid w:val="008644A5"/>
    <w:rsid w:val="00865907"/>
    <w:rsid w:val="008663A7"/>
    <w:rsid w:val="00871660"/>
    <w:rsid w:val="00876CAD"/>
    <w:rsid w:val="008A2C73"/>
    <w:rsid w:val="008A41FE"/>
    <w:rsid w:val="008A7718"/>
    <w:rsid w:val="008A7C6E"/>
    <w:rsid w:val="008A7D00"/>
    <w:rsid w:val="008B2C99"/>
    <w:rsid w:val="008D614A"/>
    <w:rsid w:val="008E06AB"/>
    <w:rsid w:val="008E43B1"/>
    <w:rsid w:val="0094315C"/>
    <w:rsid w:val="00950333"/>
    <w:rsid w:val="00954822"/>
    <w:rsid w:val="00963E7D"/>
    <w:rsid w:val="009B3EEB"/>
    <w:rsid w:val="009E435F"/>
    <w:rsid w:val="009F2D01"/>
    <w:rsid w:val="00A11B46"/>
    <w:rsid w:val="00A27658"/>
    <w:rsid w:val="00A5483D"/>
    <w:rsid w:val="00A7031D"/>
    <w:rsid w:val="00A70F3C"/>
    <w:rsid w:val="00A71636"/>
    <w:rsid w:val="00A91AE6"/>
    <w:rsid w:val="00A92B00"/>
    <w:rsid w:val="00AA25CD"/>
    <w:rsid w:val="00AA2F8D"/>
    <w:rsid w:val="00AA4766"/>
    <w:rsid w:val="00AB1E13"/>
    <w:rsid w:val="00AE1E11"/>
    <w:rsid w:val="00B0767C"/>
    <w:rsid w:val="00B24271"/>
    <w:rsid w:val="00B25B9C"/>
    <w:rsid w:val="00B839FE"/>
    <w:rsid w:val="00B840CA"/>
    <w:rsid w:val="00B915B5"/>
    <w:rsid w:val="00B92310"/>
    <w:rsid w:val="00BA5A51"/>
    <w:rsid w:val="00BB0BCE"/>
    <w:rsid w:val="00BB4EE4"/>
    <w:rsid w:val="00BB749D"/>
    <w:rsid w:val="00BE6100"/>
    <w:rsid w:val="00C06399"/>
    <w:rsid w:val="00C21477"/>
    <w:rsid w:val="00C33A52"/>
    <w:rsid w:val="00C33C7B"/>
    <w:rsid w:val="00C40C90"/>
    <w:rsid w:val="00C40F8C"/>
    <w:rsid w:val="00C43943"/>
    <w:rsid w:val="00C619EF"/>
    <w:rsid w:val="00C65EFC"/>
    <w:rsid w:val="00C815C7"/>
    <w:rsid w:val="00CB26BF"/>
    <w:rsid w:val="00D07145"/>
    <w:rsid w:val="00D338FE"/>
    <w:rsid w:val="00D370E2"/>
    <w:rsid w:val="00D4003C"/>
    <w:rsid w:val="00D61586"/>
    <w:rsid w:val="00D716A6"/>
    <w:rsid w:val="00D80843"/>
    <w:rsid w:val="00D86DDB"/>
    <w:rsid w:val="00DA4B2F"/>
    <w:rsid w:val="00DB28ED"/>
    <w:rsid w:val="00DB5886"/>
    <w:rsid w:val="00DD0A7D"/>
    <w:rsid w:val="00DF685D"/>
    <w:rsid w:val="00DF7E69"/>
    <w:rsid w:val="00E2190D"/>
    <w:rsid w:val="00E2295F"/>
    <w:rsid w:val="00E2648E"/>
    <w:rsid w:val="00E621F0"/>
    <w:rsid w:val="00E663FC"/>
    <w:rsid w:val="00E73117"/>
    <w:rsid w:val="00E8244E"/>
    <w:rsid w:val="00E82837"/>
    <w:rsid w:val="00E839FD"/>
    <w:rsid w:val="00E8520E"/>
    <w:rsid w:val="00E92DA0"/>
    <w:rsid w:val="00EA1947"/>
    <w:rsid w:val="00EA3D19"/>
    <w:rsid w:val="00EC10A1"/>
    <w:rsid w:val="00EC25FA"/>
    <w:rsid w:val="00ED72BD"/>
    <w:rsid w:val="00EE3B4F"/>
    <w:rsid w:val="00EF4440"/>
    <w:rsid w:val="00F4159F"/>
    <w:rsid w:val="00F642D0"/>
    <w:rsid w:val="00F643D7"/>
    <w:rsid w:val="00F671A2"/>
    <w:rsid w:val="00F850C6"/>
    <w:rsid w:val="00F9372B"/>
    <w:rsid w:val="00F949AF"/>
    <w:rsid w:val="00F971B7"/>
    <w:rsid w:val="00FC0951"/>
    <w:rsid w:val="00FC516B"/>
    <w:rsid w:val="00FC69B1"/>
    <w:rsid w:val="00FE04F9"/>
    <w:rsid w:val="00FF1922"/>
    <w:rsid w:val="00FF43CA"/>
    <w:rsid w:val="00FF6501"/>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D7"/>
    <w:rPr>
      <w:sz w:val="24"/>
      <w:szCs w:val="24"/>
    </w:rPr>
  </w:style>
  <w:style w:type="paragraph" w:styleId="Heading1">
    <w:name w:val="heading 1"/>
    <w:basedOn w:val="Normal"/>
    <w:next w:val="Normal"/>
    <w:link w:val="Heading1Char"/>
    <w:qFormat/>
    <w:rsid w:val="001C4E77"/>
    <w:pPr>
      <w:keepNext/>
      <w:jc w:val="center"/>
      <w:outlineLvl w:val="0"/>
    </w:pPr>
    <w:rPr>
      <w:rFonts w:ascii="Book Antiqua" w:eastAsia="Times New Roman" w:hAnsi="Book Antiqua"/>
      <w:b/>
      <w:sz w:val="20"/>
      <w:szCs w:val="20"/>
      <w:u w:val="single"/>
    </w:rPr>
  </w:style>
  <w:style w:type="paragraph" w:styleId="Heading2">
    <w:name w:val="heading 2"/>
    <w:basedOn w:val="Normal"/>
    <w:next w:val="Normal"/>
    <w:link w:val="Heading2Char"/>
    <w:uiPriority w:val="9"/>
    <w:semiHidden/>
    <w:unhideWhenUsed/>
    <w:qFormat/>
    <w:rsid w:val="00BE61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C4E77"/>
    <w:pPr>
      <w:keepNext/>
      <w:jc w:val="center"/>
      <w:outlineLvl w:val="2"/>
    </w:pPr>
    <w:rPr>
      <w:rFonts w:ascii="Book Antiqua" w:eastAsia="Times New Roman" w:hAnsi="Book Antiqua"/>
      <w:b/>
      <w:sz w:val="20"/>
      <w:szCs w:val="20"/>
    </w:rPr>
  </w:style>
  <w:style w:type="paragraph" w:styleId="Heading4">
    <w:name w:val="heading 4"/>
    <w:basedOn w:val="Normal"/>
    <w:next w:val="Normal"/>
    <w:link w:val="Heading4Char"/>
    <w:semiHidden/>
    <w:unhideWhenUsed/>
    <w:qFormat/>
    <w:rsid w:val="001C4E77"/>
    <w:pPr>
      <w:keepNext/>
      <w:outlineLvl w:val="3"/>
    </w:pPr>
    <w:rPr>
      <w:rFonts w:ascii="Book Antiqua" w:eastAsia="Times New Roman" w:hAnsi="Book Antiqu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258"/>
    <w:rPr>
      <w:rFonts w:ascii="Tahoma" w:eastAsia="Times New Roman" w:hAnsi="Tahoma"/>
      <w:sz w:val="16"/>
      <w:szCs w:val="16"/>
    </w:rPr>
  </w:style>
  <w:style w:type="character" w:customStyle="1" w:styleId="BalloonTextChar">
    <w:name w:val="Balloon Text Char"/>
    <w:link w:val="BalloonText"/>
    <w:uiPriority w:val="99"/>
    <w:semiHidden/>
    <w:rsid w:val="004E3258"/>
    <w:rPr>
      <w:rFonts w:ascii="Tahoma" w:eastAsia="Times New Roman" w:hAnsi="Tahoma" w:cs="Tahoma"/>
      <w:sz w:val="16"/>
      <w:szCs w:val="16"/>
    </w:rPr>
  </w:style>
  <w:style w:type="character" w:styleId="Hyperlink">
    <w:name w:val="Hyperlink"/>
    <w:uiPriority w:val="99"/>
    <w:unhideWhenUsed/>
    <w:rsid w:val="0015779B"/>
    <w:rPr>
      <w:color w:val="0000FF"/>
      <w:u w:val="single"/>
    </w:rPr>
  </w:style>
  <w:style w:type="table" w:styleId="TableGrid">
    <w:name w:val="Table Grid"/>
    <w:basedOn w:val="TableNormal"/>
    <w:uiPriority w:val="59"/>
    <w:rsid w:val="00B25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E13"/>
    <w:pPr>
      <w:tabs>
        <w:tab w:val="center" w:pos="4680"/>
        <w:tab w:val="right" w:pos="9360"/>
      </w:tabs>
    </w:pPr>
    <w:rPr>
      <w:rFonts w:ascii="Times New Roman" w:eastAsia="Times New Roman" w:hAnsi="Times New Roman"/>
    </w:rPr>
  </w:style>
  <w:style w:type="character" w:customStyle="1" w:styleId="HeaderChar">
    <w:name w:val="Header Char"/>
    <w:link w:val="Header"/>
    <w:uiPriority w:val="99"/>
    <w:rsid w:val="00AB1E13"/>
    <w:rPr>
      <w:rFonts w:ascii="Times New Roman" w:eastAsia="Times New Roman" w:hAnsi="Times New Roman"/>
      <w:sz w:val="24"/>
      <w:szCs w:val="24"/>
    </w:rPr>
  </w:style>
  <w:style w:type="paragraph" w:styleId="Footer">
    <w:name w:val="footer"/>
    <w:basedOn w:val="Normal"/>
    <w:link w:val="FooterChar"/>
    <w:uiPriority w:val="99"/>
    <w:unhideWhenUsed/>
    <w:rsid w:val="00AB1E13"/>
    <w:pPr>
      <w:tabs>
        <w:tab w:val="center" w:pos="4680"/>
        <w:tab w:val="right" w:pos="9360"/>
      </w:tabs>
    </w:pPr>
    <w:rPr>
      <w:rFonts w:ascii="Times New Roman" w:eastAsia="Times New Roman" w:hAnsi="Times New Roman"/>
    </w:rPr>
  </w:style>
  <w:style w:type="character" w:customStyle="1" w:styleId="FooterChar">
    <w:name w:val="Footer Char"/>
    <w:link w:val="Footer"/>
    <w:uiPriority w:val="99"/>
    <w:rsid w:val="00AB1E13"/>
    <w:rPr>
      <w:rFonts w:ascii="Times New Roman" w:eastAsia="Times New Roman" w:hAnsi="Times New Roman"/>
      <w:sz w:val="24"/>
      <w:szCs w:val="24"/>
    </w:rPr>
  </w:style>
  <w:style w:type="character" w:customStyle="1" w:styleId="Heading1Char">
    <w:name w:val="Heading 1 Char"/>
    <w:basedOn w:val="DefaultParagraphFont"/>
    <w:link w:val="Heading1"/>
    <w:rsid w:val="001C4E77"/>
    <w:rPr>
      <w:rFonts w:ascii="Book Antiqua" w:eastAsia="Times New Roman" w:hAnsi="Book Antiqua"/>
      <w:b/>
      <w:u w:val="single"/>
    </w:rPr>
  </w:style>
  <w:style w:type="character" w:customStyle="1" w:styleId="Heading3Char">
    <w:name w:val="Heading 3 Char"/>
    <w:basedOn w:val="DefaultParagraphFont"/>
    <w:link w:val="Heading3"/>
    <w:semiHidden/>
    <w:rsid w:val="001C4E77"/>
    <w:rPr>
      <w:rFonts w:ascii="Book Antiqua" w:eastAsia="Times New Roman" w:hAnsi="Book Antiqua"/>
      <w:b/>
    </w:rPr>
  </w:style>
  <w:style w:type="character" w:customStyle="1" w:styleId="Heading4Char">
    <w:name w:val="Heading 4 Char"/>
    <w:basedOn w:val="DefaultParagraphFont"/>
    <w:link w:val="Heading4"/>
    <w:semiHidden/>
    <w:rsid w:val="001C4E77"/>
    <w:rPr>
      <w:rFonts w:ascii="Book Antiqua" w:eastAsia="Times New Roman" w:hAnsi="Book Antiqua"/>
      <w:b/>
      <w:bCs/>
      <w:u w:val="single"/>
    </w:rPr>
  </w:style>
  <w:style w:type="paragraph" w:styleId="BodyText">
    <w:name w:val="Body Text"/>
    <w:basedOn w:val="Normal"/>
    <w:link w:val="BodyTextChar"/>
    <w:semiHidden/>
    <w:unhideWhenUsed/>
    <w:rsid w:val="001C4E77"/>
    <w:rPr>
      <w:rFonts w:ascii="Arial Narrow" w:eastAsia="Times New Roman" w:hAnsi="Arial Narrow"/>
      <w:kern w:val="64"/>
      <w:sz w:val="28"/>
    </w:rPr>
  </w:style>
  <w:style w:type="character" w:customStyle="1" w:styleId="BodyTextChar">
    <w:name w:val="Body Text Char"/>
    <w:basedOn w:val="DefaultParagraphFont"/>
    <w:link w:val="BodyText"/>
    <w:semiHidden/>
    <w:rsid w:val="001C4E77"/>
    <w:rPr>
      <w:rFonts w:ascii="Arial Narrow" w:eastAsia="Times New Roman" w:hAnsi="Arial Narrow"/>
      <w:kern w:val="64"/>
      <w:sz w:val="28"/>
      <w:szCs w:val="24"/>
    </w:rPr>
  </w:style>
  <w:style w:type="paragraph" w:styleId="PlainText">
    <w:name w:val="Plain Text"/>
    <w:basedOn w:val="Normal"/>
    <w:link w:val="PlainTextChar"/>
    <w:uiPriority w:val="99"/>
    <w:semiHidden/>
    <w:unhideWhenUsed/>
    <w:rsid w:val="001C4E77"/>
    <w:rPr>
      <w:rFonts w:ascii="Times New Roman" w:eastAsia="Times New Roman" w:hAnsi="Times New Roman"/>
      <w:sz w:val="21"/>
      <w:szCs w:val="21"/>
    </w:rPr>
  </w:style>
  <w:style w:type="character" w:customStyle="1" w:styleId="PlainTextChar">
    <w:name w:val="Plain Text Char"/>
    <w:basedOn w:val="DefaultParagraphFont"/>
    <w:link w:val="PlainText"/>
    <w:uiPriority w:val="99"/>
    <w:semiHidden/>
    <w:rsid w:val="001C4E77"/>
    <w:rPr>
      <w:rFonts w:ascii="Times New Roman" w:eastAsia="Times New Roman" w:hAnsi="Times New Roman"/>
      <w:sz w:val="21"/>
      <w:szCs w:val="21"/>
    </w:rPr>
  </w:style>
  <w:style w:type="paragraph" w:styleId="ListParagraph">
    <w:name w:val="List Paragraph"/>
    <w:basedOn w:val="Normal"/>
    <w:uiPriority w:val="34"/>
    <w:qFormat/>
    <w:rsid w:val="001C4E77"/>
    <w:pPr>
      <w:ind w:left="720"/>
      <w:contextualSpacing/>
    </w:pPr>
    <w:rPr>
      <w:rFonts w:ascii="Times New Roman" w:eastAsia="Times New Roman" w:hAnsi="Times New Roman"/>
    </w:rPr>
  </w:style>
  <w:style w:type="paragraph" w:customStyle="1" w:styleId="Default">
    <w:name w:val="Default"/>
    <w:rsid w:val="001C4E77"/>
    <w:pPr>
      <w:autoSpaceDE w:val="0"/>
      <w:autoSpaceDN w:val="0"/>
      <w:adjustRightInd w:val="0"/>
    </w:pPr>
    <w:rPr>
      <w:rFonts w:ascii="PGMJOA+TimesNewRoman" w:eastAsia="Times New Roman" w:hAnsi="PGMJOA+TimesNewRoman" w:cs="PGMJOA+TimesNewRoman"/>
      <w:color w:val="000000"/>
      <w:sz w:val="24"/>
      <w:szCs w:val="24"/>
    </w:rPr>
  </w:style>
  <w:style w:type="character" w:customStyle="1" w:styleId="Heading2Char">
    <w:name w:val="Heading 2 Char"/>
    <w:basedOn w:val="DefaultParagraphFont"/>
    <w:link w:val="Heading2"/>
    <w:uiPriority w:val="9"/>
    <w:semiHidden/>
    <w:rsid w:val="00BE61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D7"/>
    <w:rPr>
      <w:sz w:val="24"/>
      <w:szCs w:val="24"/>
    </w:rPr>
  </w:style>
  <w:style w:type="paragraph" w:styleId="Heading1">
    <w:name w:val="heading 1"/>
    <w:basedOn w:val="Normal"/>
    <w:next w:val="Normal"/>
    <w:link w:val="Heading1Char"/>
    <w:qFormat/>
    <w:rsid w:val="001C4E77"/>
    <w:pPr>
      <w:keepNext/>
      <w:jc w:val="center"/>
      <w:outlineLvl w:val="0"/>
    </w:pPr>
    <w:rPr>
      <w:rFonts w:ascii="Book Antiqua" w:eastAsia="Times New Roman" w:hAnsi="Book Antiqua"/>
      <w:b/>
      <w:sz w:val="20"/>
      <w:szCs w:val="20"/>
      <w:u w:val="single"/>
    </w:rPr>
  </w:style>
  <w:style w:type="paragraph" w:styleId="Heading3">
    <w:name w:val="heading 3"/>
    <w:basedOn w:val="Normal"/>
    <w:next w:val="Normal"/>
    <w:link w:val="Heading3Char"/>
    <w:semiHidden/>
    <w:unhideWhenUsed/>
    <w:qFormat/>
    <w:rsid w:val="001C4E77"/>
    <w:pPr>
      <w:keepNext/>
      <w:jc w:val="center"/>
      <w:outlineLvl w:val="2"/>
    </w:pPr>
    <w:rPr>
      <w:rFonts w:ascii="Book Antiqua" w:eastAsia="Times New Roman" w:hAnsi="Book Antiqua"/>
      <w:b/>
      <w:sz w:val="20"/>
      <w:szCs w:val="20"/>
    </w:rPr>
  </w:style>
  <w:style w:type="paragraph" w:styleId="Heading4">
    <w:name w:val="heading 4"/>
    <w:basedOn w:val="Normal"/>
    <w:next w:val="Normal"/>
    <w:link w:val="Heading4Char"/>
    <w:semiHidden/>
    <w:unhideWhenUsed/>
    <w:qFormat/>
    <w:rsid w:val="001C4E77"/>
    <w:pPr>
      <w:keepNext/>
      <w:outlineLvl w:val="3"/>
    </w:pPr>
    <w:rPr>
      <w:rFonts w:ascii="Book Antiqua" w:eastAsia="Times New Roman" w:hAnsi="Book Antiqu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258"/>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E3258"/>
    <w:rPr>
      <w:rFonts w:ascii="Tahoma" w:eastAsia="Times New Roman" w:hAnsi="Tahoma" w:cs="Tahoma"/>
      <w:sz w:val="16"/>
      <w:szCs w:val="16"/>
    </w:rPr>
  </w:style>
  <w:style w:type="character" w:styleId="Hyperlink">
    <w:name w:val="Hyperlink"/>
    <w:uiPriority w:val="99"/>
    <w:unhideWhenUsed/>
    <w:rsid w:val="0015779B"/>
    <w:rPr>
      <w:color w:val="0000FF"/>
      <w:u w:val="single"/>
    </w:rPr>
  </w:style>
  <w:style w:type="table" w:styleId="TableGrid">
    <w:name w:val="Table Grid"/>
    <w:basedOn w:val="TableNormal"/>
    <w:uiPriority w:val="59"/>
    <w:rsid w:val="00B25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E13"/>
    <w:pPr>
      <w:tabs>
        <w:tab w:val="center" w:pos="4680"/>
        <w:tab w:val="right" w:pos="9360"/>
      </w:tabs>
    </w:pPr>
    <w:rPr>
      <w:rFonts w:ascii="Times New Roman" w:eastAsia="Times New Roman" w:hAnsi="Times New Roman"/>
      <w:lang w:val="x-none" w:eastAsia="x-none"/>
    </w:rPr>
  </w:style>
  <w:style w:type="character" w:customStyle="1" w:styleId="HeaderChar">
    <w:name w:val="Header Char"/>
    <w:link w:val="Header"/>
    <w:uiPriority w:val="99"/>
    <w:rsid w:val="00AB1E13"/>
    <w:rPr>
      <w:rFonts w:ascii="Times New Roman" w:eastAsia="Times New Roman" w:hAnsi="Times New Roman"/>
      <w:sz w:val="24"/>
      <w:szCs w:val="24"/>
    </w:rPr>
  </w:style>
  <w:style w:type="paragraph" w:styleId="Footer">
    <w:name w:val="footer"/>
    <w:basedOn w:val="Normal"/>
    <w:link w:val="FooterChar"/>
    <w:uiPriority w:val="99"/>
    <w:unhideWhenUsed/>
    <w:rsid w:val="00AB1E13"/>
    <w:pPr>
      <w:tabs>
        <w:tab w:val="center" w:pos="4680"/>
        <w:tab w:val="right" w:pos="9360"/>
      </w:tabs>
    </w:pPr>
    <w:rPr>
      <w:rFonts w:ascii="Times New Roman" w:eastAsia="Times New Roman" w:hAnsi="Times New Roman"/>
      <w:lang w:val="x-none" w:eastAsia="x-none"/>
    </w:rPr>
  </w:style>
  <w:style w:type="character" w:customStyle="1" w:styleId="FooterChar">
    <w:name w:val="Footer Char"/>
    <w:link w:val="Footer"/>
    <w:uiPriority w:val="99"/>
    <w:rsid w:val="00AB1E13"/>
    <w:rPr>
      <w:rFonts w:ascii="Times New Roman" w:eastAsia="Times New Roman" w:hAnsi="Times New Roman"/>
      <w:sz w:val="24"/>
      <w:szCs w:val="24"/>
    </w:rPr>
  </w:style>
  <w:style w:type="character" w:customStyle="1" w:styleId="Heading1Char">
    <w:name w:val="Heading 1 Char"/>
    <w:basedOn w:val="DefaultParagraphFont"/>
    <w:link w:val="Heading1"/>
    <w:rsid w:val="001C4E77"/>
    <w:rPr>
      <w:rFonts w:ascii="Book Antiqua" w:eastAsia="Times New Roman" w:hAnsi="Book Antiqua"/>
      <w:b/>
      <w:u w:val="single"/>
    </w:rPr>
  </w:style>
  <w:style w:type="character" w:customStyle="1" w:styleId="Heading3Char">
    <w:name w:val="Heading 3 Char"/>
    <w:basedOn w:val="DefaultParagraphFont"/>
    <w:link w:val="Heading3"/>
    <w:semiHidden/>
    <w:rsid w:val="001C4E77"/>
    <w:rPr>
      <w:rFonts w:ascii="Book Antiqua" w:eastAsia="Times New Roman" w:hAnsi="Book Antiqua"/>
      <w:b/>
    </w:rPr>
  </w:style>
  <w:style w:type="character" w:customStyle="1" w:styleId="Heading4Char">
    <w:name w:val="Heading 4 Char"/>
    <w:basedOn w:val="DefaultParagraphFont"/>
    <w:link w:val="Heading4"/>
    <w:semiHidden/>
    <w:rsid w:val="001C4E77"/>
    <w:rPr>
      <w:rFonts w:ascii="Book Antiqua" w:eastAsia="Times New Roman" w:hAnsi="Book Antiqua"/>
      <w:b/>
      <w:bCs/>
      <w:u w:val="single"/>
    </w:rPr>
  </w:style>
  <w:style w:type="paragraph" w:styleId="BodyText">
    <w:name w:val="Body Text"/>
    <w:basedOn w:val="Normal"/>
    <w:link w:val="BodyTextChar"/>
    <w:semiHidden/>
    <w:unhideWhenUsed/>
    <w:rsid w:val="001C4E77"/>
    <w:rPr>
      <w:rFonts w:ascii="Arial Narrow" w:eastAsia="Times New Roman" w:hAnsi="Arial Narrow"/>
      <w:kern w:val="64"/>
      <w:sz w:val="28"/>
    </w:rPr>
  </w:style>
  <w:style w:type="character" w:customStyle="1" w:styleId="BodyTextChar">
    <w:name w:val="Body Text Char"/>
    <w:basedOn w:val="DefaultParagraphFont"/>
    <w:link w:val="BodyText"/>
    <w:semiHidden/>
    <w:rsid w:val="001C4E77"/>
    <w:rPr>
      <w:rFonts w:ascii="Arial Narrow" w:eastAsia="Times New Roman" w:hAnsi="Arial Narrow"/>
      <w:kern w:val="64"/>
      <w:sz w:val="28"/>
      <w:szCs w:val="24"/>
    </w:rPr>
  </w:style>
  <w:style w:type="paragraph" w:styleId="PlainText">
    <w:name w:val="Plain Text"/>
    <w:basedOn w:val="Normal"/>
    <w:link w:val="PlainTextChar"/>
    <w:uiPriority w:val="99"/>
    <w:semiHidden/>
    <w:unhideWhenUsed/>
    <w:rsid w:val="001C4E77"/>
    <w:rPr>
      <w:rFonts w:ascii="Times New Roman" w:eastAsia="Times New Roman" w:hAnsi="Times New Roman"/>
      <w:sz w:val="21"/>
      <w:szCs w:val="21"/>
    </w:rPr>
  </w:style>
  <w:style w:type="character" w:customStyle="1" w:styleId="PlainTextChar">
    <w:name w:val="Plain Text Char"/>
    <w:basedOn w:val="DefaultParagraphFont"/>
    <w:link w:val="PlainText"/>
    <w:uiPriority w:val="99"/>
    <w:semiHidden/>
    <w:rsid w:val="001C4E77"/>
    <w:rPr>
      <w:rFonts w:ascii="Times New Roman" w:eastAsia="Times New Roman" w:hAnsi="Times New Roman"/>
      <w:sz w:val="21"/>
      <w:szCs w:val="21"/>
    </w:rPr>
  </w:style>
  <w:style w:type="paragraph" w:styleId="ListParagraph">
    <w:name w:val="List Paragraph"/>
    <w:basedOn w:val="Normal"/>
    <w:uiPriority w:val="34"/>
    <w:qFormat/>
    <w:rsid w:val="001C4E77"/>
    <w:pPr>
      <w:ind w:left="720"/>
      <w:contextualSpacing/>
    </w:pPr>
    <w:rPr>
      <w:rFonts w:ascii="Times New Roman" w:eastAsia="Times New Roman" w:hAnsi="Times New Roman"/>
    </w:rPr>
  </w:style>
  <w:style w:type="paragraph" w:customStyle="1" w:styleId="Default">
    <w:name w:val="Default"/>
    <w:rsid w:val="001C4E77"/>
    <w:pPr>
      <w:autoSpaceDE w:val="0"/>
      <w:autoSpaceDN w:val="0"/>
      <w:adjustRightInd w:val="0"/>
    </w:pPr>
    <w:rPr>
      <w:rFonts w:ascii="PGMJOA+TimesNewRoman" w:eastAsia="Times New Roman" w:hAnsi="PGMJOA+TimesNewRoman" w:cs="PGMJOA+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7486">
      <w:bodyDiv w:val="1"/>
      <w:marLeft w:val="0"/>
      <w:marRight w:val="0"/>
      <w:marTop w:val="0"/>
      <w:marBottom w:val="0"/>
      <w:divBdr>
        <w:top w:val="none" w:sz="0" w:space="0" w:color="auto"/>
        <w:left w:val="none" w:sz="0" w:space="0" w:color="auto"/>
        <w:bottom w:val="none" w:sz="0" w:space="0" w:color="auto"/>
        <w:right w:val="none" w:sz="0" w:space="0" w:color="auto"/>
      </w:divBdr>
    </w:div>
    <w:div w:id="5113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fhslear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iaa.org" TargetMode="External"/><Relationship Id="rId17" Type="http://schemas.openxmlformats.org/officeDocument/2006/relationships/hyperlink" Target="http://www.nhiaa.org"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ools.nashua.edu/highschool/athletics/north/Pages/Fall.aspx" TargetMode="External"/><Relationship Id="rId14" Type="http://schemas.openxmlformats.org/officeDocument/2006/relationships/hyperlink" Target="http://www.nash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767D-68C3-4AEE-9C08-F89A9044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BFFB7BF</Template>
  <TotalTime>569</TotalTime>
  <Pages>21</Pages>
  <Words>7781</Words>
  <Characters>44356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Nashua School District</Company>
  <LinksUpToDate>false</LinksUpToDate>
  <CharactersWithSpaces>52033</CharactersWithSpaces>
  <SharedDoc>false</SharedDoc>
  <HLinks>
    <vt:vector size="6" baseType="variant">
      <vt:variant>
        <vt:i4>589896</vt:i4>
      </vt:variant>
      <vt:variant>
        <vt:i4>-1</vt:i4>
      </vt:variant>
      <vt:variant>
        <vt:i4>2054</vt:i4>
      </vt:variant>
      <vt:variant>
        <vt:i4>4</vt:i4>
      </vt:variant>
      <vt:variant>
        <vt:lpwstr>http://schools.nashua.edu/highschool/athletics/north/Pages/Fall.aspx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arriat</dc:creator>
  <cp:keywords/>
  <dc:description/>
  <cp:lastModifiedBy>Lisa Gingras</cp:lastModifiedBy>
  <cp:revision>90</cp:revision>
  <cp:lastPrinted>2014-11-04T12:20:00Z</cp:lastPrinted>
  <dcterms:created xsi:type="dcterms:W3CDTF">2014-07-09T15:29:00Z</dcterms:created>
  <dcterms:modified xsi:type="dcterms:W3CDTF">2014-11-04T12:28:00Z</dcterms:modified>
</cp:coreProperties>
</file>